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A93235">
      <w:pPr>
        <w:rPr>
          <w:lang w:val="es-ES_tradnl"/>
        </w:rPr>
      </w:pPr>
      <w:r>
        <w:rPr>
          <w:lang w:val="es-ES_tradnl"/>
        </w:rPr>
        <w:t>Cuadernos de pedagogía</w:t>
      </w:r>
    </w:p>
    <w:p w:rsidR="00A93235" w:rsidRDefault="00A93235">
      <w:pPr>
        <w:rPr>
          <w:lang w:val="es-ES_tradnl"/>
        </w:rPr>
      </w:pPr>
      <w:r>
        <w:rPr>
          <w:lang w:val="es-ES_tradnl"/>
        </w:rPr>
        <w:t>Nº 46</w:t>
      </w:r>
      <w:r w:rsidR="00125C76">
        <w:rPr>
          <w:lang w:val="es-ES_tradnl"/>
        </w:rPr>
        <w:t>2</w:t>
      </w:r>
      <w:r>
        <w:rPr>
          <w:lang w:val="es-ES_tradnl"/>
        </w:rPr>
        <w:t xml:space="preserve"> </w:t>
      </w:r>
      <w:r w:rsidR="00125C76">
        <w:rPr>
          <w:lang w:val="es-ES_tradnl"/>
        </w:rPr>
        <w:t>dic</w:t>
      </w:r>
      <w:r>
        <w:rPr>
          <w:lang w:val="es-ES_tradnl"/>
        </w:rPr>
        <w:t>iembre de 2015</w:t>
      </w:r>
    </w:p>
    <w:p w:rsidR="00A93235" w:rsidRDefault="00A93235">
      <w:pPr>
        <w:rPr>
          <w:lang w:val="es-ES_tradnl"/>
        </w:rPr>
      </w:pPr>
      <w:proofErr w:type="spellStart"/>
      <w:r>
        <w:rPr>
          <w:lang w:val="es-ES_tradnl"/>
        </w:rPr>
        <w:t>Wolters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kluwer</w:t>
      </w:r>
      <w:proofErr w:type="spellEnd"/>
      <w:r>
        <w:rPr>
          <w:lang w:val="es-ES_tradnl"/>
        </w:rPr>
        <w:t xml:space="preserve"> España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Sumario</w:t>
      </w:r>
    </w:p>
    <w:p w:rsidR="00A93235" w:rsidRDefault="00A93235">
      <w:pPr>
        <w:rPr>
          <w:lang w:val="es-ES_tradnl"/>
        </w:rPr>
      </w:pPr>
    </w:p>
    <w:p w:rsidR="00A93235" w:rsidRDefault="00A93235">
      <w:pPr>
        <w:rPr>
          <w:lang w:val="es-ES_tradnl"/>
        </w:rPr>
      </w:pPr>
      <w:r>
        <w:rPr>
          <w:lang w:val="es-ES_tradnl"/>
        </w:rPr>
        <w:t>Editorial</w:t>
      </w:r>
    </w:p>
    <w:p w:rsidR="00551FBA" w:rsidRDefault="00ED2694">
      <w:pPr>
        <w:rPr>
          <w:lang w:val="es-ES_tradnl"/>
        </w:rPr>
      </w:pPr>
      <w:r>
        <w:rPr>
          <w:lang w:val="es-ES_tradnl"/>
        </w:rPr>
        <w:t>2.0: un camino circular 3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Agenda 6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Dónde estamos y hacia dónde vamos. Coord.: Manuel </w:t>
      </w:r>
      <w:proofErr w:type="spellStart"/>
      <w:r>
        <w:rPr>
          <w:lang w:val="es-ES_tradnl"/>
        </w:rPr>
        <w:t>Area</w:t>
      </w:r>
      <w:proofErr w:type="spellEnd"/>
      <w:r>
        <w:rPr>
          <w:lang w:val="es-ES_tradnl"/>
        </w:rPr>
        <w:t xml:space="preserve"> y Jordi </w:t>
      </w:r>
      <w:proofErr w:type="spellStart"/>
      <w:r>
        <w:rPr>
          <w:lang w:val="es-ES_tradnl"/>
        </w:rPr>
        <w:t>Adell</w:t>
      </w:r>
      <w:proofErr w:type="spellEnd"/>
      <w:r>
        <w:rPr>
          <w:lang w:val="es-ES_tradnl"/>
        </w:rPr>
        <w:t xml:space="preserve"> 8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¿Qué pasa con la escuela TIC</w:t>
      </w:r>
      <w:proofErr w:type="gramStart"/>
      <w:r>
        <w:rPr>
          <w:lang w:val="es-ES_tradnl"/>
        </w:rPr>
        <w:t>?.</w:t>
      </w:r>
      <w:proofErr w:type="gramEnd"/>
      <w:r>
        <w:rPr>
          <w:lang w:val="es-ES_tradnl"/>
        </w:rPr>
        <w:t xml:space="preserve"> Jordi </w:t>
      </w:r>
      <w:proofErr w:type="spellStart"/>
      <w:r>
        <w:rPr>
          <w:lang w:val="es-ES_tradnl"/>
        </w:rPr>
        <w:t>Adell</w:t>
      </w:r>
      <w:proofErr w:type="spellEnd"/>
      <w:r>
        <w:rPr>
          <w:lang w:val="es-ES_tradnl"/>
        </w:rPr>
        <w:t xml:space="preserve"> y Manuel </w:t>
      </w:r>
      <w:proofErr w:type="spellStart"/>
      <w:r>
        <w:rPr>
          <w:lang w:val="es-ES_tradnl"/>
        </w:rPr>
        <w:t>Area</w:t>
      </w:r>
      <w:proofErr w:type="spellEnd"/>
      <w:r>
        <w:rPr>
          <w:lang w:val="es-ES_tradnl"/>
        </w:rPr>
        <w:t xml:space="preserve"> 10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¿Qué escuela queremos para la sociedad digital?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Siete tesis a debate. Ángel I. Pérez Gómez 16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Las pedagogías escolares emergentes. Carlos </w:t>
      </w:r>
      <w:proofErr w:type="spellStart"/>
      <w:r>
        <w:rPr>
          <w:lang w:val="es-ES_tradnl"/>
        </w:rPr>
        <w:t>Skliar</w:t>
      </w:r>
      <w:proofErr w:type="spellEnd"/>
      <w:r>
        <w:rPr>
          <w:lang w:val="es-ES_tradnl"/>
        </w:rPr>
        <w:t xml:space="preserve"> 21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La escuela en la encrucijada de la sociedad digital. Manuel </w:t>
      </w:r>
      <w:proofErr w:type="spellStart"/>
      <w:r>
        <w:rPr>
          <w:lang w:val="es-ES_tradnl"/>
        </w:rPr>
        <w:t>Area</w:t>
      </w:r>
      <w:proofErr w:type="spellEnd"/>
      <w:r>
        <w:rPr>
          <w:lang w:val="es-ES_tradnl"/>
        </w:rPr>
        <w:t xml:space="preserve"> Moreira 26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Políticas educativas TIC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Más allá de la escuela 2.0. Juan de </w:t>
      </w:r>
      <w:proofErr w:type="spellStart"/>
      <w:r>
        <w:rPr>
          <w:lang w:val="es-ES_tradnl"/>
        </w:rPr>
        <w:t>Pablos</w:t>
      </w:r>
      <w:proofErr w:type="spellEnd"/>
      <w:r>
        <w:rPr>
          <w:lang w:val="es-ES_tradnl"/>
        </w:rPr>
        <w:t xml:space="preserve"> Pons 34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Una perspectiva internacional. Francesc </w:t>
      </w:r>
      <w:proofErr w:type="spellStart"/>
      <w:r>
        <w:rPr>
          <w:lang w:val="es-ES_tradnl"/>
        </w:rPr>
        <w:t>Pedró</w:t>
      </w:r>
      <w:proofErr w:type="spellEnd"/>
      <w:r>
        <w:rPr>
          <w:lang w:val="es-ES_tradnl"/>
        </w:rPr>
        <w:t xml:space="preserve"> 46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Hacia la inclusión y la justicia social. María Teresa Lugo 50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Integración educativa de las TIC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Balance y perspectivas de la formación del profesorado. Pablo Sánchez-Antolín, José Sánchez-Santamaría y Francisco J. Ramos 56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Docentes en red. José Luis Cabello 61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Herramientas que favorecen la innovación Isabel Ruiz Pérez 65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Aulas móviles. Francisco Brazuelo </w:t>
      </w:r>
      <w:proofErr w:type="spellStart"/>
      <w:r>
        <w:rPr>
          <w:lang w:val="es-ES_tradnl"/>
        </w:rPr>
        <w:t>Grund</w:t>
      </w:r>
      <w:proofErr w:type="spellEnd"/>
      <w:r>
        <w:rPr>
          <w:lang w:val="es-ES_tradnl"/>
        </w:rPr>
        <w:t xml:space="preserve"> 69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Claves para la transformación organizativa. Pablo J. Santana Bonilla y Ana I. Sanabria Mesa 73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Planificar el futuro. Jordi </w:t>
      </w:r>
      <w:proofErr w:type="spellStart"/>
      <w:r>
        <w:rPr>
          <w:lang w:val="es-ES_tradnl"/>
        </w:rPr>
        <w:t>Vivancos</w:t>
      </w:r>
      <w:proofErr w:type="spellEnd"/>
      <w:r>
        <w:rPr>
          <w:lang w:val="es-ES_tradnl"/>
        </w:rPr>
        <w:t xml:space="preserve"> Martí 77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Del papel a las pantallas. Juan Manuel Núñez </w:t>
      </w:r>
      <w:proofErr w:type="spellStart"/>
      <w:r>
        <w:rPr>
          <w:lang w:val="es-ES_tradnl"/>
        </w:rPr>
        <w:t>Colás</w:t>
      </w:r>
      <w:proofErr w:type="spellEnd"/>
      <w:r>
        <w:rPr>
          <w:lang w:val="es-ES_tradnl"/>
        </w:rPr>
        <w:t xml:space="preserve"> 82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Miradas y reflexiones para l una escuela digital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Garantizar los medios para alcanzar la competencia digital. Autoría compartida 90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La clave, el cambio metodológico. Autoría compartida 95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Nuevos usos, nuevas propuestas. Autoría compartida 99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Familias conectadas. José Luis Pazos Jiménez 105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>La necesidad de crear otros escenarios educativos. Autoría compartida 108</w:t>
      </w:r>
    </w:p>
    <w:p w:rsidR="00ED2694" w:rsidRDefault="00ED2694">
      <w:pPr>
        <w:rPr>
          <w:lang w:val="es-ES_tradnl"/>
        </w:rPr>
      </w:pPr>
      <w:r>
        <w:rPr>
          <w:lang w:val="es-ES_tradnl"/>
        </w:rPr>
        <w:t xml:space="preserve">Para saber más. Jordi </w:t>
      </w:r>
      <w:proofErr w:type="spellStart"/>
      <w:r>
        <w:rPr>
          <w:lang w:val="es-ES_tradnl"/>
        </w:rPr>
        <w:t>Adell</w:t>
      </w:r>
      <w:proofErr w:type="spellEnd"/>
      <w:r>
        <w:rPr>
          <w:lang w:val="es-ES_tradnl"/>
        </w:rPr>
        <w:t xml:space="preserve"> y Manuel </w:t>
      </w:r>
      <w:proofErr w:type="spellStart"/>
      <w:r>
        <w:rPr>
          <w:lang w:val="es-ES_tradnl"/>
        </w:rPr>
        <w:t>Area</w:t>
      </w:r>
      <w:proofErr w:type="spellEnd"/>
      <w:r>
        <w:rPr>
          <w:lang w:val="es-ES_tradnl"/>
        </w:rPr>
        <w:t xml:space="preserve"> 113</w:t>
      </w:r>
    </w:p>
    <w:p w:rsidR="00551FBA" w:rsidRDefault="00551FBA">
      <w:pPr>
        <w:rPr>
          <w:lang w:val="es-ES_tradnl"/>
        </w:rPr>
      </w:pPr>
      <w:r>
        <w:rPr>
          <w:lang w:val="es-ES_tradnl"/>
        </w:rPr>
        <w:t>Avance 118</w:t>
      </w:r>
    </w:p>
    <w:p w:rsidR="00551FBA" w:rsidRDefault="00551FBA">
      <w:pPr>
        <w:rPr>
          <w:lang w:val="es-ES_tradnl"/>
        </w:rPr>
      </w:pPr>
    </w:p>
    <w:p w:rsidR="00551FBA" w:rsidRDefault="00551FBA">
      <w:pPr>
        <w:rPr>
          <w:lang w:val="es-ES_tradnl"/>
        </w:rPr>
      </w:pPr>
      <w:r>
        <w:rPr>
          <w:lang w:val="es-ES_tradnl"/>
        </w:rPr>
        <w:t>Ficha bibliográfica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TÍTULO REVISTA: Cuadernos de pedagogía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PUBLICACION: Barcelona [</w:t>
      </w:r>
      <w:proofErr w:type="spellStart"/>
      <w:r w:rsidRPr="00551FBA">
        <w:rPr>
          <w:rFonts w:ascii="Arial" w:hAnsi="Arial"/>
          <w:sz w:val="20"/>
          <w:szCs w:val="20"/>
        </w:rPr>
        <w:t>Avigunda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Pricep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d'Asturies</w:t>
      </w:r>
      <w:proofErr w:type="spellEnd"/>
      <w:r w:rsidRPr="00551FBA">
        <w:rPr>
          <w:rFonts w:ascii="Arial" w:hAnsi="Arial"/>
          <w:sz w:val="20"/>
          <w:szCs w:val="20"/>
        </w:rPr>
        <w:t xml:space="preserve"> 61, 7a planta, 08012]: </w:t>
      </w:r>
      <w:proofErr w:type="spellStart"/>
      <w:r w:rsidRPr="00551FBA">
        <w:rPr>
          <w:rFonts w:ascii="Arial" w:hAnsi="Arial"/>
          <w:sz w:val="20"/>
          <w:szCs w:val="20"/>
        </w:rPr>
        <w:t>CISSPraxis</w:t>
      </w:r>
      <w:proofErr w:type="spellEnd"/>
      <w:r w:rsidRPr="00551FBA">
        <w:rPr>
          <w:rFonts w:ascii="Arial" w:hAnsi="Arial"/>
          <w:sz w:val="20"/>
          <w:szCs w:val="20"/>
        </w:rPr>
        <w:t>, 1975-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ENTIDAD RESPONSABLE: Editorial </w:t>
      </w:r>
      <w:proofErr w:type="spellStart"/>
      <w:r w:rsidRPr="00551FBA">
        <w:rPr>
          <w:rFonts w:ascii="Arial" w:hAnsi="Arial"/>
          <w:sz w:val="20"/>
          <w:szCs w:val="20"/>
        </w:rPr>
        <w:t>Wolters</w:t>
      </w:r>
      <w:proofErr w:type="spellEnd"/>
      <w:r w:rsidRPr="00551FBA">
        <w:rPr>
          <w:rFonts w:ascii="Arial" w:hAnsi="Arial"/>
          <w:sz w:val="20"/>
          <w:szCs w:val="20"/>
        </w:rPr>
        <w:t xml:space="preserve"> </w:t>
      </w:r>
      <w:proofErr w:type="spellStart"/>
      <w:r w:rsidRPr="00551FBA">
        <w:rPr>
          <w:rFonts w:ascii="Arial" w:hAnsi="Arial"/>
          <w:sz w:val="20"/>
          <w:szCs w:val="20"/>
        </w:rPr>
        <w:t>Kluwer</w:t>
      </w:r>
      <w:proofErr w:type="spellEnd"/>
      <w:r w:rsidRPr="00551FBA">
        <w:rPr>
          <w:rFonts w:ascii="Arial" w:hAnsi="Arial"/>
          <w:sz w:val="20"/>
          <w:szCs w:val="20"/>
        </w:rPr>
        <w:t xml:space="preserve"> España, S.A. [Barcelona, España]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NOTAS: Mensual. - Descripción basada en: </w:t>
      </w:r>
      <w:proofErr w:type="gramStart"/>
      <w:r w:rsidRPr="00551FBA">
        <w:rPr>
          <w:rFonts w:ascii="Arial" w:hAnsi="Arial"/>
          <w:sz w:val="20"/>
          <w:szCs w:val="20"/>
        </w:rPr>
        <w:t>n.11[</w:t>
      </w:r>
      <w:proofErr w:type="gramEnd"/>
      <w:r w:rsidRPr="00551FBA">
        <w:rPr>
          <w:rFonts w:ascii="Arial" w:hAnsi="Arial"/>
          <w:sz w:val="20"/>
          <w:szCs w:val="20"/>
        </w:rPr>
        <w:t>1975]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COMPRENDE: 1975-2015[2016 n.463</w:t>
      </w:r>
      <w:proofErr w:type="gramStart"/>
      <w:r w:rsidRPr="00551FBA">
        <w:rPr>
          <w:rFonts w:ascii="Arial" w:hAnsi="Arial"/>
          <w:sz w:val="20"/>
          <w:szCs w:val="20"/>
        </w:rPr>
        <w:t>,464,465</w:t>
      </w:r>
      <w:proofErr w:type="gramEnd"/>
      <w:r w:rsidRPr="00551FBA">
        <w:rPr>
          <w:rFonts w:ascii="Arial" w:hAnsi="Arial"/>
          <w:sz w:val="20"/>
          <w:szCs w:val="20"/>
        </w:rPr>
        <w:t>]-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DESCRIPTORES: Pedagogía; Investigación educativa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PAIS: Es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IDIOMA: Spa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ISSN: 0210-0630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TIPO DOCUMENTO: Periódica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 xml:space="preserve">LOCALIZACION: CREDI, Madrid, Es 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  <w:r w:rsidRPr="00551FBA">
        <w:rPr>
          <w:rFonts w:ascii="Arial" w:hAnsi="Arial"/>
          <w:sz w:val="20"/>
          <w:szCs w:val="20"/>
        </w:rPr>
        <w:t>SIGNATURA: ESP.V.R</w:t>
      </w:r>
    </w:p>
    <w:p w:rsidR="00551FBA" w:rsidRPr="00551FBA" w:rsidRDefault="00551FBA" w:rsidP="00551FBA">
      <w:pPr>
        <w:pStyle w:val="Textosinformato"/>
        <w:rPr>
          <w:rFonts w:ascii="Arial" w:hAnsi="Arial"/>
          <w:sz w:val="20"/>
          <w:szCs w:val="20"/>
        </w:rPr>
      </w:pPr>
    </w:p>
    <w:p w:rsidR="00551FBA" w:rsidRPr="00551FBA" w:rsidRDefault="00551FBA">
      <w:pPr>
        <w:rPr>
          <w:lang w:val="es-ES_tradnl"/>
        </w:rPr>
      </w:pPr>
    </w:p>
    <w:sectPr w:rsidR="00551FBA" w:rsidRPr="00551F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93235"/>
    <w:rsid w:val="000A4B82"/>
    <w:rsid w:val="000C37A3"/>
    <w:rsid w:val="00125C76"/>
    <w:rsid w:val="00551FBA"/>
    <w:rsid w:val="006C7A00"/>
    <w:rsid w:val="008554ED"/>
    <w:rsid w:val="00915475"/>
    <w:rsid w:val="00A736AB"/>
    <w:rsid w:val="00A93235"/>
    <w:rsid w:val="00CC0EF3"/>
    <w:rsid w:val="00ED2694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51F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1F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2016-03-10T08:51:00Z</dcterms:created>
  <dcterms:modified xsi:type="dcterms:W3CDTF">2016-03-10T12:33:00Z</dcterms:modified>
</cp:coreProperties>
</file>