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325146">
      <w:pPr>
        <w:rPr>
          <w:lang w:val="es-ES_tradnl"/>
        </w:rPr>
      </w:pPr>
      <w:r>
        <w:rPr>
          <w:lang w:val="es-ES_tradnl"/>
        </w:rPr>
        <w:t>In-fan-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325146" w:rsidRDefault="00325146">
      <w:pPr>
        <w:rPr>
          <w:lang w:val="es-ES_tradnl"/>
        </w:rPr>
      </w:pPr>
      <w:r>
        <w:rPr>
          <w:lang w:val="es-ES_tradnl"/>
        </w:rPr>
        <w:t>Nº 14</w:t>
      </w:r>
      <w:r w:rsidR="00453953">
        <w:rPr>
          <w:lang w:val="es-ES_tradnl"/>
        </w:rPr>
        <w:t>8</w:t>
      </w:r>
      <w:r>
        <w:rPr>
          <w:lang w:val="es-ES_tradnl"/>
        </w:rPr>
        <w:t xml:space="preserve"> </w:t>
      </w:r>
      <w:r w:rsidR="00453953">
        <w:rPr>
          <w:lang w:val="es-ES_tradnl"/>
        </w:rPr>
        <w:t>novie</w:t>
      </w:r>
      <w:r>
        <w:rPr>
          <w:lang w:val="es-ES_tradnl"/>
        </w:rPr>
        <w:t xml:space="preserve">mbre / </w:t>
      </w:r>
      <w:r w:rsidR="00453953">
        <w:rPr>
          <w:lang w:val="es-ES_tradnl"/>
        </w:rPr>
        <w:t>diciem</w:t>
      </w:r>
      <w:r>
        <w:rPr>
          <w:lang w:val="es-ES_tradnl"/>
        </w:rPr>
        <w:t>bre de 2014</w:t>
      </w:r>
    </w:p>
    <w:p w:rsidR="00325146" w:rsidRDefault="00325146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325146" w:rsidRDefault="00325146">
      <w:pPr>
        <w:rPr>
          <w:lang w:val="es-ES_tradnl"/>
        </w:rPr>
      </w:pPr>
    </w:p>
    <w:p w:rsidR="00325146" w:rsidRDefault="00325146">
      <w:pPr>
        <w:rPr>
          <w:lang w:val="es-ES_tradnl"/>
        </w:rPr>
      </w:pPr>
      <w:r>
        <w:rPr>
          <w:lang w:val="es-ES_tradnl"/>
        </w:rPr>
        <w:t>SUMARIO</w:t>
      </w:r>
    </w:p>
    <w:p w:rsidR="00325146" w:rsidRDefault="00325146">
      <w:pPr>
        <w:rPr>
          <w:lang w:val="es-ES_tradnl"/>
        </w:rPr>
      </w:pPr>
    </w:p>
    <w:p w:rsidR="00325146" w:rsidRDefault="00325146">
      <w:pPr>
        <w:rPr>
          <w:lang w:val="es-ES_tradnl"/>
        </w:rPr>
      </w:pPr>
      <w:r>
        <w:rPr>
          <w:lang w:val="es-ES_tradnl"/>
        </w:rPr>
        <w:t>Editorial</w:t>
      </w:r>
    </w:p>
    <w:p w:rsidR="009311AF" w:rsidRDefault="00453953" w:rsidP="00325146">
      <w:pPr>
        <w:rPr>
          <w:lang w:val="es-ES_tradnl"/>
        </w:rPr>
      </w:pPr>
      <w:r>
        <w:rPr>
          <w:lang w:val="es-ES_tradnl"/>
        </w:rPr>
        <w:t>Nuevo curso, soluciones pendientes 1</w:t>
      </w:r>
    </w:p>
    <w:p w:rsidR="00453953" w:rsidRDefault="00453953" w:rsidP="00325146">
      <w:pPr>
        <w:rPr>
          <w:lang w:val="es-ES_tradnl"/>
        </w:rPr>
      </w:pPr>
      <w:r>
        <w:rPr>
          <w:lang w:val="es-ES_tradnl"/>
        </w:rPr>
        <w:t>Página abierta 2</w:t>
      </w:r>
    </w:p>
    <w:p w:rsidR="00453953" w:rsidRDefault="00453953" w:rsidP="00325146">
      <w:pPr>
        <w:rPr>
          <w:lang w:val="es-ES_tradnl"/>
        </w:rPr>
      </w:pPr>
      <w:r>
        <w:rPr>
          <w:lang w:val="es-ES_tradnl"/>
        </w:rPr>
        <w:t>Educar de 0 a 6 años</w:t>
      </w:r>
    </w:p>
    <w:p w:rsidR="00453953" w:rsidRDefault="00823846" w:rsidP="00325146">
      <w:pPr>
        <w:rPr>
          <w:lang w:val="es-ES_tradnl"/>
        </w:rPr>
      </w:pPr>
      <w:r>
        <w:rPr>
          <w:lang w:val="es-ES_tradnl"/>
        </w:rPr>
        <w:t>La vida cuotidiana. Carmen Barbosa 6</w:t>
      </w:r>
    </w:p>
    <w:p w:rsidR="00823846" w:rsidRDefault="00823846" w:rsidP="00823846">
      <w:pPr>
        <w:rPr>
          <w:lang w:val="es-ES_tradnl"/>
        </w:rPr>
      </w:pPr>
      <w:r>
        <w:rPr>
          <w:lang w:val="es-ES_tradnl"/>
        </w:rPr>
        <w:t>Escuela 0-3</w:t>
      </w:r>
    </w:p>
    <w:p w:rsidR="00823846" w:rsidRDefault="00823846" w:rsidP="00325146">
      <w:pPr>
        <w:rPr>
          <w:lang w:val="es-ES_tradnl"/>
        </w:rPr>
      </w:pPr>
      <w:r>
        <w:rPr>
          <w:lang w:val="es-ES_tradnl"/>
        </w:rPr>
        <w:t>Habitar el espacio: mover para ser. Rocio Galindo 13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Dibujos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 xml:space="preserve">Recorridos de </w:t>
      </w:r>
      <w:proofErr w:type="spellStart"/>
      <w:r>
        <w:rPr>
          <w:rFonts w:eastAsia="Times New Roman"/>
          <w:bCs/>
          <w:w w:val="100"/>
          <w:sz w:val="18"/>
          <w:szCs w:val="18"/>
          <w:lang w:eastAsia="es-ES"/>
        </w:rPr>
        <w:t>Sarriguren</w:t>
      </w:r>
      <w:proofErr w:type="spellEnd"/>
      <w:r>
        <w:rPr>
          <w:rFonts w:eastAsia="Times New Roman"/>
          <w:bCs/>
          <w:w w:val="100"/>
          <w:sz w:val="18"/>
          <w:szCs w:val="18"/>
          <w:lang w:eastAsia="es-ES"/>
        </w:rPr>
        <w:t>. Susana Fonseca 22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Cómo lo vemos, cómo lo contamos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Agua, agua y más agua. Consejo de redacción de Infancia en Castilla-La Mancha 24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 xml:space="preserve">Treinta años especiales. Mª Pilar </w:t>
      </w:r>
      <w:proofErr w:type="spellStart"/>
      <w:r>
        <w:rPr>
          <w:rFonts w:eastAsia="Times New Roman"/>
          <w:bCs/>
          <w:w w:val="100"/>
          <w:sz w:val="18"/>
          <w:szCs w:val="18"/>
          <w:lang w:eastAsia="es-ES"/>
        </w:rPr>
        <w:t>Vilar</w:t>
      </w:r>
      <w:proofErr w:type="spellEnd"/>
      <w:r>
        <w:rPr>
          <w:rFonts w:eastAsia="Times New Roman"/>
          <w:bCs/>
          <w:w w:val="100"/>
          <w:sz w:val="18"/>
          <w:szCs w:val="18"/>
          <w:lang w:eastAsia="es-ES"/>
        </w:rPr>
        <w:t xml:space="preserve"> 25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Escuela 3-6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 xml:space="preserve">Colores atrapados: una tarea integradora. Manuel </w:t>
      </w:r>
      <w:proofErr w:type="spellStart"/>
      <w:r>
        <w:rPr>
          <w:rFonts w:eastAsia="Times New Roman"/>
          <w:bCs/>
          <w:w w:val="100"/>
          <w:sz w:val="18"/>
          <w:szCs w:val="18"/>
          <w:lang w:eastAsia="es-ES"/>
        </w:rPr>
        <w:t>Sáinz</w:t>
      </w:r>
      <w:proofErr w:type="spellEnd"/>
      <w:r>
        <w:rPr>
          <w:rFonts w:eastAsia="Times New Roman"/>
          <w:bCs/>
          <w:w w:val="100"/>
          <w:sz w:val="18"/>
          <w:szCs w:val="18"/>
          <w:lang w:eastAsia="es-ES"/>
        </w:rPr>
        <w:t xml:space="preserve"> Fernández 27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Infancia y sociedad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 xml:space="preserve">Cuando los padres se separan. Pablo </w:t>
      </w:r>
      <w:proofErr w:type="spellStart"/>
      <w:r>
        <w:rPr>
          <w:rFonts w:eastAsia="Times New Roman"/>
          <w:bCs/>
          <w:w w:val="100"/>
          <w:sz w:val="18"/>
          <w:szCs w:val="18"/>
          <w:lang w:eastAsia="es-ES"/>
        </w:rPr>
        <w:t>Gacría</w:t>
      </w:r>
      <w:proofErr w:type="spellEnd"/>
      <w:r>
        <w:rPr>
          <w:rFonts w:eastAsia="Times New Roman"/>
          <w:bCs/>
          <w:w w:val="100"/>
          <w:sz w:val="18"/>
          <w:szCs w:val="18"/>
          <w:lang w:eastAsia="es-ES"/>
        </w:rPr>
        <w:t xml:space="preserve"> Túnez 34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proofErr w:type="spellStart"/>
      <w:r>
        <w:rPr>
          <w:rFonts w:eastAsia="Times New Roman"/>
          <w:bCs/>
          <w:w w:val="100"/>
          <w:sz w:val="18"/>
          <w:szCs w:val="18"/>
          <w:lang w:eastAsia="es-ES"/>
        </w:rPr>
        <w:t>Érase</w:t>
      </w:r>
      <w:proofErr w:type="spellEnd"/>
      <w:r>
        <w:rPr>
          <w:rFonts w:eastAsia="Times New Roman"/>
          <w:bCs/>
          <w:w w:val="100"/>
          <w:sz w:val="18"/>
          <w:szCs w:val="18"/>
          <w:lang w:eastAsia="es-ES"/>
        </w:rPr>
        <w:t xml:space="preserve"> una vez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El zapatico de lana. Juan Serrano 43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Informaciones 44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Libros al alcance de los niños 45</w:t>
      </w:r>
    </w:p>
    <w:p w:rsidR="00823846" w:rsidRDefault="00823846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Mediateca 46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  <w:r>
        <w:rPr>
          <w:rFonts w:eastAsia="Times New Roman"/>
          <w:bCs/>
          <w:w w:val="100"/>
          <w:sz w:val="18"/>
          <w:szCs w:val="18"/>
          <w:lang w:eastAsia="es-ES"/>
        </w:rPr>
        <w:t>Ficha Bibliográfica</w:t>
      </w:r>
    </w:p>
    <w:p w:rsidR="009311AF" w:rsidRDefault="009311AF" w:rsidP="00325146">
      <w:pPr>
        <w:rPr>
          <w:rFonts w:eastAsia="Times New Roman"/>
          <w:bCs/>
          <w:w w:val="100"/>
          <w:sz w:val="18"/>
          <w:szCs w:val="18"/>
          <w:lang w:eastAsia="es-ES"/>
        </w:rPr>
      </w:pP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TÍTULO REVISTA: In-fan-</w:t>
      </w:r>
      <w:proofErr w:type="spellStart"/>
      <w:proofErr w:type="gramStart"/>
      <w:r w:rsidRPr="00F9464B">
        <w:rPr>
          <w:rFonts w:ascii="Arial" w:hAnsi="Arial"/>
          <w:sz w:val="20"/>
          <w:szCs w:val="20"/>
        </w:rPr>
        <w:t>cia</w:t>
      </w:r>
      <w:proofErr w:type="spellEnd"/>
      <w:r w:rsidRPr="00F9464B">
        <w:rPr>
          <w:rFonts w:ascii="Arial" w:hAnsi="Arial"/>
          <w:sz w:val="20"/>
          <w:szCs w:val="20"/>
        </w:rPr>
        <w:t xml:space="preserve"> :</w:t>
      </w:r>
      <w:proofErr w:type="gramEnd"/>
      <w:r w:rsidRPr="00F9464B">
        <w:rPr>
          <w:rFonts w:ascii="Arial" w:hAnsi="Arial"/>
          <w:sz w:val="20"/>
          <w:szCs w:val="20"/>
        </w:rPr>
        <w:t xml:space="preserve"> educar de 0 a 6 años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PUBLICACIÓN: Barcelona [Av. de les </w:t>
      </w:r>
      <w:proofErr w:type="spellStart"/>
      <w:r w:rsidRPr="00F9464B">
        <w:rPr>
          <w:rFonts w:ascii="Arial" w:hAnsi="Arial"/>
          <w:sz w:val="20"/>
          <w:szCs w:val="20"/>
        </w:rPr>
        <w:t>Drassanes</w:t>
      </w:r>
      <w:proofErr w:type="spellEnd"/>
      <w:r w:rsidRPr="00F9464B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F9464B">
        <w:rPr>
          <w:rFonts w:ascii="Arial" w:hAnsi="Arial"/>
          <w:sz w:val="20"/>
          <w:szCs w:val="20"/>
        </w:rPr>
        <w:t>Associació</w:t>
      </w:r>
      <w:proofErr w:type="spellEnd"/>
      <w:r w:rsidRPr="00F9464B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F9464B">
        <w:rPr>
          <w:rFonts w:ascii="Arial" w:hAnsi="Arial"/>
          <w:sz w:val="20"/>
          <w:szCs w:val="20"/>
        </w:rPr>
        <w:t>Sensat</w:t>
      </w:r>
      <w:proofErr w:type="spellEnd"/>
      <w:r w:rsidRPr="00F9464B">
        <w:rPr>
          <w:rFonts w:ascii="Arial" w:hAnsi="Arial"/>
          <w:sz w:val="20"/>
          <w:szCs w:val="20"/>
        </w:rPr>
        <w:t>, 1992-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ENTIDAD RESPONSABLE: </w:t>
      </w:r>
      <w:proofErr w:type="spellStart"/>
      <w:r w:rsidRPr="00F9464B">
        <w:rPr>
          <w:rFonts w:ascii="Arial" w:hAnsi="Arial"/>
          <w:sz w:val="20"/>
          <w:szCs w:val="20"/>
        </w:rPr>
        <w:t>Associació</w:t>
      </w:r>
      <w:proofErr w:type="spellEnd"/>
      <w:r w:rsidRPr="00F9464B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F9464B">
        <w:rPr>
          <w:rFonts w:ascii="Arial" w:hAnsi="Arial"/>
          <w:sz w:val="20"/>
          <w:szCs w:val="20"/>
        </w:rPr>
        <w:t>Sensat</w:t>
      </w:r>
      <w:proofErr w:type="spellEnd"/>
      <w:r w:rsidRPr="00F9464B">
        <w:rPr>
          <w:rFonts w:ascii="Arial" w:hAnsi="Arial"/>
          <w:sz w:val="20"/>
          <w:szCs w:val="20"/>
        </w:rPr>
        <w:t xml:space="preserve"> [Barcelona]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F9464B">
        <w:rPr>
          <w:rFonts w:ascii="Arial" w:hAnsi="Arial"/>
          <w:sz w:val="20"/>
          <w:szCs w:val="20"/>
        </w:rPr>
        <w:t>n.16[</w:t>
      </w:r>
      <w:proofErr w:type="gramEnd"/>
      <w:r w:rsidRPr="00F9464B">
        <w:rPr>
          <w:rFonts w:ascii="Arial" w:hAnsi="Arial"/>
          <w:sz w:val="20"/>
          <w:szCs w:val="20"/>
        </w:rPr>
        <w:t>1992]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COMPRENDE: 1992-2003[2004 n.83]/2007-2013[2014 n.143</w:t>
      </w:r>
      <w:proofErr w:type="gramStart"/>
      <w:r w:rsidRPr="00F9464B">
        <w:rPr>
          <w:rFonts w:ascii="Arial" w:hAnsi="Arial"/>
          <w:sz w:val="20"/>
          <w:szCs w:val="20"/>
        </w:rPr>
        <w:t>,144,147,148,149</w:t>
      </w:r>
      <w:proofErr w:type="gramEnd"/>
      <w:r w:rsidRPr="00F9464B">
        <w:rPr>
          <w:rFonts w:ascii="Arial" w:hAnsi="Arial"/>
          <w:sz w:val="20"/>
          <w:szCs w:val="20"/>
        </w:rPr>
        <w:t>]-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PAÍS: Es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IDIOMA: Spa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ISSN: 1130-6084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TIPO DOCUMENTO: Periódica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LOCALIZACIÓN: CREDI, Madrid, Es SIGNATURA: ESP.VI.R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 xml:space="preserve">MFN 0223 </w:t>
      </w:r>
    </w:p>
    <w:p w:rsidR="009311AF" w:rsidRPr="00F9464B" w:rsidRDefault="009311AF" w:rsidP="009311AF">
      <w:pPr>
        <w:pStyle w:val="Textosinformato"/>
        <w:rPr>
          <w:rFonts w:ascii="Arial" w:hAnsi="Arial"/>
          <w:sz w:val="20"/>
          <w:szCs w:val="20"/>
        </w:rPr>
      </w:pPr>
      <w:r w:rsidRPr="00F9464B">
        <w:rPr>
          <w:rFonts w:ascii="Arial" w:hAnsi="Arial"/>
          <w:sz w:val="20"/>
          <w:szCs w:val="20"/>
        </w:rPr>
        <w:t>FECHA ENT.: 06-11-2014</w:t>
      </w:r>
    </w:p>
    <w:p w:rsidR="009311AF" w:rsidRPr="009311AF" w:rsidRDefault="009311AF" w:rsidP="00325146">
      <w:pPr>
        <w:rPr>
          <w:sz w:val="18"/>
          <w:szCs w:val="18"/>
          <w:lang w:val="es-ES_tradnl"/>
        </w:rPr>
      </w:pPr>
    </w:p>
    <w:sectPr w:rsidR="009311AF" w:rsidRPr="009311AF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5146"/>
    <w:rsid w:val="000A4B82"/>
    <w:rsid w:val="00325146"/>
    <w:rsid w:val="00453953"/>
    <w:rsid w:val="005B118B"/>
    <w:rsid w:val="006C7A00"/>
    <w:rsid w:val="00823846"/>
    <w:rsid w:val="00915475"/>
    <w:rsid w:val="009311AF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311A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11A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2015-02-10T12:05:00Z</dcterms:created>
  <dcterms:modified xsi:type="dcterms:W3CDTF">2015-02-10T12:05:00Z</dcterms:modified>
</cp:coreProperties>
</file>