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325146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Nº 147 septiembre / octubre de 2014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SUMARIO</w:t>
      </w:r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Editorial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Es momento de tomar decisiones… 1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Pagina abierta 2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Educar de 0 a 6 años</w:t>
      </w:r>
    </w:p>
    <w:p w:rsidR="00325146" w:rsidRDefault="00325146" w:rsidP="00325146">
      <w:pPr>
        <w:rPr>
          <w:rFonts w:eastAsia="Times New Roman"/>
          <w:w w:val="100"/>
          <w:lang w:eastAsia="es-ES"/>
        </w:rPr>
      </w:pPr>
      <w:r>
        <w:rPr>
          <w:lang w:val="es-ES_tradnl"/>
        </w:rPr>
        <w:t xml:space="preserve">La complejidad de la práctica pedagógica y el juicio del pedagogo. </w:t>
      </w:r>
      <w:r w:rsidRPr="00325146">
        <w:rPr>
          <w:rFonts w:eastAsia="Times New Roman"/>
          <w:w w:val="100"/>
          <w:lang w:eastAsia="es-ES"/>
        </w:rPr>
        <w:t xml:space="preserve">Jensen, </w:t>
      </w:r>
      <w:proofErr w:type="spellStart"/>
      <w:r w:rsidRPr="00325146">
        <w:rPr>
          <w:rFonts w:eastAsia="Times New Roman"/>
          <w:w w:val="100"/>
          <w:lang w:eastAsia="es-ES"/>
        </w:rPr>
        <w:t>Jytte</w:t>
      </w:r>
      <w:proofErr w:type="spellEnd"/>
      <w:r w:rsidRPr="00325146">
        <w:rPr>
          <w:rFonts w:eastAsia="Times New Roman"/>
          <w:w w:val="100"/>
          <w:lang w:eastAsia="es-ES"/>
        </w:rPr>
        <w:t xml:space="preserve"> </w:t>
      </w:r>
      <w:proofErr w:type="spellStart"/>
      <w:r w:rsidRPr="00325146">
        <w:rPr>
          <w:rFonts w:eastAsia="Times New Roman"/>
          <w:w w:val="100"/>
          <w:lang w:eastAsia="es-ES"/>
        </w:rPr>
        <w:t>Juul</w:t>
      </w:r>
      <w:proofErr w:type="spellEnd"/>
      <w:r>
        <w:rPr>
          <w:rFonts w:eastAsia="Times New Roman"/>
          <w:w w:val="100"/>
          <w:lang w:eastAsia="es-ES"/>
        </w:rPr>
        <w:t xml:space="preserve"> 7</w:t>
      </w:r>
    </w:p>
    <w:p w:rsidR="00325146" w:rsidRDefault="00325146" w:rsidP="00325146">
      <w:pPr>
        <w:rPr>
          <w:rFonts w:eastAsia="Times New Roman"/>
          <w:w w:val="100"/>
          <w:lang w:eastAsia="es-ES"/>
        </w:rPr>
      </w:pPr>
      <w:r>
        <w:rPr>
          <w:rFonts w:eastAsia="Times New Roman"/>
          <w:w w:val="100"/>
          <w:lang w:eastAsia="es-ES"/>
        </w:rPr>
        <w:t>Educar de 0 -3</w:t>
      </w:r>
    </w:p>
    <w:p w:rsidR="00325146" w:rsidRDefault="00325146" w:rsidP="00325146">
      <w:pPr>
        <w:rPr>
          <w:lang w:val="es-ES_tradnl"/>
        </w:rPr>
      </w:pPr>
      <w:r>
        <w:rPr>
          <w:lang w:val="es-ES_tradnl"/>
        </w:rPr>
        <w:t>Espacios con vida en el jardín de la escuela infantil. David Aparicio 11</w:t>
      </w:r>
    </w:p>
    <w:p w:rsidR="00325146" w:rsidRDefault="00325146" w:rsidP="00325146">
      <w:pPr>
        <w:rPr>
          <w:lang w:val="es-ES_tradnl"/>
        </w:rPr>
      </w:pPr>
      <w:r>
        <w:rPr>
          <w:lang w:val="es-ES_tradnl"/>
        </w:rPr>
        <w:t>Cuidados, vida cotidiana y psiquismo. Susana Martínez 15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Dibujos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Dibujarse uno mismo, construyendo identidad. María Dolores Zaragoza 18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Cómo lo vemos, cómo lo contamos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Un espacio de seguridad, un espacio de juego. Susana Fonseca 20</w:t>
      </w:r>
    </w:p>
    <w:p w:rsidR="00325146" w:rsidRDefault="009311AF" w:rsidP="00325146">
      <w:pPr>
        <w:rPr>
          <w:lang w:val="es-ES_tradnl"/>
        </w:rPr>
      </w:pPr>
      <w:r>
        <w:rPr>
          <w:lang w:val="es-ES_tradnl"/>
        </w:rPr>
        <w:t>Escuela 3-6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¿Me cuentas un cuadro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María Carmen Laínez 23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 xml:space="preserve">Escritura y revisión en la producción de juegos de mesa. Claudia </w:t>
      </w:r>
      <w:proofErr w:type="spellStart"/>
      <w:r>
        <w:rPr>
          <w:lang w:val="es-ES_tradnl"/>
        </w:rPr>
        <w:t>Molinari</w:t>
      </w:r>
      <w:proofErr w:type="spellEnd"/>
      <w:r>
        <w:rPr>
          <w:lang w:val="es-ES_tradnl"/>
        </w:rPr>
        <w:t xml:space="preserve"> 27</w:t>
      </w:r>
    </w:p>
    <w:p w:rsidR="009311AF" w:rsidRDefault="009311AF" w:rsidP="00325146">
      <w:pPr>
        <w:rPr>
          <w:lang w:val="es-ES_tradnl"/>
        </w:rPr>
      </w:pPr>
      <w:r>
        <w:rPr>
          <w:lang w:val="es-ES_tradnl"/>
        </w:rPr>
        <w:t>Infancia y sociedad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lang w:val="es-ES_tradnl"/>
        </w:rPr>
        <w:t xml:space="preserve">Conversación con </w:t>
      </w:r>
      <w:proofErr w:type="spellStart"/>
      <w:r w:rsidRPr="009311AF">
        <w:rPr>
          <w:rFonts w:eastAsia="Times New Roman"/>
          <w:bCs/>
          <w:w w:val="100"/>
          <w:sz w:val="18"/>
          <w:szCs w:val="18"/>
          <w:lang w:eastAsia="es-ES"/>
        </w:rPr>
        <w:t>Zygmunt</w:t>
      </w:r>
      <w:proofErr w:type="spellEnd"/>
      <w:r w:rsidRPr="009311AF">
        <w:rPr>
          <w:rFonts w:eastAsia="Times New Roman"/>
          <w:bCs/>
          <w:w w:val="100"/>
          <w:sz w:val="18"/>
          <w:szCs w:val="18"/>
          <w:lang w:eastAsia="es-ES"/>
        </w:rPr>
        <w:t xml:space="preserve"> </w:t>
      </w:r>
      <w:proofErr w:type="spellStart"/>
      <w:r w:rsidRPr="009311AF">
        <w:rPr>
          <w:rFonts w:eastAsia="Times New Roman"/>
          <w:bCs/>
          <w:w w:val="100"/>
          <w:sz w:val="18"/>
          <w:szCs w:val="18"/>
          <w:lang w:eastAsia="es-ES"/>
        </w:rPr>
        <w:t>Bauman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. Giorgio de Rita, </w:t>
      </w: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Maurizio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Falco 34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Érase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una vez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La igualdad no es ningún cuento. Cristina Salamanca 39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Informaciones 42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Libros al alcance de los niños 43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Mediateca 44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Ficha Bibliográfica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TÍTULO REVISTA: In-fan-</w:t>
      </w:r>
      <w:proofErr w:type="spellStart"/>
      <w:proofErr w:type="gramStart"/>
      <w:r w:rsidRPr="00F9464B">
        <w:rPr>
          <w:rFonts w:ascii="Arial" w:hAnsi="Arial"/>
          <w:sz w:val="20"/>
          <w:szCs w:val="20"/>
        </w:rPr>
        <w:t>cia</w:t>
      </w:r>
      <w:proofErr w:type="spellEnd"/>
      <w:r w:rsidRPr="00F9464B">
        <w:rPr>
          <w:rFonts w:ascii="Arial" w:hAnsi="Arial"/>
          <w:sz w:val="20"/>
          <w:szCs w:val="20"/>
        </w:rPr>
        <w:t xml:space="preserve"> :</w:t>
      </w:r>
      <w:proofErr w:type="gramEnd"/>
      <w:r w:rsidRPr="00F9464B">
        <w:rPr>
          <w:rFonts w:ascii="Arial" w:hAnsi="Arial"/>
          <w:sz w:val="20"/>
          <w:szCs w:val="20"/>
        </w:rPr>
        <w:t xml:space="preserve"> educar de 0 a 6 años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PUBLICACIÓN: Barcelona [Av. de les </w:t>
      </w:r>
      <w:proofErr w:type="spellStart"/>
      <w:r w:rsidRPr="00F9464B">
        <w:rPr>
          <w:rFonts w:ascii="Arial" w:hAnsi="Arial"/>
          <w:sz w:val="20"/>
          <w:szCs w:val="20"/>
        </w:rPr>
        <w:t>Drassanes</w:t>
      </w:r>
      <w:proofErr w:type="spellEnd"/>
      <w:r w:rsidRPr="00F9464B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>, 1992-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ENTIDAD RESPONSABLE: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 xml:space="preserve"> [Barcelona]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F9464B">
        <w:rPr>
          <w:rFonts w:ascii="Arial" w:hAnsi="Arial"/>
          <w:sz w:val="20"/>
          <w:szCs w:val="20"/>
        </w:rPr>
        <w:t>n.16[</w:t>
      </w:r>
      <w:proofErr w:type="gramEnd"/>
      <w:r w:rsidRPr="00F9464B">
        <w:rPr>
          <w:rFonts w:ascii="Arial" w:hAnsi="Arial"/>
          <w:sz w:val="20"/>
          <w:szCs w:val="20"/>
        </w:rPr>
        <w:t>1992]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COMPRENDE: 1992-2003[2004 n.83]/2007-2013[2014 n.143</w:t>
      </w:r>
      <w:proofErr w:type="gramStart"/>
      <w:r w:rsidRPr="00F9464B">
        <w:rPr>
          <w:rFonts w:ascii="Arial" w:hAnsi="Arial"/>
          <w:sz w:val="20"/>
          <w:szCs w:val="20"/>
        </w:rPr>
        <w:t>,144,147,148,149</w:t>
      </w:r>
      <w:proofErr w:type="gramEnd"/>
      <w:r w:rsidRPr="00F9464B">
        <w:rPr>
          <w:rFonts w:ascii="Arial" w:hAnsi="Arial"/>
          <w:sz w:val="20"/>
          <w:szCs w:val="20"/>
        </w:rPr>
        <w:t>]-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PAÍS: Es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IDIOMA: Spa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ISSN: 1130-6084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TIPO DOCUMENTO: Periódica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LOCALIZACIÓN: CREDI, Madrid, Es SIGNATURA: ESP.VI.R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MFN 0223 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FECHA ENT.: 06-11-2014</w:t>
      </w:r>
    </w:p>
    <w:p w:rsidR="009311AF" w:rsidRPr="009311AF" w:rsidRDefault="009311AF" w:rsidP="00325146">
      <w:pPr>
        <w:rPr>
          <w:sz w:val="18"/>
          <w:szCs w:val="18"/>
          <w:lang w:val="es-ES_tradnl"/>
        </w:rPr>
      </w:pPr>
    </w:p>
    <w:sectPr w:rsidR="009311AF" w:rsidRPr="009311A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5146"/>
    <w:rsid w:val="000A4B82"/>
    <w:rsid w:val="00325146"/>
    <w:rsid w:val="005B118B"/>
    <w:rsid w:val="006C7A00"/>
    <w:rsid w:val="00915475"/>
    <w:rsid w:val="009311AF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11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11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2015-02-10T11:38:00Z</dcterms:created>
  <dcterms:modified xsi:type="dcterms:W3CDTF">2015-02-10T11:58:00Z</dcterms:modified>
</cp:coreProperties>
</file>