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9087" w14:textId="63EAC7C9" w:rsidR="006F3D12" w:rsidRDefault="00326731" w:rsidP="0088220E">
      <w:pPr>
        <w:pStyle w:val="Ttulo1"/>
      </w:pPr>
      <w:r>
        <w:t xml:space="preserve">La Fundación Descubre y la </w:t>
      </w:r>
      <w:bookmarkStart w:id="0" w:name="_Hlk126917426"/>
      <w:r>
        <w:t>Organización de Estados Iberoamericanos</w:t>
      </w:r>
      <w:bookmarkEnd w:id="0"/>
      <w:r>
        <w:t xml:space="preserve"> </w:t>
      </w:r>
      <w:r w:rsidR="00256CA4">
        <w:t xml:space="preserve">(OEI) </w:t>
      </w:r>
      <w:r w:rsidR="00680B18">
        <w:t xml:space="preserve">refuerzan </w:t>
      </w:r>
      <w:r w:rsidR="00886548">
        <w:t>su relación para el impulso de acciones conjuntas de comunicación y divulgación científica</w:t>
      </w:r>
    </w:p>
    <w:p w14:paraId="5C7D4303" w14:textId="77777777" w:rsidR="00886548" w:rsidRPr="00886548" w:rsidRDefault="00886548">
      <w:pPr>
        <w:pStyle w:val="Ttulo5"/>
        <w:rPr>
          <w:sz w:val="24"/>
          <w:u w:val="single"/>
        </w:rPr>
      </w:pPr>
      <w:r w:rsidRPr="00886548">
        <w:rPr>
          <w:sz w:val="24"/>
          <w:u w:val="single"/>
        </w:rPr>
        <w:t xml:space="preserve">El consejero de Universidad, Investigación e Innovación de la Junta de Andalucía y presidente de la Fundación Descubre, José Carlos Gómez </w:t>
      </w:r>
      <w:proofErr w:type="spellStart"/>
      <w:r w:rsidRPr="00886548">
        <w:rPr>
          <w:sz w:val="24"/>
          <w:u w:val="single"/>
        </w:rPr>
        <w:t>Villamandos</w:t>
      </w:r>
      <w:proofErr w:type="spellEnd"/>
      <w:r w:rsidRPr="00886548">
        <w:rPr>
          <w:sz w:val="24"/>
          <w:u w:val="single"/>
        </w:rPr>
        <w:t>, considera prioritario “desarrollar espacios de cooperaci</w:t>
      </w:r>
      <w:r w:rsidRPr="00886548">
        <w:rPr>
          <w:rFonts w:cs="Helvetica"/>
          <w:sz w:val="24"/>
          <w:u w:val="single"/>
        </w:rPr>
        <w:t>ó</w:t>
      </w:r>
      <w:r w:rsidRPr="00886548">
        <w:rPr>
          <w:sz w:val="24"/>
          <w:u w:val="single"/>
        </w:rPr>
        <w:t>n que contribuyan al desarrollo social y econ</w:t>
      </w:r>
      <w:r w:rsidRPr="00886548">
        <w:rPr>
          <w:rFonts w:cs="Helvetica"/>
          <w:sz w:val="24"/>
          <w:u w:val="single"/>
        </w:rPr>
        <w:t>ó</w:t>
      </w:r>
      <w:r w:rsidRPr="00886548">
        <w:rPr>
          <w:sz w:val="24"/>
          <w:u w:val="single"/>
        </w:rPr>
        <w:t>mico de Iberoam</w:t>
      </w:r>
      <w:r w:rsidRPr="00886548">
        <w:rPr>
          <w:rFonts w:cs="Helvetica"/>
          <w:sz w:val="24"/>
          <w:u w:val="single"/>
        </w:rPr>
        <w:t>é</w:t>
      </w:r>
      <w:r w:rsidRPr="00886548">
        <w:rPr>
          <w:sz w:val="24"/>
          <w:u w:val="single"/>
        </w:rPr>
        <w:t>rica, al tiempo que permitan dar un respaldo internacional a la ciencia que se hace en Andalucía”</w:t>
      </w:r>
    </w:p>
    <w:p w14:paraId="4C80BE3A" w14:textId="77777777" w:rsidR="006F3D12" w:rsidRPr="00886548" w:rsidRDefault="003A5EE0">
      <w:pPr>
        <w:pStyle w:val="Ttulo5"/>
        <w:rPr>
          <w:color w:val="auto"/>
          <w:sz w:val="24"/>
          <w:u w:val="single"/>
        </w:rPr>
      </w:pPr>
      <w:r w:rsidRPr="00886548">
        <w:rPr>
          <w:sz w:val="24"/>
          <w:u w:val="single"/>
        </w:rPr>
        <w:t xml:space="preserve">Ambas entidades </w:t>
      </w:r>
      <w:r w:rsidR="00680B18" w:rsidRPr="00886548">
        <w:rPr>
          <w:sz w:val="24"/>
          <w:u w:val="single"/>
        </w:rPr>
        <w:t xml:space="preserve">suscriben </w:t>
      </w:r>
      <w:r w:rsidR="00886548" w:rsidRPr="00886548">
        <w:rPr>
          <w:sz w:val="24"/>
          <w:u w:val="single"/>
        </w:rPr>
        <w:t xml:space="preserve">acuerdos para el desarrollo de cursos formativos para la comunidad científica iberoamericana, así como para </w:t>
      </w:r>
      <w:r w:rsidR="002426B7">
        <w:rPr>
          <w:sz w:val="24"/>
          <w:u w:val="single"/>
        </w:rPr>
        <w:t xml:space="preserve">el apoyo </w:t>
      </w:r>
      <w:r w:rsidR="00886548" w:rsidRPr="00886548">
        <w:rPr>
          <w:sz w:val="24"/>
          <w:u w:val="single"/>
        </w:rPr>
        <w:t xml:space="preserve">de </w:t>
      </w:r>
      <w:r w:rsidRPr="00886548">
        <w:rPr>
          <w:sz w:val="24"/>
          <w:u w:val="single"/>
        </w:rPr>
        <w:t>la OEI al Congreso de Comunicación Social de la Ciencia que se celebra en Granada del 25 al 27 de octubre</w:t>
      </w:r>
    </w:p>
    <w:p w14:paraId="020EA5BE" w14:textId="77777777" w:rsidR="006F3D12" w:rsidRPr="00680B18" w:rsidRDefault="00235B39" w:rsidP="00680B18">
      <w:pPr>
        <w:pStyle w:val="Ttulo5"/>
        <w:rPr>
          <w:sz w:val="24"/>
        </w:rPr>
      </w:pPr>
      <w:r>
        <w:rPr>
          <w:sz w:val="24"/>
        </w:rPr>
        <w:t xml:space="preserve"> </w:t>
      </w:r>
    </w:p>
    <w:p w14:paraId="06F9285E" w14:textId="0A235CCE" w:rsidR="005F4343" w:rsidRDefault="003A5EE0" w:rsidP="00AF30B7">
      <w:pPr>
        <w:rPr>
          <w:szCs w:val="22"/>
        </w:rPr>
      </w:pPr>
      <w:r w:rsidRPr="00FE4145">
        <w:rPr>
          <w:szCs w:val="22"/>
        </w:rPr>
        <w:t>La Fundación Andaluza para la Divulgación de la Innovación y el Conocimiento (</w:t>
      </w:r>
      <w:hyperlink r:id="rId7" w:history="1">
        <w:r w:rsidRPr="0088220E">
          <w:rPr>
            <w:rStyle w:val="Hipervnculo"/>
            <w:szCs w:val="22"/>
          </w:rPr>
          <w:t>Fundación Descubre</w:t>
        </w:r>
      </w:hyperlink>
      <w:r w:rsidRPr="00FE4145">
        <w:rPr>
          <w:szCs w:val="22"/>
        </w:rPr>
        <w:t xml:space="preserve">) </w:t>
      </w:r>
      <w:r w:rsidR="00AF30B7" w:rsidRPr="00FE4145">
        <w:rPr>
          <w:szCs w:val="22"/>
        </w:rPr>
        <w:t>y la Organización de Estados Iberoamericanos para la Educación, la Ciencia y la Cultura (</w:t>
      </w:r>
      <w:hyperlink r:id="rId8" w:history="1">
        <w:r w:rsidR="00AF30B7" w:rsidRPr="00256CA4">
          <w:rPr>
            <w:rStyle w:val="Hipervnculo"/>
            <w:szCs w:val="22"/>
          </w:rPr>
          <w:t>OEI</w:t>
        </w:r>
      </w:hyperlink>
      <w:r w:rsidR="00AF30B7" w:rsidRPr="00FE4145">
        <w:rPr>
          <w:szCs w:val="22"/>
        </w:rPr>
        <w:t xml:space="preserve">) </w:t>
      </w:r>
      <w:r w:rsidRPr="00FE4145">
        <w:rPr>
          <w:szCs w:val="22"/>
        </w:rPr>
        <w:t xml:space="preserve">han suscrito </w:t>
      </w:r>
      <w:r w:rsidR="00680B18">
        <w:rPr>
          <w:szCs w:val="22"/>
        </w:rPr>
        <w:t>dos convenios de colaboración que refuerza la relación entre ambas entidades</w:t>
      </w:r>
      <w:r w:rsidR="005F4343">
        <w:rPr>
          <w:szCs w:val="22"/>
        </w:rPr>
        <w:t xml:space="preserve">, que han </w:t>
      </w:r>
      <w:r w:rsidR="002426B7">
        <w:rPr>
          <w:szCs w:val="22"/>
        </w:rPr>
        <w:t xml:space="preserve">trabajado de forma </w:t>
      </w:r>
      <w:r w:rsidR="005F4343" w:rsidRPr="005F4343">
        <w:rPr>
          <w:szCs w:val="22"/>
        </w:rPr>
        <w:t>estrecha en m</w:t>
      </w:r>
      <w:r w:rsidR="005F4343" w:rsidRPr="005F4343">
        <w:rPr>
          <w:rFonts w:cs="Helvetica"/>
          <w:szCs w:val="22"/>
        </w:rPr>
        <w:t>á</w:t>
      </w:r>
      <w:r w:rsidR="005F4343" w:rsidRPr="005F4343">
        <w:rPr>
          <w:szCs w:val="22"/>
        </w:rPr>
        <w:t>s de una decena de iniciativas</w:t>
      </w:r>
      <w:r w:rsidR="002426B7">
        <w:rPr>
          <w:szCs w:val="22"/>
        </w:rPr>
        <w:t xml:space="preserve"> anteriores</w:t>
      </w:r>
      <w:r w:rsidR="005F4343" w:rsidRPr="005F4343">
        <w:rPr>
          <w:szCs w:val="22"/>
        </w:rPr>
        <w:t>, ya sea en apoyo de proyectos como en la internacionalizaci</w:t>
      </w:r>
      <w:r w:rsidR="005F4343" w:rsidRPr="005F4343">
        <w:rPr>
          <w:rFonts w:cs="Helvetica"/>
          <w:szCs w:val="22"/>
        </w:rPr>
        <w:t>ó</w:t>
      </w:r>
      <w:r w:rsidR="005F4343" w:rsidRPr="005F4343">
        <w:rPr>
          <w:szCs w:val="22"/>
        </w:rPr>
        <w:t>n de congresos o la creación de una nueva oferta formativa.</w:t>
      </w:r>
    </w:p>
    <w:p w14:paraId="1F8E566D" w14:textId="2CFA8505" w:rsidR="00886548" w:rsidRDefault="00886548" w:rsidP="00886548">
      <w:pPr>
        <w:rPr>
          <w:szCs w:val="22"/>
        </w:rPr>
      </w:pPr>
      <w:r>
        <w:rPr>
          <w:szCs w:val="22"/>
        </w:rPr>
        <w:t xml:space="preserve">Los </w:t>
      </w:r>
      <w:r w:rsidR="005F4343">
        <w:rPr>
          <w:szCs w:val="22"/>
        </w:rPr>
        <w:t xml:space="preserve">convenios </w:t>
      </w:r>
      <w:r>
        <w:rPr>
          <w:szCs w:val="22"/>
        </w:rPr>
        <w:t xml:space="preserve">han sido rubricados hoy en </w:t>
      </w:r>
      <w:r w:rsidRPr="00FE4145">
        <w:rPr>
          <w:szCs w:val="22"/>
        </w:rPr>
        <w:t xml:space="preserve">la sede de la Delegación del Gobierno de la Junta de Andalucía en Córdoba </w:t>
      </w:r>
      <w:r>
        <w:rPr>
          <w:szCs w:val="22"/>
        </w:rPr>
        <w:t xml:space="preserve">por </w:t>
      </w:r>
      <w:r w:rsidRPr="0088220E">
        <w:rPr>
          <w:b/>
          <w:bCs/>
          <w:szCs w:val="22"/>
        </w:rPr>
        <w:t xml:space="preserve">José Carlos Gómez </w:t>
      </w:r>
      <w:proofErr w:type="spellStart"/>
      <w:r w:rsidRPr="0088220E">
        <w:rPr>
          <w:b/>
          <w:bCs/>
          <w:szCs w:val="22"/>
        </w:rPr>
        <w:t>Villamandos</w:t>
      </w:r>
      <w:proofErr w:type="spellEnd"/>
      <w:r w:rsidRPr="00FE4145">
        <w:rPr>
          <w:szCs w:val="22"/>
        </w:rPr>
        <w:t xml:space="preserve">, consejero de Universidad, Investigación e Innovación </w:t>
      </w:r>
      <w:r w:rsidRPr="00886548">
        <w:rPr>
          <w:szCs w:val="22"/>
        </w:rPr>
        <w:t xml:space="preserve">de la Junta de Andalucía y presidente de la Fundación Descubre, y </w:t>
      </w:r>
      <w:r w:rsidRPr="0088220E">
        <w:rPr>
          <w:b/>
          <w:bCs/>
          <w:szCs w:val="22"/>
        </w:rPr>
        <w:t>Mariano Jabonero</w:t>
      </w:r>
      <w:r w:rsidRPr="00886548">
        <w:rPr>
          <w:szCs w:val="22"/>
        </w:rPr>
        <w:t>, secretario general de la Organización de Estados Iberoamericanos para la Educación, la Ciencia y la Cultura (OEI), que han estado acompañados por Teresa Cruz, directora de la Fundación Descubre</w:t>
      </w:r>
      <w:r w:rsidR="002426B7">
        <w:rPr>
          <w:szCs w:val="22"/>
        </w:rPr>
        <w:t>,</w:t>
      </w:r>
      <w:r w:rsidRPr="00886548">
        <w:rPr>
          <w:szCs w:val="22"/>
        </w:rPr>
        <w:t xml:space="preserve"> y Ana Capilla, directora general de Educación Superior y Ciencia de la OEI.</w:t>
      </w:r>
    </w:p>
    <w:p w14:paraId="32964784" w14:textId="10F7EC22" w:rsidR="00886548" w:rsidRDefault="005F4343" w:rsidP="00AF30B7">
      <w:pPr>
        <w:rPr>
          <w:szCs w:val="22"/>
        </w:rPr>
      </w:pPr>
      <w:r w:rsidRPr="005F4343">
        <w:rPr>
          <w:szCs w:val="22"/>
        </w:rPr>
        <w:t xml:space="preserve">El consejero de Universidad, Investigación e Innovación de la Junta de Andalucía y presidente de la Fundación Descubre, José Carlos Gómez </w:t>
      </w:r>
      <w:proofErr w:type="spellStart"/>
      <w:r w:rsidRPr="005F4343">
        <w:rPr>
          <w:szCs w:val="22"/>
        </w:rPr>
        <w:t>Villamandos</w:t>
      </w:r>
      <w:proofErr w:type="spellEnd"/>
      <w:r w:rsidRPr="005F4343">
        <w:rPr>
          <w:szCs w:val="22"/>
        </w:rPr>
        <w:t>, considera prioritario “desarrollar espacios de cooperación con acciones innovadoras que contribuyan al desarrollo social y económico de Iberoamérica, al tiempo que permitan dar un respaldo internacional a la ciencia que se hace en Andalucía”</w:t>
      </w:r>
      <w:r>
        <w:rPr>
          <w:szCs w:val="22"/>
        </w:rPr>
        <w:t>.</w:t>
      </w:r>
    </w:p>
    <w:p w14:paraId="122A8D26" w14:textId="2C36798F" w:rsidR="00256CA4" w:rsidRDefault="00256CA4" w:rsidP="00AF30B7">
      <w:pPr>
        <w:rPr>
          <w:szCs w:val="22"/>
        </w:rPr>
      </w:pPr>
      <w:r>
        <w:rPr>
          <w:szCs w:val="22"/>
        </w:rPr>
        <w:t xml:space="preserve">Por su parte, Mariano Jabonero ha indicado que </w:t>
      </w:r>
      <w:r w:rsidR="0072544D">
        <w:rPr>
          <w:szCs w:val="22"/>
        </w:rPr>
        <w:t>esta colaboración permitirá seguir afianzando el importante valor de la comunicación científica en la región iberoamericana, en la que “cada vez más es necesario impulsar acciones conjuntas que consoliden al español y al portugués como lenguas de ciencia, para que la ciencia esté al alcance de todas y todos”.</w:t>
      </w:r>
    </w:p>
    <w:p w14:paraId="4A4258D3" w14:textId="77777777" w:rsidR="002426B7" w:rsidRDefault="002426B7" w:rsidP="00AF30B7">
      <w:pPr>
        <w:rPr>
          <w:szCs w:val="22"/>
        </w:rPr>
      </w:pPr>
      <w:r w:rsidRPr="00FE4145">
        <w:rPr>
          <w:szCs w:val="22"/>
        </w:rPr>
        <w:t xml:space="preserve">Ambos acuerdos desarrollan el programa marco firmado en 2015 por el que </w:t>
      </w:r>
      <w:r>
        <w:rPr>
          <w:szCs w:val="22"/>
        </w:rPr>
        <w:t xml:space="preserve">la OEI y Descubre </w:t>
      </w:r>
      <w:r w:rsidRPr="00FE4145">
        <w:rPr>
          <w:szCs w:val="22"/>
        </w:rPr>
        <w:t>se comprometieron a desarrollar programas y proyectos de cooperación en los ámbitos de la educación, la ciencia, la cultura y el desarrollo social en los países miembros de la Comunidad Iberoamericana.</w:t>
      </w:r>
      <w:r>
        <w:rPr>
          <w:szCs w:val="22"/>
        </w:rPr>
        <w:t xml:space="preserve"> En paralelo, </w:t>
      </w:r>
      <w:r w:rsidRPr="005F4343">
        <w:rPr>
          <w:szCs w:val="22"/>
        </w:rPr>
        <w:t>contribuye</w:t>
      </w:r>
      <w:r>
        <w:rPr>
          <w:szCs w:val="22"/>
        </w:rPr>
        <w:t>n</w:t>
      </w:r>
      <w:r w:rsidRPr="005F4343">
        <w:rPr>
          <w:szCs w:val="22"/>
        </w:rPr>
        <w:t xml:space="preserve"> a conseguir el reto com</w:t>
      </w:r>
      <w:r w:rsidRPr="005F4343">
        <w:rPr>
          <w:rFonts w:cs="Helvetica"/>
          <w:szCs w:val="22"/>
        </w:rPr>
        <w:t>ú</w:t>
      </w:r>
      <w:r w:rsidRPr="005F4343">
        <w:rPr>
          <w:szCs w:val="22"/>
        </w:rPr>
        <w:t>n de potenciar una ciencia en español.</w:t>
      </w:r>
    </w:p>
    <w:p w14:paraId="6E566BE1" w14:textId="77777777" w:rsidR="002426B7" w:rsidRPr="002426B7" w:rsidRDefault="002426B7" w:rsidP="00AF30B7">
      <w:pPr>
        <w:rPr>
          <w:b/>
          <w:bCs/>
          <w:szCs w:val="22"/>
        </w:rPr>
      </w:pPr>
      <w:r w:rsidRPr="002426B7">
        <w:rPr>
          <w:b/>
          <w:bCs/>
          <w:szCs w:val="22"/>
        </w:rPr>
        <w:lastRenderedPageBreak/>
        <w:t>Formación en divulgación y comunicación</w:t>
      </w:r>
    </w:p>
    <w:p w14:paraId="04759B5E" w14:textId="13A758C4" w:rsidR="00680B18" w:rsidRDefault="00680B18" w:rsidP="00AF30B7">
      <w:pPr>
        <w:rPr>
          <w:szCs w:val="22"/>
        </w:rPr>
      </w:pPr>
      <w:r>
        <w:rPr>
          <w:szCs w:val="22"/>
        </w:rPr>
        <w:t xml:space="preserve">El primero de </w:t>
      </w:r>
      <w:r w:rsidR="005F4343">
        <w:rPr>
          <w:szCs w:val="22"/>
        </w:rPr>
        <w:t xml:space="preserve">los convenios firmados </w:t>
      </w:r>
      <w:r>
        <w:rPr>
          <w:szCs w:val="22"/>
        </w:rPr>
        <w:t xml:space="preserve">busca </w:t>
      </w:r>
      <w:r w:rsidR="00AF30B7" w:rsidRPr="00FE4145">
        <w:rPr>
          <w:szCs w:val="22"/>
        </w:rPr>
        <w:t xml:space="preserve">impulsar </w:t>
      </w:r>
      <w:r>
        <w:rPr>
          <w:szCs w:val="22"/>
        </w:rPr>
        <w:t xml:space="preserve">el trabajo conjunto </w:t>
      </w:r>
      <w:r w:rsidR="00AF30B7" w:rsidRPr="00FE4145">
        <w:rPr>
          <w:szCs w:val="22"/>
        </w:rPr>
        <w:t xml:space="preserve">entre ambas partes en materia formativa con la celebración de dos nuevas ediciones del curso ‘Introducción a la Divulgación y la Comunicación de la Ciencia’, a través del aula virtual del </w:t>
      </w:r>
      <w:hyperlink r:id="rId9" w:history="1">
        <w:r w:rsidR="00AF30B7" w:rsidRPr="00256CA4">
          <w:rPr>
            <w:rStyle w:val="Hipervnculo"/>
            <w:szCs w:val="22"/>
          </w:rPr>
          <w:t>Instituto Iberoamericano para la Formación y el Aprendizaje de la Cooperación de la OEI</w:t>
        </w:r>
      </w:hyperlink>
      <w:r w:rsidR="005F4343">
        <w:rPr>
          <w:szCs w:val="22"/>
        </w:rPr>
        <w:t xml:space="preserve"> y dirigido principalmente a la comunidad investigadora iberoamericana. </w:t>
      </w:r>
      <w:r w:rsidR="00AF30B7" w:rsidRPr="00FE4145">
        <w:rPr>
          <w:szCs w:val="22"/>
        </w:rPr>
        <w:t xml:space="preserve"> </w:t>
      </w:r>
    </w:p>
    <w:p w14:paraId="2ED605BE" w14:textId="77777777" w:rsidR="005F4343" w:rsidRPr="005F4343" w:rsidRDefault="005F4343" w:rsidP="005F4343">
      <w:pPr>
        <w:rPr>
          <w:szCs w:val="22"/>
        </w:rPr>
      </w:pPr>
      <w:r w:rsidRPr="005F4343">
        <w:rPr>
          <w:szCs w:val="22"/>
        </w:rPr>
        <w:t xml:space="preserve">Los cursos </w:t>
      </w:r>
      <w:r>
        <w:rPr>
          <w:szCs w:val="22"/>
        </w:rPr>
        <w:t>de d</w:t>
      </w:r>
      <w:r w:rsidRPr="005F4343">
        <w:rPr>
          <w:szCs w:val="22"/>
        </w:rPr>
        <w:t>ivulgaci</w:t>
      </w:r>
      <w:r w:rsidRPr="005F4343">
        <w:rPr>
          <w:rFonts w:cs="Helvetica"/>
          <w:szCs w:val="22"/>
        </w:rPr>
        <w:t>ó</w:t>
      </w:r>
      <w:r w:rsidRPr="005F4343">
        <w:rPr>
          <w:szCs w:val="22"/>
        </w:rPr>
        <w:t xml:space="preserve">n y </w:t>
      </w:r>
      <w:r>
        <w:rPr>
          <w:szCs w:val="22"/>
        </w:rPr>
        <w:t>c</w:t>
      </w:r>
      <w:r w:rsidRPr="005F4343">
        <w:rPr>
          <w:szCs w:val="22"/>
        </w:rPr>
        <w:t>omunicaci</w:t>
      </w:r>
      <w:r w:rsidRPr="005F4343">
        <w:rPr>
          <w:rFonts w:cs="Helvetica"/>
          <w:szCs w:val="22"/>
        </w:rPr>
        <w:t>ó</w:t>
      </w:r>
      <w:r w:rsidRPr="005F4343">
        <w:rPr>
          <w:szCs w:val="22"/>
        </w:rPr>
        <w:t xml:space="preserve">n de la </w:t>
      </w:r>
      <w:r>
        <w:rPr>
          <w:szCs w:val="22"/>
        </w:rPr>
        <w:t>c</w:t>
      </w:r>
      <w:r w:rsidRPr="005F4343">
        <w:rPr>
          <w:szCs w:val="22"/>
        </w:rPr>
        <w:t>iencia que se est</w:t>
      </w:r>
      <w:r w:rsidRPr="005F4343">
        <w:rPr>
          <w:rFonts w:cs="Helvetica"/>
          <w:szCs w:val="22"/>
        </w:rPr>
        <w:t>á</w:t>
      </w:r>
      <w:r w:rsidRPr="005F4343">
        <w:rPr>
          <w:szCs w:val="22"/>
        </w:rPr>
        <w:t>n desarrollando conjuntamente buscan, adem</w:t>
      </w:r>
      <w:r w:rsidRPr="005F4343">
        <w:rPr>
          <w:rFonts w:cs="Helvetica"/>
          <w:szCs w:val="22"/>
        </w:rPr>
        <w:t>á</w:t>
      </w:r>
      <w:r w:rsidRPr="005F4343">
        <w:rPr>
          <w:szCs w:val="22"/>
        </w:rPr>
        <w:t>s de fortalecer la competencia divulgadora, facilitar el diálogo entre investigadores andaluces e iberoamericanos.</w:t>
      </w:r>
      <w:r>
        <w:rPr>
          <w:szCs w:val="22"/>
        </w:rPr>
        <w:t xml:space="preserve"> En este contexto, </w:t>
      </w:r>
      <w:r w:rsidRPr="005F4343">
        <w:rPr>
          <w:szCs w:val="22"/>
        </w:rPr>
        <w:t xml:space="preserve">la OEI </w:t>
      </w:r>
      <w:r>
        <w:rPr>
          <w:szCs w:val="22"/>
        </w:rPr>
        <w:t>elije pa</w:t>
      </w:r>
      <w:r w:rsidRPr="005F4343">
        <w:rPr>
          <w:szCs w:val="22"/>
        </w:rPr>
        <w:t>r</w:t>
      </w:r>
      <w:r>
        <w:rPr>
          <w:szCs w:val="22"/>
        </w:rPr>
        <w:t>a</w:t>
      </w:r>
      <w:r w:rsidRPr="005F4343">
        <w:rPr>
          <w:szCs w:val="22"/>
        </w:rPr>
        <w:t xml:space="preserve"> facilitar formaci</w:t>
      </w:r>
      <w:r w:rsidRPr="005F4343">
        <w:rPr>
          <w:rFonts w:cs="Helvetica"/>
          <w:szCs w:val="22"/>
        </w:rPr>
        <w:t>ó</w:t>
      </w:r>
      <w:r w:rsidRPr="005F4343">
        <w:rPr>
          <w:szCs w:val="22"/>
        </w:rPr>
        <w:t>n en divulgaci</w:t>
      </w:r>
      <w:r w:rsidRPr="005F4343">
        <w:rPr>
          <w:rFonts w:cs="Helvetica"/>
          <w:szCs w:val="22"/>
        </w:rPr>
        <w:t>ó</w:t>
      </w:r>
      <w:r w:rsidRPr="005F4343">
        <w:rPr>
          <w:szCs w:val="22"/>
        </w:rPr>
        <w:t>n y comunicaci</w:t>
      </w:r>
      <w:r w:rsidRPr="005F4343">
        <w:rPr>
          <w:rFonts w:cs="Helvetica"/>
          <w:szCs w:val="22"/>
        </w:rPr>
        <w:t>ó</w:t>
      </w:r>
      <w:r w:rsidRPr="005F4343">
        <w:rPr>
          <w:szCs w:val="22"/>
        </w:rPr>
        <w:t xml:space="preserve">n de la ciencia a la comunidad investigadora iberoamericana </w:t>
      </w:r>
      <w:r>
        <w:rPr>
          <w:szCs w:val="22"/>
        </w:rPr>
        <w:t xml:space="preserve">a </w:t>
      </w:r>
      <w:r w:rsidRPr="005F4343">
        <w:rPr>
          <w:szCs w:val="22"/>
        </w:rPr>
        <w:t>Descubr</w:t>
      </w:r>
      <w:r>
        <w:rPr>
          <w:szCs w:val="22"/>
        </w:rPr>
        <w:t xml:space="preserve">e, lo que subraya el </w:t>
      </w:r>
      <w:r w:rsidRPr="005F4343">
        <w:rPr>
          <w:szCs w:val="22"/>
        </w:rPr>
        <w:t xml:space="preserve">papel de </w:t>
      </w:r>
      <w:r>
        <w:rPr>
          <w:szCs w:val="22"/>
        </w:rPr>
        <w:t>la F</w:t>
      </w:r>
      <w:r w:rsidRPr="005F4343">
        <w:rPr>
          <w:szCs w:val="22"/>
        </w:rPr>
        <w:t xml:space="preserve">undación andaluza como impulsora de la cultura científica y de la innovación, más allá de nuestras fronteras.    </w:t>
      </w:r>
    </w:p>
    <w:p w14:paraId="63A72463" w14:textId="77777777" w:rsidR="005F4343" w:rsidRDefault="005F4343" w:rsidP="005F4343">
      <w:pPr>
        <w:rPr>
          <w:szCs w:val="22"/>
        </w:rPr>
      </w:pPr>
      <w:r>
        <w:rPr>
          <w:szCs w:val="22"/>
        </w:rPr>
        <w:t xml:space="preserve">Las dos nuevas ediciones del </w:t>
      </w:r>
      <w:r w:rsidRPr="00823BC4">
        <w:rPr>
          <w:szCs w:val="22"/>
        </w:rPr>
        <w:t xml:space="preserve">curso, que ofrece a los participantes talleres, prácticas y ponencias, </w:t>
      </w:r>
      <w:r>
        <w:rPr>
          <w:szCs w:val="22"/>
        </w:rPr>
        <w:t xml:space="preserve">serán </w:t>
      </w:r>
      <w:r w:rsidRPr="00823BC4">
        <w:rPr>
          <w:szCs w:val="22"/>
        </w:rPr>
        <w:t>impartid</w:t>
      </w:r>
      <w:r>
        <w:rPr>
          <w:szCs w:val="22"/>
        </w:rPr>
        <w:t>as</w:t>
      </w:r>
      <w:r w:rsidRPr="00823BC4">
        <w:rPr>
          <w:szCs w:val="22"/>
        </w:rPr>
        <w:t xml:space="preserve"> en modalidad virtual tutorizada. </w:t>
      </w:r>
      <w:r>
        <w:rPr>
          <w:szCs w:val="22"/>
        </w:rPr>
        <w:t xml:space="preserve">El alumnado </w:t>
      </w:r>
      <w:r w:rsidRPr="00823BC4">
        <w:rPr>
          <w:szCs w:val="22"/>
        </w:rPr>
        <w:t xml:space="preserve">trabajará en actividades individuales y colaborativas a fin de conocer, reflexionar y aplicar nuevos conocimientos que faciliten la comunicación y divulgación con eficacia de conceptos científicos y resultados de investigación al público general. El aprendizaje </w:t>
      </w:r>
      <w:r>
        <w:rPr>
          <w:szCs w:val="22"/>
        </w:rPr>
        <w:t xml:space="preserve">será </w:t>
      </w:r>
      <w:r w:rsidRPr="00823BC4">
        <w:rPr>
          <w:szCs w:val="22"/>
        </w:rPr>
        <w:t xml:space="preserve">guiado, supervisado y monitorizado por el equipo docente, en tanto que, en las sesiones síncronas, los profesores resolverán las dudas académicas que surjan en el proceso, realizarán la evaluación y calificaran las actividades.   </w:t>
      </w:r>
    </w:p>
    <w:p w14:paraId="1E2BC60E" w14:textId="77777777" w:rsidR="005F4343" w:rsidRDefault="005F4343" w:rsidP="005F4343">
      <w:pPr>
        <w:rPr>
          <w:szCs w:val="22"/>
        </w:rPr>
      </w:pPr>
      <w:r>
        <w:rPr>
          <w:szCs w:val="22"/>
        </w:rPr>
        <w:t xml:space="preserve">La oferta formativa irá </w:t>
      </w:r>
      <w:r w:rsidRPr="00823BC4">
        <w:rPr>
          <w:szCs w:val="22"/>
        </w:rPr>
        <w:t>dirigid</w:t>
      </w:r>
      <w:r>
        <w:rPr>
          <w:szCs w:val="22"/>
        </w:rPr>
        <w:t>a</w:t>
      </w:r>
      <w:r w:rsidRPr="00823BC4">
        <w:rPr>
          <w:szCs w:val="22"/>
        </w:rPr>
        <w:t xml:space="preserve"> a aquellas personas de la comunidad investigadora que necesitan realizar tareas de comunicación en el marco de los proyectos e investigaciones que desarrollan; a profesionales de la divulgación y la comunicación de la ciencia, y a personas que quieren dedicarse a la comunicación y divulgación de la ciencia profesionalmente.</w:t>
      </w:r>
    </w:p>
    <w:p w14:paraId="1059C3A2" w14:textId="77777777" w:rsidR="005F4343" w:rsidRPr="001D1F98" w:rsidRDefault="005F4343" w:rsidP="005F4343">
      <w:pPr>
        <w:rPr>
          <w:szCs w:val="22"/>
        </w:rPr>
      </w:pPr>
      <w:r>
        <w:rPr>
          <w:szCs w:val="22"/>
        </w:rPr>
        <w:t xml:space="preserve">El acuerdo da continuidad al firmado en octubre de </w:t>
      </w:r>
      <w:r w:rsidRPr="001D1F98">
        <w:rPr>
          <w:szCs w:val="22"/>
        </w:rPr>
        <w:t xml:space="preserve">2021 </w:t>
      </w:r>
      <w:r>
        <w:rPr>
          <w:szCs w:val="22"/>
        </w:rPr>
        <w:t xml:space="preserve">para organizar </w:t>
      </w:r>
      <w:r w:rsidRPr="001D1F98">
        <w:rPr>
          <w:szCs w:val="22"/>
        </w:rPr>
        <w:t>un</w:t>
      </w:r>
      <w:r>
        <w:rPr>
          <w:szCs w:val="22"/>
        </w:rPr>
        <w:t>a</w:t>
      </w:r>
      <w:r w:rsidRPr="001D1F98">
        <w:rPr>
          <w:szCs w:val="22"/>
        </w:rPr>
        <w:t xml:space="preserve"> </w:t>
      </w:r>
      <w:r>
        <w:rPr>
          <w:szCs w:val="22"/>
        </w:rPr>
        <w:t xml:space="preserve">acción </w:t>
      </w:r>
      <w:r w:rsidRPr="001D1F98">
        <w:rPr>
          <w:szCs w:val="22"/>
        </w:rPr>
        <w:t xml:space="preserve">de formación online dirigido a investigadores denominado </w:t>
      </w:r>
      <w:r>
        <w:rPr>
          <w:szCs w:val="22"/>
        </w:rPr>
        <w:t>‘</w:t>
      </w:r>
      <w:r w:rsidRPr="001D1F98">
        <w:rPr>
          <w:szCs w:val="22"/>
        </w:rPr>
        <w:t>Entrenamiento en Comunicación Científica para Investigadores Iberoamericanos</w:t>
      </w:r>
      <w:r>
        <w:rPr>
          <w:szCs w:val="22"/>
        </w:rPr>
        <w:t>’, así como a la celebración de la primera edición de curso de introducción en el otoño de 2022</w:t>
      </w:r>
      <w:r w:rsidRPr="001D1F98">
        <w:rPr>
          <w:szCs w:val="22"/>
        </w:rPr>
        <w:t>.</w:t>
      </w:r>
      <w:r>
        <w:rPr>
          <w:szCs w:val="22"/>
        </w:rPr>
        <w:t xml:space="preserve"> </w:t>
      </w:r>
    </w:p>
    <w:p w14:paraId="5EB2C856" w14:textId="77777777" w:rsidR="005F4343" w:rsidRPr="00823BC4" w:rsidRDefault="005F4343" w:rsidP="005F4343">
      <w:pPr>
        <w:rPr>
          <w:b/>
          <w:bCs/>
          <w:szCs w:val="22"/>
        </w:rPr>
      </w:pPr>
      <w:r w:rsidRPr="00823BC4">
        <w:rPr>
          <w:b/>
          <w:bCs/>
          <w:szCs w:val="22"/>
        </w:rPr>
        <w:t>Congreso de Comunicación Social de la Ciencia</w:t>
      </w:r>
    </w:p>
    <w:p w14:paraId="0BBC64B6" w14:textId="77777777" w:rsidR="00DE24E9" w:rsidRPr="002426B7" w:rsidRDefault="005F4343" w:rsidP="00DE24E9">
      <w:pPr>
        <w:rPr>
          <w:szCs w:val="22"/>
        </w:rPr>
      </w:pPr>
      <w:r>
        <w:rPr>
          <w:szCs w:val="22"/>
        </w:rPr>
        <w:t>A</w:t>
      </w:r>
      <w:r w:rsidR="00AF30B7" w:rsidRPr="00FE4145">
        <w:rPr>
          <w:szCs w:val="22"/>
        </w:rPr>
        <w:t xml:space="preserve">mbas partes han suscrito </w:t>
      </w:r>
      <w:r w:rsidR="00FD3F75">
        <w:rPr>
          <w:szCs w:val="22"/>
        </w:rPr>
        <w:t xml:space="preserve">además </w:t>
      </w:r>
      <w:r w:rsidR="00AF30B7" w:rsidRPr="00FE4145">
        <w:rPr>
          <w:szCs w:val="22"/>
        </w:rPr>
        <w:t xml:space="preserve">un segundo acuerdo por el que se establecen las bases para que la OEI </w:t>
      </w:r>
      <w:r>
        <w:rPr>
          <w:szCs w:val="22"/>
        </w:rPr>
        <w:t xml:space="preserve">apoye la internacionalización iberoamericana </w:t>
      </w:r>
      <w:r w:rsidR="00AF30B7" w:rsidRPr="00FE4145">
        <w:rPr>
          <w:szCs w:val="22"/>
        </w:rPr>
        <w:t xml:space="preserve">del </w:t>
      </w:r>
      <w:r w:rsidR="00AF30B7" w:rsidRPr="0088220E">
        <w:rPr>
          <w:b/>
          <w:bCs/>
          <w:szCs w:val="22"/>
        </w:rPr>
        <w:t>Congreso de Comunicación Social de la Ciencia 2023</w:t>
      </w:r>
      <w:r w:rsidR="00AF30B7" w:rsidRPr="00FE4145">
        <w:rPr>
          <w:szCs w:val="22"/>
        </w:rPr>
        <w:t xml:space="preserve"> </w:t>
      </w:r>
      <w:r w:rsidR="002426B7" w:rsidRPr="00DE24E9">
        <w:rPr>
          <w:color w:val="000000"/>
          <w:szCs w:val="22"/>
        </w:rPr>
        <w:t xml:space="preserve">(CCSC23) </w:t>
      </w:r>
      <w:r w:rsidRPr="005F4343">
        <w:rPr>
          <w:szCs w:val="22"/>
        </w:rPr>
        <w:t>que por tercera vez se celebra en Andalucía.</w:t>
      </w:r>
      <w:r w:rsidR="002426B7">
        <w:rPr>
          <w:szCs w:val="22"/>
        </w:rPr>
        <w:t xml:space="preserve"> El foro está organizado por </w:t>
      </w:r>
      <w:r w:rsidR="00162E84" w:rsidRPr="00DE24E9">
        <w:rPr>
          <w:rFonts w:eastAsia="Arial" w:cs="Arial"/>
          <w:szCs w:val="22"/>
        </w:rPr>
        <w:t xml:space="preserve">la </w:t>
      </w:r>
      <w:r w:rsidR="00BE4F6E">
        <w:rPr>
          <w:rFonts w:eastAsia="Arial" w:cs="Arial"/>
          <w:szCs w:val="22"/>
        </w:rPr>
        <w:t xml:space="preserve">Asociación Española de Comunicación de la Ciencia (AECC) y las principales instituciones científicas y de divulgación de Granada, entre las que se encuentra la </w:t>
      </w:r>
      <w:r w:rsidR="00162E84" w:rsidRPr="00DE24E9">
        <w:rPr>
          <w:rFonts w:eastAsia="Arial" w:cs="Arial"/>
          <w:szCs w:val="22"/>
        </w:rPr>
        <w:t>Fundación Descubre</w:t>
      </w:r>
      <w:r w:rsidR="00DE24E9">
        <w:rPr>
          <w:color w:val="000000"/>
          <w:szCs w:val="22"/>
        </w:rPr>
        <w:t>.</w:t>
      </w:r>
    </w:p>
    <w:p w14:paraId="557048F2" w14:textId="77777777" w:rsidR="00FD3F75" w:rsidRDefault="00FD3F75" w:rsidP="00DE24E9">
      <w:pPr>
        <w:rPr>
          <w:color w:val="000000"/>
          <w:szCs w:val="22"/>
        </w:rPr>
      </w:pPr>
      <w:r>
        <w:rPr>
          <w:szCs w:val="22"/>
        </w:rPr>
        <w:t>De esta forma, e</w:t>
      </w:r>
      <w:r w:rsidRPr="005F4343">
        <w:rPr>
          <w:szCs w:val="22"/>
        </w:rPr>
        <w:t>l Congreso, que alcanz</w:t>
      </w:r>
      <w:r w:rsidRPr="005F4343">
        <w:rPr>
          <w:rFonts w:cs="Helvetica"/>
          <w:szCs w:val="22"/>
        </w:rPr>
        <w:t>ó</w:t>
      </w:r>
      <w:r w:rsidRPr="005F4343">
        <w:rPr>
          <w:szCs w:val="22"/>
        </w:rPr>
        <w:t xml:space="preserve"> su dimensi</w:t>
      </w:r>
      <w:r w:rsidRPr="005F4343">
        <w:rPr>
          <w:rFonts w:cs="Helvetica"/>
          <w:szCs w:val="22"/>
        </w:rPr>
        <w:t>ó</w:t>
      </w:r>
      <w:r w:rsidRPr="005F4343">
        <w:rPr>
          <w:szCs w:val="22"/>
        </w:rPr>
        <w:t xml:space="preserve">n iberoamericana en la edición 2017 que se celebró en Córdoba con el apoyo de OEI, renueva y fortalece su dimensión internacional con este acuerdo. </w:t>
      </w:r>
      <w:r w:rsidRPr="00DE24E9">
        <w:rPr>
          <w:color w:val="000000"/>
          <w:szCs w:val="22"/>
        </w:rPr>
        <w:t xml:space="preserve">Desde </w:t>
      </w:r>
      <w:r>
        <w:rPr>
          <w:color w:val="000000"/>
          <w:szCs w:val="22"/>
        </w:rPr>
        <w:t xml:space="preserve">su </w:t>
      </w:r>
      <w:r w:rsidRPr="00DE24E9">
        <w:rPr>
          <w:color w:val="000000"/>
          <w:szCs w:val="22"/>
        </w:rPr>
        <w:t xml:space="preserve">primera edición en 1999, el Congreso se ha convertido en un referente en la comunicación científica de habla hispana y una cita ineludible para todos los profesionales e instituciones del sector. </w:t>
      </w:r>
    </w:p>
    <w:p w14:paraId="4FAB59E8" w14:textId="77777777" w:rsidR="002426B7" w:rsidRDefault="00FD3F75" w:rsidP="00DE24E9">
      <w:pPr>
        <w:rPr>
          <w:rFonts w:eastAsia="Arial" w:cs="Arial"/>
          <w:color w:val="000000"/>
          <w:szCs w:val="22"/>
        </w:rPr>
      </w:pPr>
      <w:r>
        <w:rPr>
          <w:rFonts w:eastAsia="Arial" w:cs="Arial"/>
          <w:szCs w:val="22"/>
        </w:rPr>
        <w:t>En concreto, l</w:t>
      </w:r>
      <w:r w:rsidR="00DE24E9" w:rsidRPr="00DE24E9">
        <w:rPr>
          <w:rFonts w:eastAsia="Arial" w:cs="Arial"/>
          <w:szCs w:val="22"/>
        </w:rPr>
        <w:t xml:space="preserve">a incorporación de la OEI </w:t>
      </w:r>
      <w:r w:rsidR="00843978">
        <w:rPr>
          <w:rFonts w:eastAsia="Arial" w:cs="Arial"/>
          <w:szCs w:val="22"/>
        </w:rPr>
        <w:t xml:space="preserve">permitirá </w:t>
      </w:r>
      <w:r w:rsidR="00162E84" w:rsidRPr="00DE24E9">
        <w:rPr>
          <w:rFonts w:eastAsia="Arial" w:cs="Arial"/>
          <w:szCs w:val="22"/>
        </w:rPr>
        <w:t xml:space="preserve">fortalecer </w:t>
      </w:r>
      <w:r w:rsidR="00DE24E9" w:rsidRPr="00DE24E9">
        <w:rPr>
          <w:rFonts w:eastAsia="Arial" w:cs="Arial"/>
          <w:szCs w:val="22"/>
        </w:rPr>
        <w:t xml:space="preserve">el </w:t>
      </w:r>
      <w:r w:rsidR="00162E84" w:rsidRPr="00DE24E9">
        <w:rPr>
          <w:rFonts w:eastAsia="Arial" w:cs="Arial"/>
          <w:szCs w:val="22"/>
        </w:rPr>
        <w:t>alcance iberoamericano</w:t>
      </w:r>
      <w:r w:rsidR="00DE24E9" w:rsidRPr="00DE24E9">
        <w:rPr>
          <w:rFonts w:eastAsia="Arial" w:cs="Arial"/>
          <w:szCs w:val="22"/>
        </w:rPr>
        <w:t xml:space="preserve"> del Congreso, aportando </w:t>
      </w:r>
      <w:r w:rsidR="00162E84" w:rsidRPr="00DE24E9">
        <w:rPr>
          <w:rFonts w:eastAsia="Arial" w:cs="Arial"/>
          <w:color w:val="000000"/>
          <w:szCs w:val="22"/>
        </w:rPr>
        <w:t xml:space="preserve">a la comunicación social y al congreso en general, una visión </w:t>
      </w:r>
      <w:r w:rsidR="00162E84" w:rsidRPr="00DE24E9">
        <w:rPr>
          <w:rFonts w:eastAsia="Arial" w:cs="Arial"/>
          <w:color w:val="000000"/>
          <w:szCs w:val="22"/>
        </w:rPr>
        <w:lastRenderedPageBreak/>
        <w:t>iberoamericana.</w:t>
      </w:r>
      <w:r w:rsidR="00DE24E9" w:rsidRPr="00DE24E9">
        <w:rPr>
          <w:rFonts w:eastAsia="Arial" w:cs="Arial"/>
          <w:color w:val="000000"/>
          <w:szCs w:val="22"/>
        </w:rPr>
        <w:t xml:space="preserve"> Asimismo, se sumarán al programa </w:t>
      </w:r>
      <w:r w:rsidR="00162E84" w:rsidRPr="00DE24E9">
        <w:rPr>
          <w:rFonts w:eastAsia="Arial" w:cs="Arial"/>
          <w:color w:val="000000"/>
          <w:szCs w:val="22"/>
        </w:rPr>
        <w:t xml:space="preserve">ponentes iberoamericanos </w:t>
      </w:r>
      <w:r w:rsidR="00DE24E9" w:rsidRPr="00DE24E9">
        <w:rPr>
          <w:rFonts w:eastAsia="Arial" w:cs="Arial"/>
          <w:color w:val="000000"/>
          <w:szCs w:val="22"/>
        </w:rPr>
        <w:t xml:space="preserve">y </w:t>
      </w:r>
      <w:r w:rsidR="002426B7" w:rsidRPr="005F4343">
        <w:rPr>
          <w:szCs w:val="22"/>
        </w:rPr>
        <w:t>facilita</w:t>
      </w:r>
      <w:r w:rsidR="002426B7">
        <w:rPr>
          <w:szCs w:val="22"/>
        </w:rPr>
        <w:t>rá</w:t>
      </w:r>
      <w:r w:rsidR="002426B7" w:rsidRPr="005F4343">
        <w:rPr>
          <w:szCs w:val="22"/>
        </w:rPr>
        <w:t xml:space="preserve"> la participación online de la comunidad científica y divulgadora iberoamericana.</w:t>
      </w:r>
    </w:p>
    <w:p w14:paraId="7BA50BFE" w14:textId="77777777" w:rsidR="005F4343" w:rsidRPr="00FD3F75" w:rsidRDefault="00DE24E9" w:rsidP="003A5EE0">
      <w:pPr>
        <w:rPr>
          <w:color w:val="000000"/>
          <w:szCs w:val="22"/>
        </w:rPr>
      </w:pPr>
      <w:r w:rsidRPr="00DE24E9">
        <w:rPr>
          <w:color w:val="000000"/>
          <w:szCs w:val="22"/>
        </w:rPr>
        <w:t xml:space="preserve">El Congreso de Comunicación Social de la Ciencia se celebrará del 25 al 27 de octubre de 2023 y tendrá formato híbrido. </w:t>
      </w:r>
      <w:r>
        <w:rPr>
          <w:color w:val="000000"/>
          <w:szCs w:val="22"/>
        </w:rPr>
        <w:t xml:space="preserve">El </w:t>
      </w:r>
      <w:r w:rsidRPr="00DE24E9">
        <w:rPr>
          <w:color w:val="000000"/>
          <w:szCs w:val="22"/>
        </w:rPr>
        <w:t xml:space="preserve">evento pretende promover el encuentro de todas aquellas personas que desde un </w:t>
      </w:r>
      <w:proofErr w:type="spellStart"/>
      <w:r w:rsidRPr="00DE24E9">
        <w:rPr>
          <w:color w:val="000000"/>
          <w:szCs w:val="22"/>
        </w:rPr>
        <w:t>ámbito</w:t>
      </w:r>
      <w:proofErr w:type="spellEnd"/>
      <w:r w:rsidRPr="00DE24E9">
        <w:rPr>
          <w:color w:val="000000"/>
          <w:szCs w:val="22"/>
        </w:rPr>
        <w:t xml:space="preserve"> profesional y académico trabajan por la divulgación del conocimiento y por la creación de un diálogo con una sociedad participativa, con capacidad de decisión y la ciencia que demanda.</w:t>
      </w:r>
    </w:p>
    <w:p w14:paraId="05CA1300" w14:textId="77777777" w:rsidR="00FE4145" w:rsidRPr="00FE4145" w:rsidRDefault="00FE4145" w:rsidP="003A5EE0">
      <w:pPr>
        <w:rPr>
          <w:b/>
          <w:bCs/>
          <w:szCs w:val="22"/>
        </w:rPr>
      </w:pPr>
      <w:r w:rsidRPr="00FE4145">
        <w:rPr>
          <w:b/>
          <w:bCs/>
          <w:szCs w:val="22"/>
        </w:rPr>
        <w:t>Entidades firmantes</w:t>
      </w:r>
    </w:p>
    <w:p w14:paraId="248E8CE8" w14:textId="1E538847" w:rsidR="0088220E" w:rsidRPr="0088220E" w:rsidRDefault="0088220E" w:rsidP="0088220E">
      <w:pPr>
        <w:rPr>
          <w:szCs w:val="22"/>
        </w:rPr>
      </w:pPr>
      <w:r w:rsidRPr="0088220E">
        <w:rPr>
          <w:szCs w:val="22"/>
        </w:rPr>
        <w:t xml:space="preserve">Bajo el lema </w:t>
      </w:r>
      <w:r>
        <w:rPr>
          <w:szCs w:val="22"/>
        </w:rPr>
        <w:t>‘</w:t>
      </w:r>
      <w:r w:rsidRPr="0088220E">
        <w:rPr>
          <w:szCs w:val="22"/>
        </w:rPr>
        <w:t>Hacemos que la cooperación suceda</w:t>
      </w:r>
      <w:r>
        <w:rPr>
          <w:szCs w:val="22"/>
        </w:rPr>
        <w:t>’</w:t>
      </w:r>
      <w:r w:rsidRPr="0088220E">
        <w:rPr>
          <w:szCs w:val="22"/>
        </w:rPr>
        <w:t>, la Organización de Estados Iberoamericanos para la Educación, la Ciencia y la Cultura (OEI) es, desde 1949, el primer organismo intergubernamental de cooperación Sur-Sur del espacio iberoamericano. En la actualidad, forman parte del organismo 23 Estados miembros y cuenta con 19 oficinas nacionales, además de su Secretaría General en Madrid. Con más de 400 convenios activos junto a entidades públicas, universidades, organizaciones de la sociedad civil, empresas y otros organismos internacionales — como la Unión Europea, el Banco Mundial, BID, CAF, UNESCO o CPLP—, la OEI representa una de las mayores redes de cooperación de Iberoamérica. Entre sus resultados, la organización cuenta a día de hoy con más de 17 millones de beneficiarios directos de sus proyectos.</w:t>
      </w:r>
    </w:p>
    <w:p w14:paraId="4054664B" w14:textId="0DE8A03A" w:rsidR="006F3D12" w:rsidRDefault="003A5EE0" w:rsidP="0088220E">
      <w:pPr>
        <w:rPr>
          <w:szCs w:val="22"/>
        </w:rPr>
      </w:pPr>
      <w:r w:rsidRPr="00FE4145">
        <w:rPr>
          <w:szCs w:val="22"/>
        </w:rPr>
        <w:t xml:space="preserve">Por su parte, Descubre, Fundación Andaluza para la Divulgación de la Innovación y el Conocimiento es una fundación privada, sin ánimo de lucro, </w:t>
      </w:r>
      <w:r w:rsidR="00FE4145">
        <w:rPr>
          <w:szCs w:val="22"/>
        </w:rPr>
        <w:t xml:space="preserve">impulsada por la Consejería de Universidad, Investigación e Innovación </w:t>
      </w:r>
      <w:r w:rsidRPr="00FE4145">
        <w:rPr>
          <w:szCs w:val="22"/>
        </w:rPr>
        <w:t>que cuenta en su patronato con 2</w:t>
      </w:r>
      <w:r w:rsidR="00FE4145">
        <w:rPr>
          <w:szCs w:val="22"/>
        </w:rPr>
        <w:t>0</w:t>
      </w:r>
      <w:r w:rsidRPr="00FE4145">
        <w:rPr>
          <w:szCs w:val="22"/>
        </w:rPr>
        <w:t xml:space="preserve"> instituciones de avalado prestigio en investigación y divulgación. Nace en febrero de 2010 para acercar la ciencia y la innovación a la sociedad andaluza, con el fin de convertirse en el punto de encuentro entre la sociedad, la ciencia y la innovación andaluzas, si bien se dirige de manera prioritaria a la ciudadanía. La Fundación organiza, apoya e impulsa iniciativas que, desde Andalucía, buscan tender puentes entre la ciencia y la sociedad.</w:t>
      </w:r>
    </w:p>
    <w:p w14:paraId="00E5320D" w14:textId="5A0790DD" w:rsidR="006F3D12" w:rsidRDefault="0088220E">
      <w:pPr>
        <w:rPr>
          <w:b/>
          <w:bCs/>
          <w:szCs w:val="22"/>
        </w:rPr>
      </w:pPr>
      <w:r w:rsidRPr="0088220E">
        <w:rPr>
          <w:bCs/>
          <w:noProof/>
        </w:rPr>
        <mc:AlternateContent>
          <mc:Choice Requires="wps">
            <w:drawing>
              <wp:anchor distT="45720" distB="45720" distL="114300" distR="114300" simplePos="0" relativeHeight="251659264" behindDoc="0" locked="0" layoutInCell="1" allowOverlap="1" wp14:anchorId="3D2170C6" wp14:editId="7FF73745">
                <wp:simplePos x="0" y="0"/>
                <wp:positionH relativeFrom="margin">
                  <wp:posOffset>3131185</wp:posOffset>
                </wp:positionH>
                <wp:positionV relativeFrom="paragraph">
                  <wp:posOffset>224951</wp:posOffset>
                </wp:positionV>
                <wp:extent cx="2743200" cy="140462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14:paraId="35425457" w14:textId="5E1A2EB9" w:rsidR="007E572F" w:rsidRDefault="007E572F" w:rsidP="0088220E">
                            <w:pPr>
                              <w:pStyle w:val="NormalWeb"/>
                              <w:spacing w:before="0" w:beforeAutospacing="0" w:after="0" w:afterAutospacing="0"/>
                              <w:rPr>
                                <w:rFonts w:ascii="Helvetica" w:hAnsi="Helvetica" w:cs="Arial"/>
                                <w:b/>
                                <w:bCs/>
                                <w:sz w:val="22"/>
                                <w:szCs w:val="22"/>
                              </w:rPr>
                            </w:pPr>
                            <w:r w:rsidRPr="007E572F">
                              <w:rPr>
                                <w:rFonts w:ascii="Helvetica" w:hAnsi="Helvetica" w:cs="Arial"/>
                                <w:b/>
                                <w:bCs/>
                                <w:sz w:val="22"/>
                                <w:szCs w:val="22"/>
                              </w:rPr>
                              <w:t xml:space="preserve">ORGANIZACIÓN DE ESTADOS IBEROAMERICANOS </w:t>
                            </w:r>
                          </w:p>
                          <w:p w14:paraId="1952B33C" w14:textId="78B790FE" w:rsidR="0088220E" w:rsidRPr="0088220E" w:rsidRDefault="0088220E" w:rsidP="0088220E">
                            <w:pPr>
                              <w:pStyle w:val="NormalWeb"/>
                              <w:spacing w:before="0" w:beforeAutospacing="0" w:after="0" w:afterAutospacing="0"/>
                              <w:rPr>
                                <w:rFonts w:ascii="Helvetica" w:hAnsi="Helvetica" w:cs="Arial"/>
                                <w:sz w:val="22"/>
                                <w:szCs w:val="22"/>
                              </w:rPr>
                            </w:pPr>
                            <w:r w:rsidRPr="0088220E">
                              <w:rPr>
                                <w:rFonts w:ascii="Helvetica" w:hAnsi="Helvetica" w:cs="Arial"/>
                                <w:sz w:val="22"/>
                                <w:szCs w:val="22"/>
                              </w:rPr>
                              <w:t xml:space="preserve">Jair </w:t>
                            </w:r>
                            <w:proofErr w:type="spellStart"/>
                            <w:r w:rsidRPr="0088220E">
                              <w:rPr>
                                <w:rFonts w:ascii="Helvetica" w:hAnsi="Helvetica" w:cs="Arial"/>
                                <w:sz w:val="22"/>
                                <w:szCs w:val="22"/>
                              </w:rPr>
                              <w:t>Esquiaqui</w:t>
                            </w:r>
                            <w:proofErr w:type="spellEnd"/>
                            <w:r w:rsidRPr="0088220E">
                              <w:rPr>
                                <w:rFonts w:ascii="Helvetica" w:hAnsi="Helvetica" w:cs="Arial"/>
                                <w:sz w:val="22"/>
                                <w:szCs w:val="22"/>
                              </w:rPr>
                              <w:t xml:space="preserve"> Buelvas</w:t>
                            </w:r>
                          </w:p>
                          <w:p w14:paraId="77F44812" w14:textId="77777777" w:rsidR="0088220E" w:rsidRDefault="0088220E" w:rsidP="0088220E">
                            <w:pPr>
                              <w:pStyle w:val="NormalWeb"/>
                              <w:spacing w:before="0" w:beforeAutospacing="0" w:after="0" w:afterAutospacing="0"/>
                              <w:rPr>
                                <w:rFonts w:ascii="Helvetica" w:hAnsi="Helvetica" w:cs="Arial"/>
                                <w:b/>
                                <w:bCs/>
                                <w:sz w:val="22"/>
                                <w:szCs w:val="22"/>
                              </w:rPr>
                            </w:pPr>
                            <w:r w:rsidRPr="0088220E">
                              <w:rPr>
                                <w:rFonts w:ascii="Helvetica" w:hAnsi="Helvetica" w:cs="Arial"/>
                                <w:sz w:val="22"/>
                                <w:szCs w:val="22"/>
                              </w:rPr>
                              <w:t>Comunicación OEI</w:t>
                            </w:r>
                          </w:p>
                          <w:p w14:paraId="6E85A117" w14:textId="77777777" w:rsidR="007E572F" w:rsidRDefault="0088220E" w:rsidP="0088220E">
                            <w:pPr>
                              <w:pStyle w:val="NormalWeb"/>
                              <w:spacing w:before="0" w:beforeAutospacing="0" w:after="0" w:afterAutospacing="0"/>
                              <w:rPr>
                                <w:rFonts w:ascii="Helvetica" w:hAnsi="Helvetica" w:cs="Arial"/>
                                <w:sz w:val="22"/>
                                <w:szCs w:val="22"/>
                                <w:lang w:val="fr-FR"/>
                              </w:rPr>
                            </w:pPr>
                            <w:proofErr w:type="spellStart"/>
                            <w:proofErr w:type="gramStart"/>
                            <w:r w:rsidRPr="0088220E">
                              <w:rPr>
                                <w:rFonts w:ascii="Helvetica" w:hAnsi="Helvetica" w:cs="Arial"/>
                                <w:sz w:val="22"/>
                                <w:szCs w:val="22"/>
                                <w:lang w:val="fr-FR"/>
                              </w:rPr>
                              <w:t>Teléfono</w:t>
                            </w:r>
                            <w:proofErr w:type="spellEnd"/>
                            <w:r w:rsidRPr="0088220E">
                              <w:rPr>
                                <w:rFonts w:ascii="Helvetica" w:hAnsi="Helvetica" w:cs="Arial"/>
                                <w:sz w:val="22"/>
                                <w:szCs w:val="22"/>
                                <w:lang w:val="fr-FR"/>
                              </w:rPr>
                              <w:t>:</w:t>
                            </w:r>
                            <w:proofErr w:type="gramEnd"/>
                            <w:r w:rsidRPr="0088220E">
                              <w:rPr>
                                <w:rFonts w:ascii="Helvetica" w:hAnsi="Helvetica" w:cs="Arial"/>
                                <w:sz w:val="22"/>
                                <w:szCs w:val="22"/>
                                <w:lang w:val="fr-FR"/>
                              </w:rPr>
                              <w:t xml:space="preserve"> </w:t>
                            </w:r>
                            <w:r w:rsidRPr="0088220E">
                              <w:rPr>
                                <w:rFonts w:ascii="Helvetica" w:hAnsi="Helvetica" w:cs="Arial"/>
                                <w:sz w:val="22"/>
                                <w:szCs w:val="22"/>
                                <w:lang w:val="fr-FR"/>
                              </w:rPr>
                              <w:t>(+34) 681 318 734</w:t>
                            </w:r>
                            <w:r w:rsidRPr="0088220E">
                              <w:rPr>
                                <w:rFonts w:ascii="Helvetica" w:hAnsi="Helvetica" w:cs="Arial"/>
                                <w:sz w:val="22"/>
                                <w:szCs w:val="22"/>
                                <w:lang w:val="fr-FR"/>
                              </w:rPr>
                              <w:t xml:space="preserve"> </w:t>
                            </w:r>
                          </w:p>
                          <w:p w14:paraId="798CA490" w14:textId="5B4483EA" w:rsidR="0088220E" w:rsidRPr="0088220E" w:rsidRDefault="0088220E" w:rsidP="0088220E">
                            <w:pPr>
                              <w:pStyle w:val="NormalWeb"/>
                              <w:spacing w:before="0" w:beforeAutospacing="0" w:after="0" w:afterAutospacing="0"/>
                              <w:rPr>
                                <w:rFonts w:ascii="Helvetica" w:hAnsi="Helvetica" w:cs="Arial"/>
                                <w:sz w:val="22"/>
                                <w:szCs w:val="22"/>
                                <w:lang w:val="fr-FR"/>
                              </w:rPr>
                            </w:pPr>
                            <w:proofErr w:type="gramStart"/>
                            <w:r w:rsidRPr="0088220E">
                              <w:rPr>
                                <w:rFonts w:ascii="Helvetica" w:hAnsi="Helvetica" w:cs="Arial"/>
                                <w:sz w:val="22"/>
                                <w:szCs w:val="22"/>
                                <w:lang w:val="fr-FR"/>
                              </w:rPr>
                              <w:t>Correo:</w:t>
                            </w:r>
                            <w:proofErr w:type="gramEnd"/>
                            <w:r w:rsidRPr="0088220E">
                              <w:rPr>
                                <w:rFonts w:ascii="Helvetica" w:hAnsi="Helvetica" w:cs="Arial"/>
                                <w:sz w:val="22"/>
                                <w:szCs w:val="22"/>
                                <w:lang w:val="fr-FR"/>
                              </w:rPr>
                              <w:t xml:space="preserve"> </w:t>
                            </w:r>
                            <w:hyperlink r:id="rId10" w:history="1">
                              <w:r w:rsidRPr="0088220E">
                                <w:rPr>
                                  <w:rStyle w:val="Hipervnculo"/>
                                  <w:rFonts w:ascii="Helvetica" w:hAnsi="Helvetica" w:cs="Arial"/>
                                  <w:color w:val="auto"/>
                                  <w:sz w:val="22"/>
                                  <w:szCs w:val="22"/>
                                  <w:lang w:val="fr-FR"/>
                                </w:rPr>
                                <w:t>jair.esquiaqui@oei.int</w:t>
                              </w:r>
                            </w:hyperlink>
                          </w:p>
                          <w:p w14:paraId="79A40D57" w14:textId="3FB76FCC" w:rsidR="0088220E" w:rsidRPr="0088220E" w:rsidRDefault="0088220E" w:rsidP="0088220E">
                            <w:pPr>
                              <w:pStyle w:val="Textoindependiente"/>
                              <w:rPr>
                                <w:rFonts w:ascii="Helvetica" w:hAnsi="Helvetica"/>
                                <w:sz w:val="22"/>
                              </w:rPr>
                            </w:pPr>
                            <w:r w:rsidRPr="0088220E">
                              <w:rPr>
                                <w:rFonts w:ascii="Helvetica" w:hAnsi="Helvetica"/>
                                <w:sz w:val="22"/>
                              </w:rPr>
                              <w:t xml:space="preserve">Página web: </w:t>
                            </w:r>
                            <w:hyperlink r:id="rId11" w:history="1">
                              <w:r w:rsidRPr="0088220E">
                                <w:rPr>
                                  <w:rStyle w:val="Hipervnculo"/>
                                  <w:rFonts w:ascii="Helvetica" w:hAnsi="Helvetica"/>
                                  <w:color w:val="auto"/>
                                  <w:sz w:val="22"/>
                                </w:rPr>
                                <w:t>www.oei.int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170C6" id="_x0000_t202" coordsize="21600,21600" o:spt="202" path="m,l,21600r21600,l21600,xe">
                <v:stroke joinstyle="miter"/>
                <v:path gradientshapeok="t" o:connecttype="rect"/>
              </v:shapetype>
              <v:shape id="Cuadro de texto 2" o:spid="_x0000_s1026" type="#_x0000_t202" style="position:absolute;margin-left:246.55pt;margin-top:17.7pt;width:3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" stroked="f">
                <v:textbox style="mso-fit-shape-to-text:t">
                  <w:txbxContent>
                    <w:p w14:paraId="35425457" w14:textId="5E1A2EB9" w:rsidR="007E572F" w:rsidRDefault="007E572F" w:rsidP="0088220E">
                      <w:pPr>
                        <w:pStyle w:val="NormalWeb"/>
                        <w:spacing w:before="0" w:beforeAutospacing="0" w:after="0" w:afterAutospacing="0"/>
                        <w:rPr>
                          <w:rFonts w:ascii="Helvetica" w:hAnsi="Helvetica" w:cs="Arial"/>
                          <w:b/>
                          <w:bCs/>
                          <w:sz w:val="22"/>
                          <w:szCs w:val="22"/>
                        </w:rPr>
                      </w:pPr>
                      <w:r w:rsidRPr="007E572F">
                        <w:rPr>
                          <w:rFonts w:ascii="Helvetica" w:hAnsi="Helvetica" w:cs="Arial"/>
                          <w:b/>
                          <w:bCs/>
                          <w:sz w:val="22"/>
                          <w:szCs w:val="22"/>
                        </w:rPr>
                        <w:t xml:space="preserve">ORGANIZACIÓN DE ESTADOS IBEROAMERICANOS </w:t>
                      </w:r>
                    </w:p>
                    <w:p w14:paraId="1952B33C" w14:textId="78B790FE" w:rsidR="0088220E" w:rsidRPr="0088220E" w:rsidRDefault="0088220E" w:rsidP="0088220E">
                      <w:pPr>
                        <w:pStyle w:val="NormalWeb"/>
                        <w:spacing w:before="0" w:beforeAutospacing="0" w:after="0" w:afterAutospacing="0"/>
                        <w:rPr>
                          <w:rFonts w:ascii="Helvetica" w:hAnsi="Helvetica" w:cs="Arial"/>
                          <w:sz w:val="22"/>
                          <w:szCs w:val="22"/>
                        </w:rPr>
                      </w:pPr>
                      <w:r w:rsidRPr="0088220E">
                        <w:rPr>
                          <w:rFonts w:ascii="Helvetica" w:hAnsi="Helvetica" w:cs="Arial"/>
                          <w:sz w:val="22"/>
                          <w:szCs w:val="22"/>
                        </w:rPr>
                        <w:t xml:space="preserve">Jair </w:t>
                      </w:r>
                      <w:proofErr w:type="spellStart"/>
                      <w:r w:rsidRPr="0088220E">
                        <w:rPr>
                          <w:rFonts w:ascii="Helvetica" w:hAnsi="Helvetica" w:cs="Arial"/>
                          <w:sz w:val="22"/>
                          <w:szCs w:val="22"/>
                        </w:rPr>
                        <w:t>Esquiaqui</w:t>
                      </w:r>
                      <w:proofErr w:type="spellEnd"/>
                      <w:r w:rsidRPr="0088220E">
                        <w:rPr>
                          <w:rFonts w:ascii="Helvetica" w:hAnsi="Helvetica" w:cs="Arial"/>
                          <w:sz w:val="22"/>
                          <w:szCs w:val="22"/>
                        </w:rPr>
                        <w:t xml:space="preserve"> Buelvas</w:t>
                      </w:r>
                    </w:p>
                    <w:p w14:paraId="77F44812" w14:textId="77777777" w:rsidR="0088220E" w:rsidRDefault="0088220E" w:rsidP="0088220E">
                      <w:pPr>
                        <w:pStyle w:val="NormalWeb"/>
                        <w:spacing w:before="0" w:beforeAutospacing="0" w:after="0" w:afterAutospacing="0"/>
                        <w:rPr>
                          <w:rFonts w:ascii="Helvetica" w:hAnsi="Helvetica" w:cs="Arial"/>
                          <w:b/>
                          <w:bCs/>
                          <w:sz w:val="22"/>
                          <w:szCs w:val="22"/>
                        </w:rPr>
                      </w:pPr>
                      <w:r w:rsidRPr="0088220E">
                        <w:rPr>
                          <w:rFonts w:ascii="Helvetica" w:hAnsi="Helvetica" w:cs="Arial"/>
                          <w:sz w:val="22"/>
                          <w:szCs w:val="22"/>
                        </w:rPr>
                        <w:t>Comunicación OEI</w:t>
                      </w:r>
                    </w:p>
                    <w:p w14:paraId="6E85A117" w14:textId="77777777" w:rsidR="007E572F" w:rsidRDefault="0088220E" w:rsidP="0088220E">
                      <w:pPr>
                        <w:pStyle w:val="NormalWeb"/>
                        <w:spacing w:before="0" w:beforeAutospacing="0" w:after="0" w:afterAutospacing="0"/>
                        <w:rPr>
                          <w:rFonts w:ascii="Helvetica" w:hAnsi="Helvetica" w:cs="Arial"/>
                          <w:sz w:val="22"/>
                          <w:szCs w:val="22"/>
                          <w:lang w:val="fr-FR"/>
                        </w:rPr>
                      </w:pPr>
                      <w:proofErr w:type="spellStart"/>
                      <w:proofErr w:type="gramStart"/>
                      <w:r w:rsidRPr="0088220E">
                        <w:rPr>
                          <w:rFonts w:ascii="Helvetica" w:hAnsi="Helvetica" w:cs="Arial"/>
                          <w:sz w:val="22"/>
                          <w:szCs w:val="22"/>
                          <w:lang w:val="fr-FR"/>
                        </w:rPr>
                        <w:t>Teléfono</w:t>
                      </w:r>
                      <w:proofErr w:type="spellEnd"/>
                      <w:r w:rsidRPr="0088220E">
                        <w:rPr>
                          <w:rFonts w:ascii="Helvetica" w:hAnsi="Helvetica" w:cs="Arial"/>
                          <w:sz w:val="22"/>
                          <w:szCs w:val="22"/>
                          <w:lang w:val="fr-FR"/>
                        </w:rPr>
                        <w:t>:</w:t>
                      </w:r>
                      <w:proofErr w:type="gramEnd"/>
                      <w:r w:rsidRPr="0088220E">
                        <w:rPr>
                          <w:rFonts w:ascii="Helvetica" w:hAnsi="Helvetica" w:cs="Arial"/>
                          <w:sz w:val="22"/>
                          <w:szCs w:val="22"/>
                          <w:lang w:val="fr-FR"/>
                        </w:rPr>
                        <w:t xml:space="preserve"> </w:t>
                      </w:r>
                      <w:r w:rsidRPr="0088220E">
                        <w:rPr>
                          <w:rFonts w:ascii="Helvetica" w:hAnsi="Helvetica" w:cs="Arial"/>
                          <w:sz w:val="22"/>
                          <w:szCs w:val="22"/>
                          <w:lang w:val="fr-FR"/>
                        </w:rPr>
                        <w:t>(+34) 681 318 734</w:t>
                      </w:r>
                      <w:r w:rsidRPr="0088220E">
                        <w:rPr>
                          <w:rFonts w:ascii="Helvetica" w:hAnsi="Helvetica" w:cs="Arial"/>
                          <w:sz w:val="22"/>
                          <w:szCs w:val="22"/>
                          <w:lang w:val="fr-FR"/>
                        </w:rPr>
                        <w:t xml:space="preserve"> </w:t>
                      </w:r>
                    </w:p>
                    <w:p w14:paraId="798CA490" w14:textId="5B4483EA" w:rsidR="0088220E" w:rsidRPr="0088220E" w:rsidRDefault="0088220E" w:rsidP="0088220E">
                      <w:pPr>
                        <w:pStyle w:val="NormalWeb"/>
                        <w:spacing w:before="0" w:beforeAutospacing="0" w:after="0" w:afterAutospacing="0"/>
                        <w:rPr>
                          <w:rFonts w:ascii="Helvetica" w:hAnsi="Helvetica" w:cs="Arial"/>
                          <w:sz w:val="22"/>
                          <w:szCs w:val="22"/>
                          <w:lang w:val="fr-FR"/>
                        </w:rPr>
                      </w:pPr>
                      <w:proofErr w:type="gramStart"/>
                      <w:r w:rsidRPr="0088220E">
                        <w:rPr>
                          <w:rFonts w:ascii="Helvetica" w:hAnsi="Helvetica" w:cs="Arial"/>
                          <w:sz w:val="22"/>
                          <w:szCs w:val="22"/>
                          <w:lang w:val="fr-FR"/>
                        </w:rPr>
                        <w:t>Correo:</w:t>
                      </w:r>
                      <w:proofErr w:type="gramEnd"/>
                      <w:r w:rsidRPr="0088220E">
                        <w:rPr>
                          <w:rFonts w:ascii="Helvetica" w:hAnsi="Helvetica" w:cs="Arial"/>
                          <w:sz w:val="22"/>
                          <w:szCs w:val="22"/>
                          <w:lang w:val="fr-FR"/>
                        </w:rPr>
                        <w:t xml:space="preserve"> </w:t>
                      </w:r>
                      <w:hyperlink r:id="rId12" w:history="1">
                        <w:r w:rsidRPr="0088220E">
                          <w:rPr>
                            <w:rStyle w:val="Hipervnculo"/>
                            <w:rFonts w:ascii="Helvetica" w:hAnsi="Helvetica" w:cs="Arial"/>
                            <w:color w:val="auto"/>
                            <w:sz w:val="22"/>
                            <w:szCs w:val="22"/>
                            <w:lang w:val="fr-FR"/>
                          </w:rPr>
                          <w:t>jair.esquiaqui@oei.int</w:t>
                        </w:r>
                      </w:hyperlink>
                    </w:p>
                    <w:p w14:paraId="79A40D57" w14:textId="3FB76FCC" w:rsidR="0088220E" w:rsidRPr="0088220E" w:rsidRDefault="0088220E" w:rsidP="0088220E">
                      <w:pPr>
                        <w:pStyle w:val="Textoindependiente"/>
                        <w:rPr>
                          <w:rFonts w:ascii="Helvetica" w:hAnsi="Helvetica"/>
                          <w:sz w:val="22"/>
                        </w:rPr>
                      </w:pPr>
                      <w:r w:rsidRPr="0088220E">
                        <w:rPr>
                          <w:rFonts w:ascii="Helvetica" w:hAnsi="Helvetica"/>
                          <w:sz w:val="22"/>
                        </w:rPr>
                        <w:t xml:space="preserve">Página web: </w:t>
                      </w:r>
                      <w:hyperlink r:id="rId13" w:history="1">
                        <w:r w:rsidRPr="0088220E">
                          <w:rPr>
                            <w:rStyle w:val="Hipervnculo"/>
                            <w:rFonts w:ascii="Helvetica" w:hAnsi="Helvetica"/>
                            <w:color w:val="auto"/>
                            <w:sz w:val="22"/>
                          </w:rPr>
                          <w:t>www.oei.int</w:t>
                        </w:r>
                      </w:hyperlink>
                    </w:p>
                  </w:txbxContent>
                </v:textbox>
                <w10:wrap anchorx="margin"/>
              </v:shape>
            </w:pict>
          </mc:Fallback>
        </mc:AlternateContent>
      </w:r>
      <w:r w:rsidR="00235B39">
        <w:rPr>
          <w:b/>
          <w:bCs/>
          <w:szCs w:val="22"/>
        </w:rPr>
        <w:t>Más información:</w:t>
      </w:r>
    </w:p>
    <w:p w14:paraId="73BDD84A" w14:textId="6239AF51" w:rsidR="006F3D12" w:rsidRDefault="00235B39">
      <w:pPr>
        <w:pStyle w:val="NormalWeb"/>
        <w:spacing w:before="0" w:beforeAutospacing="0" w:after="0" w:afterAutospacing="0"/>
        <w:jc w:val="both"/>
        <w:rPr>
          <w:rFonts w:ascii="Helvetica" w:hAnsi="Helvetica"/>
          <w:sz w:val="22"/>
        </w:rPr>
      </w:pPr>
      <w:r>
        <w:rPr>
          <w:rFonts w:ascii="Helvetica" w:hAnsi="Helvetica"/>
          <w:b/>
          <w:bCs/>
          <w:sz w:val="22"/>
        </w:rPr>
        <w:t>FUNDACIÓN DESCUBRE</w:t>
      </w:r>
    </w:p>
    <w:p w14:paraId="5C059A30" w14:textId="77777777" w:rsidR="0088220E" w:rsidRDefault="0088220E">
      <w:pPr>
        <w:pStyle w:val="NormalWeb"/>
        <w:spacing w:before="0" w:beforeAutospacing="0" w:after="0" w:afterAutospacing="0"/>
        <w:jc w:val="both"/>
        <w:rPr>
          <w:rFonts w:ascii="Helvetica" w:hAnsi="Helvetica"/>
          <w:bCs/>
          <w:sz w:val="22"/>
        </w:rPr>
      </w:pPr>
      <w:r>
        <w:rPr>
          <w:rFonts w:ascii="Helvetica" w:hAnsi="Helvetica"/>
          <w:bCs/>
          <w:sz w:val="22"/>
        </w:rPr>
        <w:t>Miguel Carrasco</w:t>
      </w:r>
    </w:p>
    <w:p w14:paraId="551F783B" w14:textId="6B4BF512" w:rsidR="006F3D12" w:rsidRDefault="00235B39">
      <w:pPr>
        <w:pStyle w:val="NormalWeb"/>
        <w:spacing w:before="0" w:beforeAutospacing="0" w:after="0" w:afterAutospacing="0"/>
        <w:jc w:val="both"/>
        <w:rPr>
          <w:rFonts w:ascii="Helvetica" w:hAnsi="Helvetica"/>
          <w:sz w:val="22"/>
        </w:rPr>
      </w:pPr>
      <w:r>
        <w:rPr>
          <w:rFonts w:ascii="Helvetica" w:hAnsi="Helvetica"/>
          <w:bCs/>
          <w:sz w:val="22"/>
        </w:rPr>
        <w:t>Departamento de Comunicación</w:t>
      </w:r>
    </w:p>
    <w:p w14:paraId="335463A6" w14:textId="324A86F2" w:rsidR="006F3D12" w:rsidRDefault="00235B39">
      <w:pPr>
        <w:pStyle w:val="NormalWeb"/>
        <w:spacing w:before="0" w:beforeAutospacing="0" w:after="0" w:afterAutospacing="0"/>
        <w:jc w:val="both"/>
        <w:rPr>
          <w:rFonts w:ascii="Helvetica" w:hAnsi="Helvetica"/>
          <w:sz w:val="22"/>
        </w:rPr>
      </w:pPr>
      <w:r>
        <w:rPr>
          <w:rFonts w:ascii="Helvetica" w:hAnsi="Helvetica"/>
          <w:bCs/>
          <w:sz w:val="22"/>
        </w:rPr>
        <w:t xml:space="preserve">Teléfono: </w:t>
      </w:r>
      <w:r w:rsidR="0088220E">
        <w:rPr>
          <w:rFonts w:ascii="Helvetica" w:hAnsi="Helvetica"/>
          <w:bCs/>
          <w:sz w:val="22"/>
        </w:rPr>
        <w:t xml:space="preserve">(+34) </w:t>
      </w:r>
      <w:r>
        <w:rPr>
          <w:rFonts w:ascii="Helvetica" w:hAnsi="Helvetica"/>
          <w:bCs/>
          <w:sz w:val="22"/>
          <w:lang w:eastAsia="en-US"/>
        </w:rPr>
        <w:t>95</w:t>
      </w:r>
      <w:r w:rsidR="008412BB">
        <w:rPr>
          <w:rFonts w:ascii="Helvetica" w:hAnsi="Helvetica"/>
          <w:bCs/>
          <w:sz w:val="22"/>
          <w:lang w:eastAsia="en-US"/>
        </w:rPr>
        <w:t xml:space="preserve">8 </w:t>
      </w:r>
      <w:r w:rsidR="00492F0D">
        <w:rPr>
          <w:rFonts w:ascii="Helvetica" w:hAnsi="Helvetica"/>
          <w:bCs/>
          <w:sz w:val="22"/>
          <w:lang w:eastAsia="en-US"/>
        </w:rPr>
        <w:t>63 71 99</w:t>
      </w:r>
    </w:p>
    <w:p w14:paraId="477FA694" w14:textId="77777777" w:rsidR="006F3D12" w:rsidRPr="00326731" w:rsidRDefault="005747E7">
      <w:pPr>
        <w:pStyle w:val="NormalWeb"/>
        <w:spacing w:before="0" w:beforeAutospacing="0" w:after="0" w:afterAutospacing="0"/>
        <w:jc w:val="both"/>
        <w:rPr>
          <w:rFonts w:ascii="Helvetica" w:hAnsi="Helvetica"/>
          <w:sz w:val="22"/>
          <w:lang w:val="es-ES"/>
        </w:rPr>
      </w:pPr>
      <w:r w:rsidRPr="00326731">
        <w:rPr>
          <w:rFonts w:ascii="Helvetica" w:hAnsi="Helvetica"/>
          <w:sz w:val="22"/>
          <w:lang w:val="es-ES"/>
        </w:rPr>
        <w:t>Correo</w:t>
      </w:r>
      <w:r w:rsidR="00235B39" w:rsidRPr="00326731">
        <w:rPr>
          <w:rFonts w:ascii="Helvetica" w:hAnsi="Helvetica"/>
          <w:sz w:val="22"/>
          <w:lang w:val="es-ES"/>
        </w:rPr>
        <w:t xml:space="preserve">: </w:t>
      </w:r>
      <w:hyperlink r:id="rId14" w:history="1">
        <w:r w:rsidR="00235B39" w:rsidRPr="00326731">
          <w:rPr>
            <w:rStyle w:val="Hipervnculo"/>
            <w:rFonts w:ascii="Helvetica" w:hAnsi="Helvetica"/>
            <w:color w:val="auto"/>
            <w:sz w:val="22"/>
            <w:lang w:val="es-ES"/>
          </w:rPr>
          <w:t>comunicacion@fundaciondescubre.es</w:t>
        </w:r>
      </w:hyperlink>
    </w:p>
    <w:p w14:paraId="07265C5A" w14:textId="77777777" w:rsidR="00235B39" w:rsidRPr="002426B7" w:rsidRDefault="00235B39" w:rsidP="002426B7">
      <w:pPr>
        <w:pStyle w:val="Textoindependiente"/>
        <w:rPr>
          <w:rFonts w:ascii="Helvetica" w:hAnsi="Helvetica"/>
          <w:sz w:val="22"/>
        </w:rPr>
      </w:pPr>
      <w:r w:rsidRPr="00326731">
        <w:rPr>
          <w:rFonts w:ascii="Helvetica" w:hAnsi="Helvetica"/>
          <w:sz w:val="22"/>
        </w:rPr>
        <w:t xml:space="preserve">Página web: </w:t>
      </w:r>
      <w:hyperlink r:id="rId15" w:history="1">
        <w:r w:rsidRPr="00326731">
          <w:rPr>
            <w:rStyle w:val="Hipervnculo"/>
            <w:rFonts w:ascii="Helvetica" w:hAnsi="Helvetica"/>
            <w:color w:val="auto"/>
            <w:sz w:val="22"/>
          </w:rPr>
          <w:t>www.fundaciondescubre.es</w:t>
        </w:r>
      </w:hyperlink>
    </w:p>
    <w:sectPr w:rsidR="00235B39" w:rsidRPr="002426B7" w:rsidSect="00492F0D">
      <w:headerReference w:type="default" r:id="rId16"/>
      <w:footerReference w:type="default" r:id="rId17"/>
      <w:headerReference w:type="first" r:id="rId18"/>
      <w:pgSz w:w="11900" w:h="16840"/>
      <w:pgMar w:top="3090" w:right="1128" w:bottom="2268" w:left="1559" w:header="561"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AFC1" w14:textId="77777777" w:rsidR="004C517A" w:rsidRDefault="004C517A">
      <w:pPr>
        <w:spacing w:after="0"/>
      </w:pPr>
      <w:r>
        <w:separator/>
      </w:r>
    </w:p>
  </w:endnote>
  <w:endnote w:type="continuationSeparator" w:id="0">
    <w:p w14:paraId="5029F7E3" w14:textId="77777777" w:rsidR="004C517A" w:rsidRDefault="004C5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Black">
    <w:altName w:val="Calibri"/>
    <w:panose1 w:val="020B0A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 Next LT Pro Medium Cond">
    <w:panose1 w:val="020B0606020203050203"/>
    <w:charset w:val="00"/>
    <w:family w:val="swiss"/>
    <w:notTrueType/>
    <w:pitch w:val="variable"/>
    <w:sig w:usb0="A00000AF" w:usb1="5000205B" w:usb2="00000000" w:usb3="00000000" w:csb0="0000009B" w:csb1="00000000"/>
  </w:font>
  <w:font w:name="DIN Next LT Pro Medium">
    <w:panose1 w:val="020B0603020203050203"/>
    <w:charset w:val="00"/>
    <w:family w:val="swiss"/>
    <w:notTrueType/>
    <w:pitch w:val="variable"/>
    <w:sig w:usb0="A00000AF" w:usb1="5000205B" w:usb2="00000000" w:usb3="00000000" w:csb0="0000009B"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A61" w14:textId="21F5D4BF" w:rsidR="006F3D12" w:rsidRDefault="006F3D12">
    <w:pPr>
      <w:spacing w:before="240" w:after="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99FE" w14:textId="77777777" w:rsidR="004C517A" w:rsidRDefault="004C517A">
      <w:pPr>
        <w:spacing w:after="0"/>
      </w:pPr>
      <w:r>
        <w:separator/>
      </w:r>
    </w:p>
  </w:footnote>
  <w:footnote w:type="continuationSeparator" w:id="0">
    <w:p w14:paraId="43466F85" w14:textId="77777777" w:rsidR="004C517A" w:rsidRDefault="004C5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C25" w14:textId="3A7484E2" w:rsidR="006F3D12" w:rsidRDefault="0088220E">
    <w:pPr>
      <w:ind w:left="-142"/>
    </w:pPr>
    <w:r>
      <w:rPr>
        <w:noProof/>
        <w:lang w:val="es-ES" w:eastAsia="es-ES"/>
      </w:rPr>
      <w:drawing>
        <wp:anchor distT="0" distB="0" distL="114300" distR="114300" simplePos="0" relativeHeight="251662336" behindDoc="0" locked="0" layoutInCell="1" allowOverlap="1" wp14:anchorId="7C01FB88" wp14:editId="634E6AA9">
          <wp:simplePos x="0" y="0"/>
          <wp:positionH relativeFrom="margin">
            <wp:posOffset>-403111</wp:posOffset>
          </wp:positionH>
          <wp:positionV relativeFrom="paragraph">
            <wp:posOffset>-83281</wp:posOffset>
          </wp:positionV>
          <wp:extent cx="2026390" cy="131700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29033" cy="1318727"/>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32886F4A" wp14:editId="7E159935">
          <wp:simplePos x="0" y="0"/>
          <wp:positionH relativeFrom="column">
            <wp:posOffset>3690895</wp:posOffset>
          </wp:positionH>
          <wp:positionV relativeFrom="paragraph">
            <wp:posOffset>337185</wp:posOffset>
          </wp:positionV>
          <wp:extent cx="1803400" cy="451485"/>
          <wp:effectExtent l="0" t="0" r="6350" b="5715"/>
          <wp:wrapThrough wrapText="bothSides">
            <wp:wrapPolygon edited="0">
              <wp:start x="0" y="0"/>
              <wp:lineTo x="0" y="20962"/>
              <wp:lineTo x="21448" y="20962"/>
              <wp:lineTo x="21448"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34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9BC0" w14:textId="77777777" w:rsidR="006F3D12" w:rsidRDefault="00D00353">
    <w:pPr>
      <w:ind w:hanging="1559"/>
    </w:pPr>
    <w:r>
      <w:rPr>
        <w:noProof/>
        <w:lang w:val="es-ES" w:eastAsia="es-ES"/>
      </w:rPr>
      <w:drawing>
        <wp:inline distT="0" distB="0" distL="0" distR="0" wp14:anchorId="5E5CC678" wp14:editId="2836D7BD">
          <wp:extent cx="7558405" cy="814705"/>
          <wp:effectExtent l="0" t="0" r="4445" b="4445"/>
          <wp:docPr id="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814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E34F44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45295E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1C8F3B4"/>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D00E51D2"/>
    <w:lvl w:ilvl="0">
      <w:start w:val="1"/>
      <w:numFmt w:val="decimal"/>
      <w:pStyle w:val="Listaconnmeros"/>
      <w:lvlText w:val="%1."/>
      <w:lvlJc w:val="left"/>
      <w:pPr>
        <w:tabs>
          <w:tab w:val="num" w:pos="360"/>
        </w:tabs>
        <w:ind w:left="360" w:hanging="360"/>
      </w:pPr>
    </w:lvl>
  </w:abstractNum>
  <w:abstractNum w:abstractNumId="4" w15:restartNumberingAfterBreak="0">
    <w:nsid w:val="0D9C4794"/>
    <w:multiLevelType w:val="multilevel"/>
    <w:tmpl w:val="7792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63F2A"/>
    <w:multiLevelType w:val="multilevel"/>
    <w:tmpl w:val="EBDC1ED4"/>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F265C54"/>
    <w:multiLevelType w:val="multilevel"/>
    <w:tmpl w:val="94E6E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7B4158"/>
    <w:multiLevelType w:val="hybridMultilevel"/>
    <w:tmpl w:val="03CE72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304F2"/>
    <w:multiLevelType w:val="multilevel"/>
    <w:tmpl w:val="CA4C4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86A94"/>
    <w:multiLevelType w:val="multilevel"/>
    <w:tmpl w:val="F3C6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04733"/>
    <w:multiLevelType w:val="multilevel"/>
    <w:tmpl w:val="8084B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6B0C13"/>
    <w:multiLevelType w:val="hybridMultilevel"/>
    <w:tmpl w:val="BE5C4AB2"/>
    <w:lvl w:ilvl="0" w:tplc="0B424BAA">
      <w:start w:val="1"/>
      <w:numFmt w:val="bullet"/>
      <w:pStyle w:val="Listanonumerada"/>
      <w:lvlText w:val="+"/>
      <w:lvlJc w:val="left"/>
      <w:pPr>
        <w:ind w:left="1246" w:hanging="226"/>
      </w:pPr>
      <w:rPr>
        <w:rFonts w:ascii="DIN Next LT Pro Black" w:hAnsi="DIN Next LT Pro Black" w:hint="default"/>
      </w:rPr>
    </w:lvl>
    <w:lvl w:ilvl="1" w:tplc="3B6CECF2" w:tentative="1">
      <w:start w:val="1"/>
      <w:numFmt w:val="bullet"/>
      <w:lvlText w:val="o"/>
      <w:lvlJc w:val="left"/>
      <w:pPr>
        <w:ind w:left="2006" w:hanging="360"/>
      </w:pPr>
      <w:rPr>
        <w:rFonts w:ascii="Courier New" w:hAnsi="Courier New" w:hint="default"/>
      </w:rPr>
    </w:lvl>
    <w:lvl w:ilvl="2" w:tplc="908CB5F8" w:tentative="1">
      <w:start w:val="1"/>
      <w:numFmt w:val="bullet"/>
      <w:lvlText w:val=""/>
      <w:lvlJc w:val="left"/>
      <w:pPr>
        <w:ind w:left="2726" w:hanging="360"/>
      </w:pPr>
      <w:rPr>
        <w:rFonts w:ascii="Wingdings" w:hAnsi="Wingdings" w:hint="default"/>
      </w:rPr>
    </w:lvl>
    <w:lvl w:ilvl="3" w:tplc="7E308532" w:tentative="1">
      <w:start w:val="1"/>
      <w:numFmt w:val="bullet"/>
      <w:lvlText w:val=""/>
      <w:lvlJc w:val="left"/>
      <w:pPr>
        <w:ind w:left="3446" w:hanging="360"/>
      </w:pPr>
      <w:rPr>
        <w:rFonts w:ascii="Symbol" w:hAnsi="Symbol" w:hint="default"/>
      </w:rPr>
    </w:lvl>
    <w:lvl w:ilvl="4" w:tplc="64ACA112" w:tentative="1">
      <w:start w:val="1"/>
      <w:numFmt w:val="bullet"/>
      <w:lvlText w:val="o"/>
      <w:lvlJc w:val="left"/>
      <w:pPr>
        <w:ind w:left="4166" w:hanging="360"/>
      </w:pPr>
      <w:rPr>
        <w:rFonts w:ascii="Courier New" w:hAnsi="Courier New" w:hint="default"/>
      </w:rPr>
    </w:lvl>
    <w:lvl w:ilvl="5" w:tplc="A4BC4254" w:tentative="1">
      <w:start w:val="1"/>
      <w:numFmt w:val="bullet"/>
      <w:lvlText w:val=""/>
      <w:lvlJc w:val="left"/>
      <w:pPr>
        <w:ind w:left="4886" w:hanging="360"/>
      </w:pPr>
      <w:rPr>
        <w:rFonts w:ascii="Wingdings" w:hAnsi="Wingdings" w:hint="default"/>
      </w:rPr>
    </w:lvl>
    <w:lvl w:ilvl="6" w:tplc="E4A66FCA" w:tentative="1">
      <w:start w:val="1"/>
      <w:numFmt w:val="bullet"/>
      <w:lvlText w:val=""/>
      <w:lvlJc w:val="left"/>
      <w:pPr>
        <w:ind w:left="5606" w:hanging="360"/>
      </w:pPr>
      <w:rPr>
        <w:rFonts w:ascii="Symbol" w:hAnsi="Symbol" w:hint="default"/>
      </w:rPr>
    </w:lvl>
    <w:lvl w:ilvl="7" w:tplc="2F3EE1C0" w:tentative="1">
      <w:start w:val="1"/>
      <w:numFmt w:val="bullet"/>
      <w:lvlText w:val="o"/>
      <w:lvlJc w:val="left"/>
      <w:pPr>
        <w:ind w:left="6326" w:hanging="360"/>
      </w:pPr>
      <w:rPr>
        <w:rFonts w:ascii="Courier New" w:hAnsi="Courier New" w:hint="default"/>
      </w:rPr>
    </w:lvl>
    <w:lvl w:ilvl="8" w:tplc="24820786" w:tentative="1">
      <w:start w:val="1"/>
      <w:numFmt w:val="bullet"/>
      <w:lvlText w:val=""/>
      <w:lvlJc w:val="left"/>
      <w:pPr>
        <w:ind w:left="7046" w:hanging="360"/>
      </w:pPr>
      <w:rPr>
        <w:rFonts w:ascii="Wingdings" w:hAnsi="Wingdings" w:hint="default"/>
      </w:rPr>
    </w:lvl>
  </w:abstractNum>
  <w:abstractNum w:abstractNumId="12" w15:restartNumberingAfterBreak="0">
    <w:nsid w:val="708F66A8"/>
    <w:multiLevelType w:val="multilevel"/>
    <w:tmpl w:val="EE480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1138706">
    <w:abstractNumId w:val="3"/>
  </w:num>
  <w:num w:numId="2" w16cid:durableId="826945336">
    <w:abstractNumId w:val="11"/>
  </w:num>
  <w:num w:numId="3" w16cid:durableId="331682927">
    <w:abstractNumId w:val="2"/>
  </w:num>
  <w:num w:numId="4" w16cid:durableId="1898513152">
    <w:abstractNumId w:val="1"/>
  </w:num>
  <w:num w:numId="5" w16cid:durableId="1010716125">
    <w:abstractNumId w:val="0"/>
  </w:num>
  <w:num w:numId="6" w16cid:durableId="1229263175">
    <w:abstractNumId w:val="5"/>
  </w:num>
  <w:num w:numId="7" w16cid:durableId="1046372345">
    <w:abstractNumId w:val="7"/>
  </w:num>
  <w:num w:numId="8" w16cid:durableId="414285192">
    <w:abstractNumId w:val="10"/>
  </w:num>
  <w:num w:numId="9" w16cid:durableId="486022924">
    <w:abstractNumId w:val="4"/>
  </w:num>
  <w:num w:numId="10" w16cid:durableId="906648555">
    <w:abstractNumId w:val="8"/>
  </w:num>
  <w:num w:numId="11" w16cid:durableId="365103419">
    <w:abstractNumId w:val="12"/>
  </w:num>
  <w:num w:numId="12" w16cid:durableId="1227838397">
    <w:abstractNumId w:val="9"/>
  </w:num>
  <w:num w:numId="13" w16cid:durableId="1264996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0C"/>
    <w:rsid w:val="0001568C"/>
    <w:rsid w:val="00037D2B"/>
    <w:rsid w:val="000F3696"/>
    <w:rsid w:val="00127FF0"/>
    <w:rsid w:val="00155C50"/>
    <w:rsid w:val="00162E84"/>
    <w:rsid w:val="001A46CE"/>
    <w:rsid w:val="001D1F98"/>
    <w:rsid w:val="00202112"/>
    <w:rsid w:val="00235B39"/>
    <w:rsid w:val="002426B7"/>
    <w:rsid w:val="00256CA4"/>
    <w:rsid w:val="00326731"/>
    <w:rsid w:val="003A5EE0"/>
    <w:rsid w:val="003A783A"/>
    <w:rsid w:val="00400433"/>
    <w:rsid w:val="00492F0D"/>
    <w:rsid w:val="004C517A"/>
    <w:rsid w:val="00505330"/>
    <w:rsid w:val="00534FCC"/>
    <w:rsid w:val="005747E7"/>
    <w:rsid w:val="005F4343"/>
    <w:rsid w:val="00680B18"/>
    <w:rsid w:val="006A66EC"/>
    <w:rsid w:val="006F3D12"/>
    <w:rsid w:val="007155FA"/>
    <w:rsid w:val="0072544D"/>
    <w:rsid w:val="007E572F"/>
    <w:rsid w:val="007F7F96"/>
    <w:rsid w:val="00823BC4"/>
    <w:rsid w:val="008412BB"/>
    <w:rsid w:val="00843978"/>
    <w:rsid w:val="0088220E"/>
    <w:rsid w:val="00886548"/>
    <w:rsid w:val="008B0380"/>
    <w:rsid w:val="009B52F8"/>
    <w:rsid w:val="00A16A93"/>
    <w:rsid w:val="00A85C10"/>
    <w:rsid w:val="00AC110C"/>
    <w:rsid w:val="00AF30B7"/>
    <w:rsid w:val="00B06CB6"/>
    <w:rsid w:val="00BE393B"/>
    <w:rsid w:val="00BE4F6E"/>
    <w:rsid w:val="00BF7673"/>
    <w:rsid w:val="00C474A7"/>
    <w:rsid w:val="00CD3A00"/>
    <w:rsid w:val="00D00353"/>
    <w:rsid w:val="00D04FD2"/>
    <w:rsid w:val="00D32122"/>
    <w:rsid w:val="00DB15D5"/>
    <w:rsid w:val="00DE24E9"/>
    <w:rsid w:val="00F820E9"/>
    <w:rsid w:val="00FD3F75"/>
    <w:rsid w:val="00FE4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0A66"/>
  <w15:docId w15:val="{E4265E0D-C78B-4008-8BE4-76B0F84A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Helvetica" w:hAnsi="Helvetica"/>
      <w:sz w:val="22"/>
      <w:szCs w:val="24"/>
      <w:lang w:val="es-ES_tradnl" w:eastAsia="en-US"/>
    </w:rPr>
  </w:style>
  <w:style w:type="paragraph" w:styleId="Ttulo1">
    <w:name w:val="heading 1"/>
    <w:aliases w:val="Titular"/>
    <w:basedOn w:val="Normal"/>
    <w:next w:val="Normal"/>
    <w:autoRedefine/>
    <w:qFormat/>
    <w:rsid w:val="0088220E"/>
    <w:pPr>
      <w:keepNext/>
      <w:keepLines/>
      <w:pBdr>
        <w:bottom w:val="double" w:sz="4" w:space="1" w:color="000000"/>
      </w:pBdr>
      <w:spacing w:after="120"/>
      <w:jc w:val="center"/>
      <w:outlineLvl w:val="0"/>
    </w:pPr>
    <w:rPr>
      <w:rFonts w:eastAsia="MS Gothic"/>
      <w:b/>
      <w:bCs/>
      <w:color w:val="000000"/>
      <w:sz w:val="32"/>
      <w:szCs w:val="32"/>
    </w:rPr>
  </w:style>
  <w:style w:type="paragraph" w:styleId="Ttulo2">
    <w:name w:val="heading 2"/>
    <w:basedOn w:val="Normal"/>
    <w:next w:val="Normal"/>
    <w:qFormat/>
    <w:pPr>
      <w:keepNext/>
      <w:keepLines/>
      <w:spacing w:before="120" w:after="0" w:line="360" w:lineRule="auto"/>
      <w:outlineLvl w:val="1"/>
    </w:pPr>
    <w:rPr>
      <w:rFonts w:ascii="DIN Next LT Pro Medium Cond" w:eastAsia="MS Gothic" w:hAnsi="DIN Next LT Pro Medium Cond"/>
      <w:bCs/>
      <w:color w:val="7AB90D"/>
      <w:sz w:val="32"/>
      <w:szCs w:val="26"/>
    </w:rPr>
  </w:style>
  <w:style w:type="paragraph" w:styleId="Ttulo3">
    <w:name w:val="heading 3"/>
    <w:basedOn w:val="Normal"/>
    <w:next w:val="Normal"/>
    <w:qFormat/>
    <w:pPr>
      <w:keepNext/>
      <w:keepLines/>
      <w:spacing w:after="120"/>
      <w:outlineLvl w:val="2"/>
    </w:pPr>
    <w:rPr>
      <w:rFonts w:ascii="DIN Next LT Pro Medium" w:eastAsia="MS Gothic" w:hAnsi="DIN Next LT Pro Medium"/>
      <w:bCs/>
      <w:color w:val="7AB90D"/>
    </w:rPr>
  </w:style>
  <w:style w:type="paragraph" w:styleId="Ttulo4">
    <w:name w:val="heading 4"/>
    <w:basedOn w:val="Normal"/>
    <w:next w:val="Normal"/>
    <w:qFormat/>
    <w:pPr>
      <w:keepNext/>
      <w:keepLines/>
      <w:spacing w:after="0"/>
      <w:outlineLvl w:val="3"/>
    </w:pPr>
    <w:rPr>
      <w:rFonts w:eastAsia="MS Gothic"/>
      <w:bCs/>
      <w:i/>
      <w:iCs/>
      <w:color w:val="7AB90D"/>
      <w:sz w:val="24"/>
    </w:rPr>
  </w:style>
  <w:style w:type="paragraph" w:styleId="Ttulo5">
    <w:name w:val="heading 5"/>
    <w:aliases w:val="Subtitular"/>
    <w:basedOn w:val="Normal"/>
    <w:next w:val="Normal"/>
    <w:qFormat/>
    <w:pPr>
      <w:keepNext/>
      <w:keepLines/>
      <w:spacing w:before="200" w:after="80"/>
      <w:outlineLvl w:val="4"/>
    </w:pPr>
    <w:rPr>
      <w:rFonts w:eastAsia="MS Gothic"/>
      <w:color w:val="000000"/>
      <w:sz w:val="32"/>
    </w:rPr>
  </w:style>
  <w:style w:type="paragraph" w:styleId="Ttulo6">
    <w:name w:val="heading 6"/>
    <w:basedOn w:val="Normal"/>
    <w:next w:val="Normal"/>
    <w:qFormat/>
    <w:pPr>
      <w:keepNext/>
      <w:keepLines/>
      <w:spacing w:before="120" w:after="0"/>
      <w:outlineLvl w:val="5"/>
    </w:pPr>
    <w:rPr>
      <w:rFonts w:eastAsia="MS Gothic"/>
      <w:b/>
      <w:i/>
      <w:iCs/>
      <w:color w:val="000000"/>
      <w:sz w:val="24"/>
    </w:rPr>
  </w:style>
  <w:style w:type="paragraph" w:styleId="Ttulo7">
    <w:name w:val="heading 7"/>
    <w:basedOn w:val="Normal"/>
    <w:next w:val="Normal"/>
    <w:qFormat/>
    <w:pPr>
      <w:keepNext/>
      <w:keepLines/>
      <w:spacing w:before="200" w:after="0"/>
      <w:outlineLvl w:val="6"/>
    </w:pPr>
    <w:rPr>
      <w:rFonts w:eastAsia="MS Gothic"/>
      <w:i/>
      <w:iCs/>
      <w:color w:val="404040"/>
    </w:rPr>
  </w:style>
  <w:style w:type="paragraph" w:styleId="Ttulo8">
    <w:name w:val="heading 8"/>
    <w:basedOn w:val="Normal"/>
    <w:next w:val="Normal"/>
    <w:qFormat/>
    <w:pPr>
      <w:keepNext/>
      <w:spacing w:before="100" w:beforeAutospacing="1" w:after="100" w:afterAutospacing="1"/>
      <w:jc w:val="both"/>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semiHidden/>
    <w:unhideWhenUsed/>
    <w:pPr>
      <w:numPr>
        <w:numId w:val="1"/>
      </w:numPr>
      <w:contextualSpacing/>
    </w:pPr>
  </w:style>
  <w:style w:type="paragraph" w:customStyle="1" w:styleId="Listanonumerada">
    <w:name w:val="Lista no numerada"/>
    <w:basedOn w:val="Normal"/>
    <w:qFormat/>
    <w:pPr>
      <w:numPr>
        <w:numId w:val="2"/>
      </w:numPr>
      <w:ind w:left="935" w:hanging="227"/>
      <w:contextualSpacing/>
    </w:pPr>
    <w:rPr>
      <w:color w:val="000000"/>
      <w:szCs w:val="32"/>
      <w:lang w:eastAsia="es-ES_tradnl"/>
    </w:rPr>
  </w:style>
  <w:style w:type="paragraph" w:styleId="Textodeglobo">
    <w:name w:val="Balloon Text"/>
    <w:basedOn w:val="Normal"/>
    <w:semiHidden/>
    <w:unhideWhenUsed/>
    <w:pPr>
      <w:spacing w:after="0"/>
    </w:pPr>
    <w:rPr>
      <w:rFonts w:ascii="Lucida Grande" w:hAnsi="Lucida Grande" w:cs="Lucida Grande"/>
      <w:sz w:val="18"/>
      <w:szCs w:val="18"/>
    </w:rPr>
  </w:style>
  <w:style w:type="character" w:customStyle="1" w:styleId="TextodegloboCar">
    <w:name w:val="Texto de globo Car"/>
    <w:semiHidden/>
    <w:rPr>
      <w:rFonts w:ascii="Lucida Grande" w:hAnsi="Lucida Grande" w:cs="Lucida Grande"/>
      <w:sz w:val="18"/>
      <w:szCs w:val="18"/>
      <w:lang w:eastAsia="en-US"/>
    </w:rPr>
  </w:style>
  <w:style w:type="paragraph" w:styleId="NormalWeb">
    <w:name w:val="Normal (Web)"/>
    <w:basedOn w:val="Normal"/>
    <w:uiPriority w:val="99"/>
    <w:unhideWhenUsed/>
    <w:pPr>
      <w:spacing w:before="100" w:beforeAutospacing="1" w:after="100" w:afterAutospacing="1"/>
    </w:pPr>
    <w:rPr>
      <w:rFonts w:ascii="Times" w:hAnsi="Times"/>
      <w:sz w:val="20"/>
      <w:szCs w:val="20"/>
      <w:lang w:eastAsia="es-ES"/>
    </w:rPr>
  </w:style>
  <w:style w:type="character" w:customStyle="1" w:styleId="Ttulo1Car">
    <w:name w:val="Título 1 Car"/>
    <w:aliases w:val="Titular Car"/>
    <w:rPr>
      <w:rFonts w:ascii="Helvetica" w:eastAsia="MS Gothic" w:hAnsi="Helvetica"/>
      <w:b/>
      <w:bCs/>
      <w:color w:val="000000"/>
      <w:sz w:val="32"/>
      <w:szCs w:val="32"/>
      <w:lang w:eastAsia="en-US"/>
    </w:rPr>
  </w:style>
  <w:style w:type="character" w:customStyle="1" w:styleId="Ttulo2Car">
    <w:name w:val="Título 2 Car"/>
    <w:rPr>
      <w:rFonts w:ascii="DIN Next LT Pro Medium Cond" w:eastAsia="MS Gothic" w:hAnsi="DIN Next LT Pro Medium Cond" w:cs="Times New Roman"/>
      <w:bCs/>
      <w:color w:val="7AB90D"/>
      <w:sz w:val="32"/>
      <w:szCs w:val="26"/>
      <w:lang w:eastAsia="en-US"/>
    </w:rPr>
  </w:style>
  <w:style w:type="character" w:customStyle="1" w:styleId="Ttulo3Car">
    <w:name w:val="Título 3 Car"/>
    <w:rPr>
      <w:rFonts w:ascii="DIN Next LT Pro Medium" w:eastAsia="MS Gothic" w:hAnsi="DIN Next LT Pro Medium" w:cs="Times New Roman"/>
      <w:bCs/>
      <w:color w:val="7AB90D"/>
      <w:sz w:val="22"/>
      <w:szCs w:val="24"/>
      <w:lang w:eastAsia="en-US"/>
    </w:rPr>
  </w:style>
  <w:style w:type="character" w:customStyle="1" w:styleId="Ttulo4Car">
    <w:name w:val="Título 4 Car"/>
    <w:rPr>
      <w:rFonts w:ascii="DIN Next LT Pro" w:eastAsia="MS Gothic" w:hAnsi="DIN Next LT Pro" w:cs="Times New Roman"/>
      <w:bCs/>
      <w:i/>
      <w:iCs/>
      <w:color w:val="7AB90D"/>
      <w:sz w:val="24"/>
      <w:szCs w:val="24"/>
      <w:lang w:eastAsia="en-US"/>
    </w:rPr>
  </w:style>
  <w:style w:type="character" w:customStyle="1" w:styleId="Ttulo5Car">
    <w:name w:val="Título 5 Car"/>
    <w:aliases w:val="Subtitular Car"/>
    <w:rPr>
      <w:rFonts w:ascii="Helvetica" w:eastAsia="MS Gothic" w:hAnsi="Helvetica" w:cs="Times New Roman"/>
      <w:color w:val="000000"/>
      <w:sz w:val="32"/>
      <w:szCs w:val="24"/>
      <w:lang w:eastAsia="en-US"/>
    </w:rPr>
  </w:style>
  <w:style w:type="character" w:customStyle="1" w:styleId="Ttulo6Car">
    <w:name w:val="Título 6 Car"/>
    <w:rPr>
      <w:rFonts w:ascii="DIN Next LT Pro" w:eastAsia="MS Gothic" w:hAnsi="DIN Next LT Pro" w:cs="Times New Roman"/>
      <w:b/>
      <w:i/>
      <w:iCs/>
      <w:color w:val="000000"/>
      <w:sz w:val="24"/>
      <w:szCs w:val="24"/>
      <w:lang w:eastAsia="en-US"/>
    </w:rPr>
  </w:style>
  <w:style w:type="character" w:customStyle="1" w:styleId="Ttulo7Car">
    <w:name w:val="Título 7 Car"/>
    <w:rPr>
      <w:rFonts w:ascii="DIN Next LT Pro" w:eastAsia="MS Gothic" w:hAnsi="DIN Next LT Pro" w:cs="Times New Roman"/>
      <w:i/>
      <w:iCs/>
      <w:color w:val="404040"/>
      <w:sz w:val="22"/>
      <w:szCs w:val="24"/>
      <w:lang w:eastAsia="en-US"/>
    </w:rPr>
  </w:style>
  <w:style w:type="paragraph" w:styleId="Lista5">
    <w:name w:val="List 5"/>
    <w:basedOn w:val="Normal"/>
    <w:semiHidden/>
    <w:unhideWhenUsed/>
    <w:pPr>
      <w:ind w:left="1415" w:hanging="283"/>
      <w:contextualSpacing/>
    </w:pPr>
  </w:style>
  <w:style w:type="paragraph" w:styleId="Lista3">
    <w:name w:val="List 3"/>
    <w:basedOn w:val="Normal"/>
    <w:semiHidden/>
    <w:unhideWhenUsed/>
    <w:pPr>
      <w:ind w:left="849" w:hanging="283"/>
      <w:contextualSpacing/>
    </w:pPr>
  </w:style>
  <w:style w:type="paragraph" w:styleId="Listaconnmeros5">
    <w:name w:val="List Number 5"/>
    <w:basedOn w:val="Normal"/>
    <w:semiHidden/>
    <w:unhideWhenUsed/>
    <w:pPr>
      <w:contextualSpacing/>
    </w:pPr>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rPr>
      <w:rFonts w:ascii="Helvetica" w:hAnsi="Helvetica"/>
      <w:sz w:val="22"/>
      <w:szCs w:val="24"/>
      <w:lang w:eastAsia="en-US"/>
    </w:rPr>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rPr>
      <w:rFonts w:ascii="Helvetica" w:hAnsi="Helvetica"/>
      <w:sz w:val="22"/>
      <w:szCs w:val="24"/>
      <w:lang w:eastAsia="en-US"/>
    </w:rPr>
  </w:style>
  <w:style w:type="paragraph" w:styleId="Textoindependiente2">
    <w:name w:val="Body Text 2"/>
    <w:basedOn w:val="Normal"/>
    <w:semiHidden/>
    <w:pPr>
      <w:spacing w:before="120" w:after="120"/>
      <w:jc w:val="both"/>
    </w:pPr>
    <w:rPr>
      <w:rFonts w:ascii="Calibri" w:eastAsia="Times New Roman" w:hAnsi="Calibri"/>
      <w:szCs w:val="22"/>
      <w:lang w:val="es-ES" w:eastAsia="es-ES"/>
    </w:rPr>
  </w:style>
  <w:style w:type="character" w:styleId="Hipervnculo">
    <w:name w:val="Hyperlink"/>
    <w:semiHidden/>
    <w:rPr>
      <w:color w:val="0000FF"/>
      <w:u w:val="single"/>
    </w:rPr>
  </w:style>
  <w:style w:type="character" w:customStyle="1" w:styleId="apple-converted-space">
    <w:name w:val="apple-converted-space"/>
    <w:basedOn w:val="Fuentedeprrafopredeter"/>
  </w:style>
  <w:style w:type="character" w:customStyle="1" w:styleId="event-description">
    <w:name w:val="event-description"/>
    <w:rPr>
      <w:rFonts w:ascii="Times New Roman" w:hAnsi="Times New Roman" w:cs="Times New Roman"/>
    </w:rPr>
  </w:style>
  <w:style w:type="character" w:customStyle="1" w:styleId="apple-style-span">
    <w:name w:val="apple-style-span"/>
    <w:basedOn w:val="Fuentedeprrafopredeter"/>
  </w:style>
  <w:style w:type="character" w:styleId="Textoennegrita">
    <w:name w:val="Strong"/>
    <w:qFormat/>
    <w:rPr>
      <w:b/>
      <w:bCs/>
    </w:rPr>
  </w:style>
  <w:style w:type="character" w:styleId="Hipervnculovisitado">
    <w:name w:val="FollowedHyperlink"/>
    <w:semiHidden/>
    <w:rPr>
      <w:color w:val="800080"/>
      <w:u w:val="single"/>
    </w:rPr>
  </w:style>
  <w:style w:type="character" w:styleId="nfasis">
    <w:name w:val="Emphasis"/>
    <w:qFormat/>
    <w:rPr>
      <w:i/>
      <w:iCs/>
    </w:rPr>
  </w:style>
  <w:style w:type="paragraph" w:styleId="Textoindependiente">
    <w:name w:val="Body Text"/>
    <w:basedOn w:val="Normal"/>
    <w:semiHidden/>
    <w:pPr>
      <w:spacing w:after="0"/>
    </w:pPr>
    <w:rPr>
      <w:rFonts w:ascii="Century Gothic" w:eastAsia="Times New Roman" w:hAnsi="Century Gothic"/>
      <w:sz w:val="20"/>
      <w:lang w:val="es-ES" w:eastAsia="es-ES"/>
    </w:rPr>
  </w:style>
  <w:style w:type="paragraph" w:styleId="Revisin">
    <w:name w:val="Revision"/>
    <w:hidden/>
    <w:uiPriority w:val="99"/>
    <w:semiHidden/>
    <w:rsid w:val="00256CA4"/>
    <w:rPr>
      <w:rFonts w:ascii="Helvetica" w:hAnsi="Helvetica"/>
      <w:sz w:val="22"/>
      <w:szCs w:val="24"/>
      <w:lang w:val="es-ES_tradnl" w:eastAsia="en-US"/>
    </w:rPr>
  </w:style>
  <w:style w:type="character" w:styleId="Mencinsinresolver">
    <w:name w:val="Unresolved Mention"/>
    <w:basedOn w:val="Fuentedeprrafopredeter"/>
    <w:uiPriority w:val="99"/>
    <w:semiHidden/>
    <w:unhideWhenUsed/>
    <w:rsid w:val="0025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9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 TargetMode="External"/><Relationship Id="rId13" Type="http://schemas.openxmlformats.org/officeDocument/2006/relationships/hyperlink" Target="http://www.oei.in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undaciondescubre.es/" TargetMode="External"/><Relationship Id="rId12" Type="http://schemas.openxmlformats.org/officeDocument/2006/relationships/hyperlink" Target="mailto:jair.esquiaqui@oei.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i.int" TargetMode="External"/><Relationship Id="rId5" Type="http://schemas.openxmlformats.org/officeDocument/2006/relationships/footnotes" Target="footnotes.xml"/><Relationship Id="rId15" Type="http://schemas.openxmlformats.org/officeDocument/2006/relationships/hyperlink" Target="http://www.fundaciondescubre.es/" TargetMode="External"/><Relationship Id="rId10" Type="http://schemas.openxmlformats.org/officeDocument/2006/relationships/hyperlink" Target="mailto:jair.esquiaqui@oei.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ei.int/formacion/instituto-formacion" TargetMode="External"/><Relationship Id="rId14" Type="http://schemas.openxmlformats.org/officeDocument/2006/relationships/hyperlink" Target="mailto:comunicacion@fundaciondescubr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0.%20Fundaci&#243;n%20Desqbre\1.%20Documentos\plantillas\Plantilla%20nota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nota2022.dotx</Template>
  <TotalTime>2</TotalTime>
  <Pages>3</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Nota Fundación Descubre</vt:lpstr>
    </vt:vector>
  </TitlesOfParts>
  <Company/>
  <LinksUpToDate>false</LinksUpToDate>
  <CharactersWithSpaces>8901</CharactersWithSpaces>
  <SharedDoc>false</SharedDoc>
  <HLinks>
    <vt:vector size="18" baseType="variant">
      <vt:variant>
        <vt:i4>3604514</vt:i4>
      </vt:variant>
      <vt:variant>
        <vt:i4>6</vt:i4>
      </vt:variant>
      <vt:variant>
        <vt:i4>0</vt:i4>
      </vt:variant>
      <vt:variant>
        <vt:i4>5</vt:i4>
      </vt:variant>
      <vt:variant>
        <vt:lpwstr>http://www.facebook.com/cienciadirecta</vt:lpwstr>
      </vt:variant>
      <vt:variant>
        <vt:lpwstr/>
      </vt:variant>
      <vt:variant>
        <vt:i4>917504</vt:i4>
      </vt:variant>
      <vt:variant>
        <vt:i4>3</vt:i4>
      </vt:variant>
      <vt:variant>
        <vt:i4>0</vt:i4>
      </vt:variant>
      <vt:variant>
        <vt:i4>5</vt:i4>
      </vt:variant>
      <vt:variant>
        <vt:lpwstr>http://www.fundaciondescubre.es/</vt:lpwstr>
      </vt:variant>
      <vt:variant>
        <vt:lpwstr/>
      </vt:variant>
      <vt:variant>
        <vt:i4>8192085</vt:i4>
      </vt:variant>
      <vt:variant>
        <vt:i4>0</vt:i4>
      </vt:variant>
      <vt:variant>
        <vt:i4>0</vt:i4>
      </vt:variant>
      <vt:variant>
        <vt:i4>5</vt:i4>
      </vt:variant>
      <vt:variant>
        <vt:lpwstr>mailto:comunicacion@fundaciondescubre.es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Fundación Descubre</dc:title>
  <dc:creator>Miguel Carrasco FD</dc:creator>
  <cp:lastModifiedBy>Miguel Carrasco Tellado</cp:lastModifiedBy>
  <cp:revision>2</cp:revision>
  <cp:lastPrinted>2011-07-12T13:50:00Z</cp:lastPrinted>
  <dcterms:created xsi:type="dcterms:W3CDTF">2023-02-10T09:31:00Z</dcterms:created>
  <dcterms:modified xsi:type="dcterms:W3CDTF">2023-02-10T09:31:00Z</dcterms:modified>
</cp:coreProperties>
</file>