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6B6E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3742254A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7F9D68E9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54CEBB76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19FA91C9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3CB77F6C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66A01CF0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278300B3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67BEA0E0" w14:textId="77777777" w:rsidR="00DA7970" w:rsidRDefault="00DA7970">
      <w:pPr>
        <w:pStyle w:val="Textoindependiente"/>
        <w:rPr>
          <w:rFonts w:ascii="Times New Roman"/>
          <w:sz w:val="20"/>
        </w:rPr>
      </w:pPr>
    </w:p>
    <w:p w14:paraId="172EA704" w14:textId="3387C53F" w:rsidR="00DA7970" w:rsidRDefault="00D02BE0">
      <w:pPr>
        <w:pStyle w:val="Ttulo"/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17239B49" wp14:editId="4C090F78">
            <wp:simplePos x="0" y="0"/>
            <wp:positionH relativeFrom="page">
              <wp:posOffset>537113</wp:posOffset>
            </wp:positionH>
            <wp:positionV relativeFrom="paragraph">
              <wp:posOffset>-1319227</wp:posOffset>
            </wp:positionV>
            <wp:extent cx="7008209" cy="15386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209" cy="1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D98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A3412B" wp14:editId="4F6A13D5">
                <wp:simplePos x="0" y="0"/>
                <wp:positionH relativeFrom="page">
                  <wp:posOffset>1085850</wp:posOffset>
                </wp:positionH>
                <wp:positionV relativeFrom="paragraph">
                  <wp:posOffset>318135</wp:posOffset>
                </wp:positionV>
                <wp:extent cx="16002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D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9B93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pt,25.05pt" to="211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" strokecolor="#00adc3" strokeweight=".5pt">
                <w10:wrap anchorx="page"/>
              </v:line>
            </w:pict>
          </mc:Fallback>
        </mc:AlternateContent>
      </w:r>
      <w:r w:rsidR="00EF5D98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07C88B" wp14:editId="548D6C0F">
                <wp:simplePos x="0" y="0"/>
                <wp:positionH relativeFrom="page">
                  <wp:posOffset>4879975</wp:posOffset>
                </wp:positionH>
                <wp:positionV relativeFrom="paragraph">
                  <wp:posOffset>316230</wp:posOffset>
                </wp:positionV>
                <wp:extent cx="16002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D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4CDB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25pt,24.9pt" to="510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" strokecolor="#00adc3" strokeweight=".5pt">
                <w10:wrap anchorx="page"/>
              </v:line>
            </w:pict>
          </mc:Fallback>
        </mc:AlternateContent>
      </w:r>
      <w:r>
        <w:rPr>
          <w:color w:val="004380"/>
        </w:rPr>
        <w:t>Nota de prensa</w:t>
      </w:r>
    </w:p>
    <w:p w14:paraId="73C9FEAB" w14:textId="77777777" w:rsidR="00DA7970" w:rsidRDefault="00DA7970">
      <w:pPr>
        <w:pStyle w:val="Textoindependiente"/>
        <w:spacing w:before="3"/>
        <w:rPr>
          <w:rFonts w:ascii="Arial"/>
          <w:b/>
          <w:sz w:val="45"/>
        </w:rPr>
      </w:pPr>
    </w:p>
    <w:p w14:paraId="273BEB7F" w14:textId="36E56369" w:rsidR="00DA7970" w:rsidRDefault="00D02BE0">
      <w:pPr>
        <w:spacing w:line="259" w:lineRule="auto"/>
        <w:ind w:left="993" w:right="1735" w:hanging="1"/>
        <w:jc w:val="center"/>
        <w:rPr>
          <w:rFonts w:ascii="Arial" w:hAnsi="Arial"/>
          <w:b/>
          <w:sz w:val="30"/>
        </w:rPr>
      </w:pPr>
      <w:bookmarkStart w:id="0" w:name="“ESTE_TIPO_DE_ENCUENTROS_NOS_PERMITE_FOR"/>
      <w:bookmarkEnd w:id="0"/>
      <w:r>
        <w:rPr>
          <w:rFonts w:ascii="Arial" w:hAnsi="Arial"/>
          <w:b/>
          <w:sz w:val="30"/>
        </w:rPr>
        <w:t>“ESTE TIPO DE ENCUENTROS NOS PERMITE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FORTALECER EL CONOCIMIENTO</w:t>
      </w:r>
      <w:r>
        <w:rPr>
          <w:rFonts w:ascii="Arial" w:hAnsi="Arial"/>
          <w:b/>
          <w:sz w:val="30"/>
        </w:rPr>
        <w:t xml:space="preserve">”: </w:t>
      </w:r>
      <w:r w:rsidR="00D31BB8" w:rsidRPr="00D31BB8">
        <w:rPr>
          <w:rFonts w:ascii="Arial" w:hAnsi="Arial"/>
          <w:b/>
          <w:sz w:val="30"/>
        </w:rPr>
        <w:t xml:space="preserve">VICEMINISTRO DE JUSTICIA Y DEL DERECHO DE COLOMBIA </w:t>
      </w:r>
    </w:p>
    <w:p w14:paraId="40C626E7" w14:textId="77777777" w:rsidR="00DA7970" w:rsidRDefault="00DA7970">
      <w:pPr>
        <w:pStyle w:val="Textoindependiente"/>
        <w:spacing w:before="9"/>
        <w:rPr>
          <w:rFonts w:ascii="Arial"/>
          <w:b/>
          <w:sz w:val="41"/>
        </w:rPr>
      </w:pPr>
    </w:p>
    <w:p w14:paraId="0CCF3580" w14:textId="52ED6B68" w:rsidR="00DA7970" w:rsidRDefault="00D02BE0">
      <w:pPr>
        <w:pStyle w:val="Ttulo1"/>
        <w:numPr>
          <w:ilvl w:val="0"/>
          <w:numId w:val="2"/>
        </w:numPr>
        <w:tabs>
          <w:tab w:val="left" w:pos="1244"/>
        </w:tabs>
        <w:ind w:right="1696"/>
      </w:pPr>
      <w:r>
        <w:t xml:space="preserve">Así lo ha </w:t>
      </w:r>
      <w:r w:rsidR="00D31BB8">
        <w:t xml:space="preserve">señalado </w:t>
      </w:r>
      <w:r w:rsidR="00D31BB8" w:rsidRPr="00D31BB8">
        <w:t>F</w:t>
      </w:r>
      <w:r w:rsidR="00D31BB8">
        <w:t>rancisco</w:t>
      </w:r>
      <w:r w:rsidR="00D31BB8" w:rsidRPr="00D31BB8">
        <w:t xml:space="preserve"> J</w:t>
      </w:r>
      <w:r w:rsidR="00D31BB8">
        <w:t>osé</w:t>
      </w:r>
      <w:r w:rsidR="00D31BB8" w:rsidRPr="00D31BB8">
        <w:t xml:space="preserve"> </w:t>
      </w:r>
      <w:proofErr w:type="spellStart"/>
      <w:r w:rsidR="00D31BB8" w:rsidRPr="00D31BB8">
        <w:t>C</w:t>
      </w:r>
      <w:r w:rsidR="00D31BB8">
        <w:t>haux</w:t>
      </w:r>
      <w:proofErr w:type="spellEnd"/>
      <w:r w:rsidR="00D31BB8" w:rsidRPr="00D31BB8">
        <w:t xml:space="preserve"> </w:t>
      </w:r>
      <w:r>
        <w:t>en la inauguración de la Semana de</w:t>
      </w:r>
      <w:r>
        <w:rPr>
          <w:spacing w:val="1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Experiencias</w:t>
      </w:r>
      <w:r>
        <w:rPr>
          <w:spacing w:val="-3"/>
        </w:rPr>
        <w:t xml:space="preserve"> </w:t>
      </w:r>
      <w:r>
        <w:t>Perú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Lima.</w:t>
      </w:r>
    </w:p>
    <w:p w14:paraId="04443137" w14:textId="77777777" w:rsidR="00DA7970" w:rsidRDefault="00DA7970">
      <w:pPr>
        <w:pStyle w:val="Textoindependiente"/>
        <w:spacing w:before="4"/>
        <w:rPr>
          <w:rFonts w:ascii="Arial"/>
          <w:b/>
        </w:rPr>
      </w:pPr>
    </w:p>
    <w:p w14:paraId="4720C9EC" w14:textId="77777777" w:rsidR="00DA7970" w:rsidRDefault="00D02BE0">
      <w:pPr>
        <w:pStyle w:val="Prrafodelista"/>
        <w:numPr>
          <w:ilvl w:val="0"/>
          <w:numId w:val="2"/>
        </w:numPr>
        <w:tabs>
          <w:tab w:val="left" w:pos="1244"/>
        </w:tabs>
        <w:spacing w:line="237" w:lineRule="auto"/>
        <w:ind w:right="16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MINJUSDH coordinó una reunión con representantes</w:t>
      </w:r>
      <w:r>
        <w:rPr>
          <w:rFonts w:ascii="Arial" w:hAnsi="Arial"/>
          <w:b/>
        </w:rPr>
        <w:t xml:space="preserve"> de las organizaciones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indígenas de la selva central para exponer sus ideas y consultas en base a 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justicia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indígena.</w:t>
      </w:r>
    </w:p>
    <w:p w14:paraId="4FEF2C63" w14:textId="77777777" w:rsidR="00DA7970" w:rsidRDefault="00DA7970">
      <w:pPr>
        <w:pStyle w:val="Textoindependiente"/>
        <w:rPr>
          <w:rFonts w:ascii="Arial"/>
          <w:b/>
        </w:rPr>
      </w:pPr>
    </w:p>
    <w:p w14:paraId="2586C103" w14:textId="77777777" w:rsidR="00DA7970" w:rsidRDefault="00D02BE0">
      <w:pPr>
        <w:pStyle w:val="Ttulo1"/>
        <w:numPr>
          <w:ilvl w:val="0"/>
          <w:numId w:val="2"/>
        </w:numPr>
        <w:tabs>
          <w:tab w:val="left" w:pos="1244"/>
        </w:tabs>
        <w:ind w:right="1706"/>
      </w:pPr>
      <w:r>
        <w:rPr>
          <w:color w:val="211E1F"/>
        </w:rPr>
        <w:t>En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país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existen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más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9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mil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comunidades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nativas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campesinas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-59"/>
        </w:rPr>
        <w:t xml:space="preserve"> </w:t>
      </w:r>
      <w:r>
        <w:rPr>
          <w:color w:val="211E1F"/>
        </w:rPr>
        <w:t>pertenecen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pueblos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indígenas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u originarios.</w:t>
      </w:r>
    </w:p>
    <w:p w14:paraId="3DA74AE9" w14:textId="77777777" w:rsidR="00DA7970" w:rsidRDefault="00DA7970">
      <w:pPr>
        <w:pStyle w:val="Textoindependiente"/>
        <w:rPr>
          <w:rFonts w:ascii="Arial"/>
          <w:b/>
          <w:sz w:val="24"/>
        </w:rPr>
      </w:pPr>
    </w:p>
    <w:p w14:paraId="55F196AC" w14:textId="77777777" w:rsidR="00DA7970" w:rsidRDefault="00DA7970">
      <w:pPr>
        <w:pStyle w:val="Textoindependiente"/>
        <w:rPr>
          <w:rFonts w:ascii="Arial"/>
          <w:b/>
          <w:sz w:val="24"/>
        </w:rPr>
      </w:pPr>
    </w:p>
    <w:p w14:paraId="302E3002" w14:textId="77777777" w:rsidR="00DA7970" w:rsidRDefault="00D02BE0">
      <w:pPr>
        <w:pStyle w:val="Textoindependiente"/>
        <w:spacing w:before="191" w:line="259" w:lineRule="auto"/>
        <w:ind w:left="959" w:right="1777"/>
      </w:pPr>
      <w:r>
        <w:rPr>
          <w:b/>
        </w:rPr>
        <w:t>Lima, 29 de noviembre de 2021</w:t>
      </w:r>
      <w:r>
        <w:t>.- Se desarrolló con éxito la Semana de Intercambio de Perú-</w:t>
      </w:r>
      <w:r>
        <w:rPr>
          <w:spacing w:val="1"/>
        </w:rPr>
        <w:t xml:space="preserve"> </w:t>
      </w:r>
      <w:r>
        <w:t>Colombia, que se llevó a cabo en la sede principal del Ministerio de Justicia y Derechos</w:t>
      </w:r>
      <w:r>
        <w:rPr>
          <w:spacing w:val="1"/>
        </w:rPr>
        <w:t xml:space="preserve"> </w:t>
      </w:r>
      <w:r>
        <w:t>Humanos del Perú (MINJUSDH), entre el 22 y el 26 de noviembre de 2021. Se con</w:t>
      </w:r>
      <w:r>
        <w:t>tó con la</w:t>
      </w:r>
      <w:r>
        <w:rPr>
          <w:spacing w:val="1"/>
        </w:rPr>
        <w:t xml:space="preserve"> </w:t>
      </w:r>
      <w:r>
        <w:t>visita y participación del viceministro de Justicia y del Derecho de Colombia (MINJUSTICIA), el</w:t>
      </w:r>
      <w:r>
        <w:rPr>
          <w:spacing w:val="-47"/>
        </w:rPr>
        <w:t xml:space="preserve"> </w:t>
      </w:r>
      <w:r>
        <w:t xml:space="preserve">Sr. Francisco José </w:t>
      </w:r>
      <w:proofErr w:type="spellStart"/>
      <w:r>
        <w:t>Chaux</w:t>
      </w:r>
      <w:proofErr w:type="spellEnd"/>
      <w:r>
        <w:t>, quien estuvo acompañado de la coordinadora del grupo de</w:t>
      </w:r>
      <w:r>
        <w:rPr>
          <w:spacing w:val="1"/>
        </w:rPr>
        <w:t xml:space="preserve"> </w:t>
      </w:r>
      <w: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Indígena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Srta.</w:t>
      </w:r>
      <w:r>
        <w:rPr>
          <w:spacing w:val="-2"/>
        </w:rPr>
        <w:t xml:space="preserve"> </w:t>
      </w:r>
      <w:r>
        <w:t>Lisbeth</w:t>
      </w:r>
      <w:r>
        <w:rPr>
          <w:spacing w:val="1"/>
        </w:rPr>
        <w:t xml:space="preserve"> </w:t>
      </w:r>
      <w:r>
        <w:t>Barrera.</w:t>
      </w:r>
    </w:p>
    <w:p w14:paraId="76F4894D" w14:textId="77777777" w:rsidR="00DA7970" w:rsidRDefault="00D02BE0">
      <w:pPr>
        <w:pStyle w:val="Textoindependiente"/>
        <w:spacing w:before="159" w:line="261" w:lineRule="auto"/>
        <w:ind w:left="959" w:right="2314"/>
      </w:pPr>
      <w:r>
        <w:t>Esta semana de trabajo fue realizada en el marco del Memorando de Entendimiento en</w:t>
      </w:r>
      <w:r>
        <w:rPr>
          <w:spacing w:val="1"/>
        </w:rPr>
        <w:t xml:space="preserve"> </w:t>
      </w:r>
      <w:r>
        <w:t>materia de cooperación e intercambio de experiencias en políticas públicas relativas a la</w:t>
      </w:r>
      <w:r>
        <w:rPr>
          <w:spacing w:val="-47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indígena.</w:t>
      </w:r>
    </w:p>
    <w:p w14:paraId="1E44413E" w14:textId="77777777" w:rsidR="00DA7970" w:rsidRDefault="00D02BE0">
      <w:pPr>
        <w:pStyle w:val="Textoindependiente"/>
        <w:spacing w:before="149" w:line="261" w:lineRule="auto"/>
        <w:ind w:left="959" w:right="1695"/>
      </w:pPr>
      <w:r>
        <w:t xml:space="preserve">El titular del MINJUSDH, el Sr. </w:t>
      </w:r>
      <w:proofErr w:type="spellStart"/>
      <w:r>
        <w:t>Anibal</w:t>
      </w:r>
      <w:proofErr w:type="spellEnd"/>
      <w:r>
        <w:t xml:space="preserve"> Torres; junto al viceministro de la Promoción de la Justicia</w:t>
      </w:r>
      <w:r>
        <w:rPr>
          <w:spacing w:val="-47"/>
        </w:rPr>
        <w:t xml:space="preserve"> </w:t>
      </w:r>
      <w:r>
        <w:t xml:space="preserve">del MINJUSTICIA, el Sr. Francisco José </w:t>
      </w:r>
      <w:proofErr w:type="spellStart"/>
      <w:r>
        <w:t>Chaux</w:t>
      </w:r>
      <w:proofErr w:type="spellEnd"/>
      <w:r>
        <w:t xml:space="preserve"> inauguraron la semana de Intercambio de</w:t>
      </w:r>
      <w:r>
        <w:rPr>
          <w:spacing w:val="1"/>
        </w:rPr>
        <w:t xml:space="preserve"> </w:t>
      </w:r>
      <w:r>
        <w:t>Experiencias.</w:t>
      </w:r>
    </w:p>
    <w:p w14:paraId="3B879B26" w14:textId="77777777" w:rsidR="00DA7970" w:rsidRDefault="00D02BE0">
      <w:pPr>
        <w:pStyle w:val="Textoindependiente"/>
        <w:spacing w:before="154" w:line="259" w:lineRule="auto"/>
        <w:ind w:left="959" w:right="1728"/>
      </w:pPr>
      <w:r>
        <w:t>El ministro Torres subrayó la im</w:t>
      </w:r>
      <w:r>
        <w:t>portancia de garantizar un mayor acceso a la justicia de los</w:t>
      </w:r>
      <w:r>
        <w:rPr>
          <w:spacing w:val="1"/>
        </w:rPr>
        <w:t xml:space="preserve"> </w:t>
      </w:r>
      <w:r>
        <w:t>ciudadanos pertenecientes a los pueblos indígenas u originarios, que requieren de la presencia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derechos,</w:t>
      </w:r>
      <w:r>
        <w:rPr>
          <w:spacing w:val="-6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usos</w:t>
      </w:r>
      <w:r>
        <w:rPr>
          <w:spacing w:val="2"/>
        </w:rPr>
        <w:t xml:space="preserve"> </w:t>
      </w:r>
      <w:r>
        <w:t>y</w:t>
      </w:r>
    </w:p>
    <w:p w14:paraId="5C57E069" w14:textId="77777777" w:rsidR="00DA7970" w:rsidRDefault="00DA7970">
      <w:pPr>
        <w:spacing w:line="259" w:lineRule="auto"/>
        <w:sectPr w:rsidR="00DA7970">
          <w:footerReference w:type="default" r:id="rId8"/>
          <w:type w:val="continuous"/>
          <w:pgSz w:w="11910" w:h="16840"/>
          <w:pgMar w:top="20" w:right="0" w:bottom="2100" w:left="740" w:header="720" w:footer="1908" w:gutter="0"/>
          <w:pgNumType w:start="1"/>
          <w:cols w:space="720"/>
        </w:sectPr>
      </w:pPr>
    </w:p>
    <w:p w14:paraId="324913A8" w14:textId="77777777" w:rsidR="00DA7970" w:rsidRDefault="00DA7970">
      <w:pPr>
        <w:pStyle w:val="Textoindependiente"/>
        <w:rPr>
          <w:sz w:val="20"/>
        </w:rPr>
      </w:pPr>
    </w:p>
    <w:p w14:paraId="3883E302" w14:textId="77777777" w:rsidR="00DA7970" w:rsidRDefault="00DA7970">
      <w:pPr>
        <w:pStyle w:val="Textoindependiente"/>
        <w:rPr>
          <w:sz w:val="20"/>
        </w:rPr>
      </w:pPr>
    </w:p>
    <w:p w14:paraId="36A88870" w14:textId="77777777" w:rsidR="00DA7970" w:rsidRDefault="00DA7970">
      <w:pPr>
        <w:pStyle w:val="Textoindependiente"/>
        <w:rPr>
          <w:sz w:val="20"/>
        </w:rPr>
      </w:pPr>
    </w:p>
    <w:p w14:paraId="7A86F9D0" w14:textId="77777777" w:rsidR="00DA7970" w:rsidRDefault="00DA7970">
      <w:pPr>
        <w:pStyle w:val="Textoindependiente"/>
        <w:rPr>
          <w:sz w:val="20"/>
        </w:rPr>
      </w:pPr>
    </w:p>
    <w:p w14:paraId="272AAB8E" w14:textId="77777777" w:rsidR="00DA7970" w:rsidRDefault="00DA7970">
      <w:pPr>
        <w:pStyle w:val="Textoindependiente"/>
        <w:rPr>
          <w:sz w:val="20"/>
        </w:rPr>
      </w:pPr>
    </w:p>
    <w:p w14:paraId="2B043E54" w14:textId="77777777" w:rsidR="00DA7970" w:rsidRDefault="00DA7970">
      <w:pPr>
        <w:pStyle w:val="Textoindependiente"/>
        <w:rPr>
          <w:sz w:val="20"/>
        </w:rPr>
      </w:pPr>
    </w:p>
    <w:p w14:paraId="5CD7EAE4" w14:textId="77777777" w:rsidR="00DA7970" w:rsidRDefault="00DA7970">
      <w:pPr>
        <w:pStyle w:val="Textoindependiente"/>
        <w:rPr>
          <w:sz w:val="20"/>
        </w:rPr>
      </w:pPr>
    </w:p>
    <w:p w14:paraId="625B0684" w14:textId="77777777" w:rsidR="00DA7970" w:rsidRDefault="00DA7970">
      <w:pPr>
        <w:pStyle w:val="Textoindependiente"/>
        <w:rPr>
          <w:sz w:val="20"/>
        </w:rPr>
      </w:pPr>
    </w:p>
    <w:p w14:paraId="5915E00D" w14:textId="77777777" w:rsidR="00DA7970" w:rsidRDefault="00DA7970">
      <w:pPr>
        <w:pStyle w:val="Textoindependiente"/>
        <w:spacing w:before="6"/>
        <w:rPr>
          <w:sz w:val="27"/>
        </w:rPr>
      </w:pPr>
    </w:p>
    <w:p w14:paraId="3741345B" w14:textId="77777777" w:rsidR="00DA7970" w:rsidRDefault="00D02BE0">
      <w:pPr>
        <w:pStyle w:val="Textoindependiente"/>
        <w:spacing w:before="56" w:line="261" w:lineRule="auto"/>
        <w:ind w:left="959" w:right="1777"/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71A53FA1" wp14:editId="6B86FA19">
            <wp:simplePos x="0" y="0"/>
            <wp:positionH relativeFrom="page">
              <wp:posOffset>537113</wp:posOffset>
            </wp:positionH>
            <wp:positionV relativeFrom="paragraph">
              <wp:posOffset>-1458294</wp:posOffset>
            </wp:positionV>
            <wp:extent cx="7008209" cy="15386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209" cy="1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costumbres. Asimismo, destacó que el intercambio de experiencias es vital no solo para</w:t>
      </w:r>
      <w:r>
        <w:rPr>
          <w:spacing w:val="1"/>
        </w:rPr>
        <w:t xml:space="preserve"> </w:t>
      </w:r>
      <w:r>
        <w:t>fortalecer los lazos entre los gobiernos de Perú y Colombia, sino entre las instituciones del</w:t>
      </w:r>
      <w:r>
        <w:rPr>
          <w:spacing w:val="1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Peruano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injerencia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acc</w:t>
      </w:r>
      <w:r>
        <w:t>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justicia.</w:t>
      </w:r>
    </w:p>
    <w:p w14:paraId="5B825488" w14:textId="7EBBD238" w:rsidR="00DA7970" w:rsidRDefault="00D02BE0">
      <w:pPr>
        <w:pStyle w:val="Textoindependiente"/>
        <w:spacing w:before="154" w:line="259" w:lineRule="auto"/>
        <w:ind w:left="959" w:right="1777"/>
      </w:pPr>
      <w:r>
        <w:t xml:space="preserve">Por otro lado, el viceministro </w:t>
      </w:r>
      <w:proofErr w:type="spellStart"/>
      <w:r>
        <w:t>Chaux</w:t>
      </w:r>
      <w:proofErr w:type="spellEnd"/>
      <w:r>
        <w:t xml:space="preserve"> dio a conocer algunas iniciativas, proyectos y logros. "Este</w:t>
      </w:r>
      <w:r>
        <w:rPr>
          <w:spacing w:val="-47"/>
        </w:rPr>
        <w:t xml:space="preserve"> </w:t>
      </w:r>
      <w:r>
        <w:t>tipo de encuentros nos permite fortalecer el conocimiento, teniendo en cuenta que las</w:t>
      </w:r>
      <w:r>
        <w:rPr>
          <w:spacing w:val="1"/>
        </w:rPr>
        <w:t xml:space="preserve"> </w:t>
      </w:r>
      <w:r>
        <w:t>realidades de nuestros países son muy similares y com</w:t>
      </w:r>
      <w:r>
        <w:t>partimos muchas de las mismas</w:t>
      </w:r>
      <w:r>
        <w:rPr>
          <w:spacing w:val="1"/>
        </w:rPr>
        <w:t xml:space="preserve"> </w:t>
      </w:r>
      <w:r>
        <w:t>problemáticas"</w:t>
      </w:r>
      <w:r>
        <w:rPr>
          <w:spacing w:val="-4"/>
        </w:rPr>
        <w:t xml:space="preserve"> </w:t>
      </w:r>
      <w:r>
        <w:t>recalcó.</w:t>
      </w:r>
      <w:r w:rsidR="00246D65">
        <w:t xml:space="preserve"> </w:t>
      </w:r>
    </w:p>
    <w:p w14:paraId="31F1DE91" w14:textId="77777777" w:rsidR="00DA7970" w:rsidRDefault="00D02BE0">
      <w:pPr>
        <w:pStyle w:val="Textoindependiente"/>
        <w:spacing w:before="160" w:line="261" w:lineRule="auto"/>
        <w:ind w:left="959" w:right="1777"/>
      </w:pPr>
      <w:r>
        <w:t>Por su parte, el viceministro de Justica del MINJUSDH, el Sr. Gilmar Andia, resaltó que en el</w:t>
      </w:r>
      <w:r>
        <w:rPr>
          <w:spacing w:val="1"/>
        </w:rPr>
        <w:t xml:space="preserve"> </w:t>
      </w:r>
      <w:r>
        <w:t>país existen más de 9 mil comunidades nativas y campesinas que pertenecen a los pueblos</w:t>
      </w:r>
      <w:r>
        <w:rPr>
          <w:spacing w:val="1"/>
        </w:rPr>
        <w:t xml:space="preserve"> </w:t>
      </w:r>
      <w:r>
        <w:t>indígenas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originarios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contamos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lenguas</w:t>
      </w:r>
      <w:r>
        <w:rPr>
          <w:spacing w:val="-4"/>
        </w:rPr>
        <w:t xml:space="preserve"> </w:t>
      </w:r>
      <w:r>
        <w:t>originarias</w:t>
      </w:r>
      <w:r>
        <w:rPr>
          <w:spacing w:val="-3"/>
        </w:rPr>
        <w:t xml:space="preserve"> </w:t>
      </w:r>
      <w:r>
        <w:t>reconocidas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Estado.</w:t>
      </w:r>
    </w:p>
    <w:p w14:paraId="26F42F81" w14:textId="77777777" w:rsidR="00DA7970" w:rsidRDefault="00D02BE0">
      <w:pPr>
        <w:pStyle w:val="Textoindependiente"/>
        <w:spacing w:before="150" w:line="266" w:lineRule="auto"/>
        <w:ind w:left="959" w:right="1701"/>
      </w:pPr>
      <w:r>
        <w:t>Durante el segundo y tercer día de actividades, ambas delegaciones comparti</w:t>
      </w:r>
      <w:r>
        <w:t>eron experiencias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buenas</w:t>
      </w:r>
      <w:r>
        <w:rPr>
          <w:spacing w:val="-2"/>
        </w:rPr>
        <w:t xml:space="preserve"> </w:t>
      </w:r>
      <w:r>
        <w:t>prácticas, por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 basaron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temáticas:</w:t>
      </w:r>
    </w:p>
    <w:p w14:paraId="00CF1EA4" w14:textId="77777777" w:rsidR="00DA7970" w:rsidRDefault="00D02BE0">
      <w:pPr>
        <w:pStyle w:val="Prrafodelista"/>
        <w:numPr>
          <w:ilvl w:val="1"/>
          <w:numId w:val="2"/>
        </w:numPr>
        <w:tabs>
          <w:tab w:val="left" w:pos="1680"/>
          <w:tab w:val="left" w:pos="1681"/>
        </w:tabs>
        <w:spacing w:before="146"/>
        <w:ind w:hanging="361"/>
      </w:pPr>
      <w:r>
        <w:t>Experiencias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coordinación</w:t>
      </w:r>
      <w:r>
        <w:rPr>
          <w:spacing w:val="-7"/>
        </w:rPr>
        <w:t xml:space="preserve"> </w:t>
      </w:r>
      <w:r>
        <w:t>interjurisdiccional</w:t>
      </w:r>
    </w:p>
    <w:p w14:paraId="24D72497" w14:textId="77777777" w:rsidR="00DA7970" w:rsidRDefault="00D02BE0">
      <w:pPr>
        <w:pStyle w:val="Prrafodelista"/>
        <w:numPr>
          <w:ilvl w:val="1"/>
          <w:numId w:val="2"/>
        </w:numPr>
        <w:tabs>
          <w:tab w:val="left" w:pos="1680"/>
          <w:tab w:val="left" w:pos="1681"/>
        </w:tabs>
        <w:spacing w:before="22" w:line="256" w:lineRule="auto"/>
        <w:ind w:right="1829"/>
      </w:pPr>
      <w:r>
        <w:t>Programas, estrategias o acciones dirigidas a implementar el enfoque diferenciado en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barreras.</w:t>
      </w:r>
    </w:p>
    <w:p w14:paraId="6CA3725F" w14:textId="77777777" w:rsidR="00DA7970" w:rsidRDefault="00D02BE0">
      <w:pPr>
        <w:pStyle w:val="Prrafodelista"/>
        <w:numPr>
          <w:ilvl w:val="1"/>
          <w:numId w:val="2"/>
        </w:numPr>
        <w:tabs>
          <w:tab w:val="left" w:pos="1680"/>
          <w:tab w:val="left" w:pos="1681"/>
        </w:tabs>
        <w:spacing w:before="4"/>
        <w:ind w:hanging="361"/>
      </w:pPr>
      <w:r>
        <w:t>Experiencias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legislación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jurisprudencia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indígena.</w:t>
      </w:r>
    </w:p>
    <w:p w14:paraId="556790B9" w14:textId="77777777" w:rsidR="00DA7970" w:rsidRDefault="00DA7970">
      <w:pPr>
        <w:pStyle w:val="Textoindependiente"/>
        <w:spacing w:before="7"/>
        <w:rPr>
          <w:sz w:val="38"/>
        </w:rPr>
      </w:pPr>
    </w:p>
    <w:p w14:paraId="0127E227" w14:textId="77777777" w:rsidR="00DA7970" w:rsidRDefault="00D02BE0">
      <w:pPr>
        <w:pStyle w:val="Textoindependiente"/>
        <w:spacing w:line="259" w:lineRule="auto"/>
        <w:ind w:left="959" w:right="1688"/>
      </w:pPr>
      <w:r>
        <w:t>En el cuarto día de trabajo, el MIN</w:t>
      </w:r>
      <w:r>
        <w:t>JUSDH coordinó una reunión con representantes de las</w:t>
      </w:r>
      <w:r>
        <w:rPr>
          <w:spacing w:val="1"/>
        </w:rPr>
        <w:t xml:space="preserve"> </w:t>
      </w:r>
      <w:r>
        <w:t>organizaciones indígenas de la selva central: CECONSEC, FECONAYA, FREMANK y de la Oficina</w:t>
      </w:r>
      <w:r>
        <w:rPr>
          <w:spacing w:val="1"/>
        </w:rPr>
        <w:t xml:space="preserve"> </w:t>
      </w:r>
      <w:r>
        <w:t>de Derechos Humanos y Medio Ambiente del Vicariato Apostólico de San Ramón. En este</w:t>
      </w:r>
      <w:r>
        <w:rPr>
          <w:spacing w:val="1"/>
        </w:rPr>
        <w:t xml:space="preserve"> </w:t>
      </w:r>
      <w:r>
        <w:t>encuentro los representantes de las organizaciones nombradas expusieron sobre la</w:t>
      </w:r>
      <w:r>
        <w:rPr>
          <w:spacing w:val="1"/>
        </w:rPr>
        <w:t xml:space="preserve"> </w:t>
      </w:r>
      <w:r>
        <w:t xml:space="preserve">implementación de la justicia indígena y la coordinación intercultural que se lleva a cabo </w:t>
      </w:r>
      <w:r>
        <w:t>en sus</w:t>
      </w:r>
      <w:r>
        <w:rPr>
          <w:spacing w:val="-47"/>
        </w:rPr>
        <w:t xml:space="preserve"> </w:t>
      </w:r>
      <w:r>
        <w:t>jurisdicciones.</w:t>
      </w:r>
    </w:p>
    <w:p w14:paraId="721B9695" w14:textId="77777777" w:rsidR="00DA7970" w:rsidRDefault="00D02BE0">
      <w:pPr>
        <w:pStyle w:val="Textoindependiente"/>
        <w:spacing w:before="156" w:line="261" w:lineRule="auto"/>
        <w:ind w:left="959" w:right="1833"/>
      </w:pPr>
      <w:r>
        <w:t>Finalmente, el viernes 26 de noviembre se realizó la clausura de la Semana de Intercambio de</w:t>
      </w:r>
      <w:r>
        <w:rPr>
          <w:spacing w:val="-47"/>
        </w:rPr>
        <w:t xml:space="preserve"> </w:t>
      </w:r>
      <w:r>
        <w:t>experiencias con la delegación del Ministerio de Justicia y del Derecho de Colombia. Ambos</w:t>
      </w:r>
      <w:r>
        <w:rPr>
          <w:spacing w:val="1"/>
        </w:rPr>
        <w:t xml:space="preserve"> </w:t>
      </w:r>
      <w:r>
        <w:t>ministerios elaboraron y presentaron un plan de t</w:t>
      </w:r>
      <w:r>
        <w:t>rabajo, con acciones que aportarán en el</w:t>
      </w:r>
      <w:r>
        <w:rPr>
          <w:spacing w:val="1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instituciones.</w:t>
      </w:r>
    </w:p>
    <w:p w14:paraId="276CB69C" w14:textId="77777777" w:rsidR="00DA7970" w:rsidRDefault="00D02BE0">
      <w:pPr>
        <w:pStyle w:val="Textoindependiente"/>
        <w:spacing w:before="150" w:line="259" w:lineRule="auto"/>
        <w:ind w:left="959" w:right="2076"/>
      </w:pPr>
      <w:r>
        <w:t>El viceministro de Derechos Humanos y Acceso a la Justicia del MINJUSDH, el Sr. Guillermo</w:t>
      </w:r>
      <w:r>
        <w:rPr>
          <w:spacing w:val="-47"/>
        </w:rPr>
        <w:t xml:space="preserve"> </w:t>
      </w:r>
      <w:r>
        <w:t>Vargas, detalló que el plan de trabajo incorpora activida</w:t>
      </w:r>
      <w:r>
        <w:t>des de cooperación con plazos y</w:t>
      </w:r>
      <w:r>
        <w:rPr>
          <w:spacing w:val="1"/>
        </w:rPr>
        <w:t xml:space="preserve"> </w:t>
      </w:r>
      <w:r>
        <w:t>tareas. Asimismo, mencionó que los representantes de Colombia presentaron interesantes</w:t>
      </w:r>
      <w:r>
        <w:rPr>
          <w:spacing w:val="-47"/>
        </w:rPr>
        <w:t xml:space="preserve"> </w:t>
      </w:r>
      <w:r>
        <w:t>ponencias en temas como la diversidad de pueblos indígenas y el pluralismo jurídico, el</w:t>
      </w:r>
      <w:r>
        <w:rPr>
          <w:spacing w:val="1"/>
        </w:rPr>
        <w:t xml:space="preserve"> </w:t>
      </w:r>
      <w:r>
        <w:t xml:space="preserve">reconocimiento constitucional de la jurisdicción </w:t>
      </w:r>
      <w:r>
        <w:t>indígena, así como la coordinación</w:t>
      </w:r>
      <w:r>
        <w:rPr>
          <w:spacing w:val="1"/>
        </w:rPr>
        <w:t xml:space="preserve"> </w:t>
      </w:r>
      <w:r>
        <w:t>interjurisdiccional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jurisprudencia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colombiana.</w:t>
      </w:r>
    </w:p>
    <w:p w14:paraId="10A65405" w14:textId="77777777" w:rsidR="00DA7970" w:rsidRDefault="00D02BE0">
      <w:pPr>
        <w:pStyle w:val="Textoindependiente"/>
        <w:spacing w:before="161" w:line="261" w:lineRule="auto"/>
        <w:ind w:left="959" w:right="1720"/>
      </w:pPr>
      <w:r>
        <w:t>Por su parte, el director general de Justicia y Libertad Religiosa, el Sr. Carlos Salas comentó que</w:t>
      </w:r>
      <w:r>
        <w:rPr>
          <w:spacing w:val="-47"/>
        </w:rPr>
        <w:t xml:space="preserve"> </w:t>
      </w:r>
      <w:r>
        <w:t>se ha logrado afinar un plan de trabajo en</w:t>
      </w:r>
      <w:r>
        <w:t>tre ambos ministerios. Asimismo, nombró las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programada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el próximo</w:t>
      </w:r>
      <w:r>
        <w:rPr>
          <w:spacing w:val="-3"/>
        </w:rPr>
        <w:t xml:space="preserve"> </w:t>
      </w:r>
      <w:r>
        <w:t>año:</w:t>
      </w:r>
    </w:p>
    <w:p w14:paraId="57F1F305" w14:textId="77777777" w:rsidR="00DA7970" w:rsidRDefault="00DA7970">
      <w:pPr>
        <w:spacing w:line="261" w:lineRule="auto"/>
        <w:sectPr w:rsidR="00DA7970">
          <w:pgSz w:w="11910" w:h="16840"/>
          <w:pgMar w:top="20" w:right="0" w:bottom="2100" w:left="740" w:header="0" w:footer="1908" w:gutter="0"/>
          <w:cols w:space="720"/>
        </w:sectPr>
      </w:pPr>
    </w:p>
    <w:p w14:paraId="7804F149" w14:textId="77777777" w:rsidR="00DA7970" w:rsidRDefault="00DA7970">
      <w:pPr>
        <w:pStyle w:val="Textoindependiente"/>
        <w:rPr>
          <w:sz w:val="20"/>
        </w:rPr>
      </w:pPr>
    </w:p>
    <w:p w14:paraId="70A981FD" w14:textId="77777777" w:rsidR="00DA7970" w:rsidRDefault="00DA7970">
      <w:pPr>
        <w:pStyle w:val="Textoindependiente"/>
        <w:rPr>
          <w:sz w:val="20"/>
        </w:rPr>
      </w:pPr>
    </w:p>
    <w:p w14:paraId="31ECCC82" w14:textId="77777777" w:rsidR="00DA7970" w:rsidRDefault="00DA7970">
      <w:pPr>
        <w:pStyle w:val="Textoindependiente"/>
        <w:rPr>
          <w:sz w:val="20"/>
        </w:rPr>
      </w:pPr>
    </w:p>
    <w:p w14:paraId="646E6BF8" w14:textId="77777777" w:rsidR="00DA7970" w:rsidRDefault="00DA7970">
      <w:pPr>
        <w:pStyle w:val="Textoindependiente"/>
        <w:rPr>
          <w:sz w:val="20"/>
        </w:rPr>
      </w:pPr>
    </w:p>
    <w:p w14:paraId="7B30F3A3" w14:textId="77777777" w:rsidR="00DA7970" w:rsidRDefault="00DA7970">
      <w:pPr>
        <w:pStyle w:val="Textoindependiente"/>
        <w:rPr>
          <w:sz w:val="20"/>
        </w:rPr>
      </w:pPr>
    </w:p>
    <w:p w14:paraId="1FFFBFA9" w14:textId="77777777" w:rsidR="00DA7970" w:rsidRDefault="00DA7970">
      <w:pPr>
        <w:pStyle w:val="Textoindependiente"/>
        <w:rPr>
          <w:sz w:val="20"/>
        </w:rPr>
      </w:pPr>
    </w:p>
    <w:p w14:paraId="31686B38" w14:textId="77777777" w:rsidR="00DA7970" w:rsidRDefault="00DA7970">
      <w:pPr>
        <w:pStyle w:val="Textoindependiente"/>
        <w:rPr>
          <w:sz w:val="20"/>
        </w:rPr>
      </w:pPr>
    </w:p>
    <w:p w14:paraId="0DE61F5C" w14:textId="77777777" w:rsidR="00DA7970" w:rsidRDefault="00DA7970">
      <w:pPr>
        <w:pStyle w:val="Textoindependiente"/>
        <w:rPr>
          <w:sz w:val="20"/>
        </w:rPr>
      </w:pPr>
    </w:p>
    <w:p w14:paraId="504DC1FF" w14:textId="77777777" w:rsidR="00DA7970" w:rsidRDefault="00DA7970">
      <w:pPr>
        <w:pStyle w:val="Textoindependiente"/>
        <w:rPr>
          <w:sz w:val="26"/>
        </w:rPr>
      </w:pPr>
    </w:p>
    <w:p w14:paraId="5218289B" w14:textId="77777777" w:rsidR="00DA7970" w:rsidRDefault="00D02BE0">
      <w:pPr>
        <w:pStyle w:val="Prrafodelista"/>
        <w:numPr>
          <w:ilvl w:val="0"/>
          <w:numId w:val="1"/>
        </w:numPr>
        <w:tabs>
          <w:tab w:val="left" w:pos="1681"/>
        </w:tabs>
        <w:spacing w:before="74" w:line="259" w:lineRule="auto"/>
        <w:ind w:right="1866"/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34357F9A" wp14:editId="036D0DCB">
            <wp:simplePos x="0" y="0"/>
            <wp:positionH relativeFrom="page">
              <wp:posOffset>537113</wp:posOffset>
            </wp:positionH>
            <wp:positionV relativeFrom="paragraph">
              <wp:posOffset>-1446864</wp:posOffset>
            </wp:positionV>
            <wp:extent cx="7008209" cy="153860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209" cy="1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realización de un intercambio de experiencias sobre la justicia indígena y la</w:t>
      </w:r>
      <w:r>
        <w:rPr>
          <w:spacing w:val="1"/>
        </w:rPr>
        <w:t xml:space="preserve"> </w:t>
      </w:r>
      <w:r>
        <w:t>coordinación intercultural, mediante una videoconferencia entre las organizaciones y</w:t>
      </w:r>
      <w:r>
        <w:rPr>
          <w:spacing w:val="-47"/>
        </w:rPr>
        <w:t xml:space="preserve"> </w:t>
      </w:r>
      <w:r>
        <w:t>autoridades indígenas de justicia propia entre ambos países. (Fecha estimada: Enero-</w:t>
      </w:r>
      <w:r>
        <w:rPr>
          <w:spacing w:val="-47"/>
        </w:rPr>
        <w:t xml:space="preserve"> </w:t>
      </w:r>
      <w:r>
        <w:t>2022)</w:t>
      </w:r>
    </w:p>
    <w:p w14:paraId="03DA9B67" w14:textId="77777777" w:rsidR="00DA7970" w:rsidRDefault="00D02BE0">
      <w:pPr>
        <w:pStyle w:val="Prrafodelista"/>
        <w:numPr>
          <w:ilvl w:val="0"/>
          <w:numId w:val="1"/>
        </w:numPr>
        <w:tabs>
          <w:tab w:val="left" w:pos="1681"/>
        </w:tabs>
        <w:spacing w:line="259" w:lineRule="auto"/>
        <w:ind w:right="1875"/>
      </w:pPr>
      <w:r>
        <w:t>Intercambiar experiencias a través de videoconferencia y paneles interinstitucionales</w:t>
      </w:r>
      <w:r>
        <w:rPr>
          <w:spacing w:val="-47"/>
        </w:rPr>
        <w:t xml:space="preserve"> </w:t>
      </w:r>
      <w:r>
        <w:t>entre representantes de la judicatura y/o instituciones con competencias o acciones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indígena.</w:t>
      </w:r>
      <w:r>
        <w:rPr>
          <w:spacing w:val="-1"/>
        </w:rPr>
        <w:t xml:space="preserve"> </w:t>
      </w:r>
      <w:r>
        <w:t>(Fecha</w:t>
      </w:r>
      <w:r>
        <w:rPr>
          <w:spacing w:val="-2"/>
        </w:rPr>
        <w:t xml:space="preserve"> </w:t>
      </w:r>
      <w:r>
        <w:t>estimada:</w:t>
      </w:r>
      <w:r>
        <w:rPr>
          <w:spacing w:val="-5"/>
        </w:rPr>
        <w:t xml:space="preserve"> </w:t>
      </w:r>
      <w:r>
        <w:t>Junio-2022)</w:t>
      </w:r>
    </w:p>
    <w:p w14:paraId="748870C4" w14:textId="77777777" w:rsidR="00DA7970" w:rsidRDefault="00D02BE0">
      <w:pPr>
        <w:pStyle w:val="Textoindependiente"/>
        <w:spacing w:before="145" w:line="261" w:lineRule="auto"/>
        <w:ind w:left="959" w:right="1855"/>
      </w:pPr>
      <w:r>
        <w:t>Se tiene planeado tambi</w:t>
      </w:r>
      <w:r>
        <w:t>én generar una Semana de Intercambio de Experiencias entre</w:t>
      </w:r>
      <w:r>
        <w:rPr>
          <w:spacing w:val="1"/>
        </w:rPr>
        <w:t xml:space="preserve"> </w:t>
      </w:r>
      <w:r>
        <w:t>funcionarios de las entidades involucradas de Perú y Colombia. El inicio de las coordinaciones</w:t>
      </w:r>
      <w:r>
        <w:rPr>
          <w:spacing w:val="-4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estaría</w:t>
      </w:r>
      <w:r>
        <w:rPr>
          <w:spacing w:val="-2"/>
        </w:rPr>
        <w:t xml:space="preserve"> </w:t>
      </w:r>
      <w:r>
        <w:t>llevando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 2022.</w:t>
      </w:r>
    </w:p>
    <w:p w14:paraId="315B11CE" w14:textId="77777777" w:rsidR="00DA7970" w:rsidRDefault="00D02BE0">
      <w:pPr>
        <w:pStyle w:val="Textoindependiente"/>
        <w:spacing w:before="154" w:line="261" w:lineRule="auto"/>
        <w:ind w:left="959" w:right="1830"/>
      </w:pPr>
      <w:r>
        <w:t>Para concluir, indicó que se ha planteado la creación de</w:t>
      </w:r>
      <w:r>
        <w:t xml:space="preserve"> un repositorio virtual, con la finalidad</w:t>
      </w:r>
      <w:r>
        <w:rPr>
          <w:spacing w:val="-47"/>
        </w:rPr>
        <w:t xml:space="preserve"> </w:t>
      </w:r>
      <w:r>
        <w:t>de compartir documentación. El MINJUSDH pondrá a disposición accesos en el gestor</w:t>
      </w:r>
      <w:r>
        <w:rPr>
          <w:spacing w:val="1"/>
        </w:rPr>
        <w:t xml:space="preserve"> </w:t>
      </w:r>
      <w:r>
        <w:t>documental de código abierto ¨Alfresco¨ para la carga de documentación por parte de Perú y</w:t>
      </w:r>
      <w:r>
        <w:rPr>
          <w:spacing w:val="1"/>
        </w:rPr>
        <w:t xml:space="preserve"> </w:t>
      </w:r>
      <w:r>
        <w:t>Colombia.</w:t>
      </w:r>
    </w:p>
    <w:p w14:paraId="0DC6D665" w14:textId="77777777" w:rsidR="00DA7970" w:rsidRDefault="00D02BE0">
      <w:pPr>
        <w:pStyle w:val="Textoindependiente"/>
        <w:spacing w:before="150" w:line="261" w:lineRule="auto"/>
        <w:ind w:left="959" w:right="2114"/>
      </w:pPr>
      <w:r>
        <w:t xml:space="preserve">Participaron de esta semana de </w:t>
      </w:r>
      <w:r>
        <w:t>intercambio, por parte del MINJUSDH, el viceministro de</w:t>
      </w:r>
      <w:r>
        <w:rPr>
          <w:spacing w:val="1"/>
        </w:rPr>
        <w:t xml:space="preserve"> </w:t>
      </w:r>
      <w:r>
        <w:t>Justicia de Perú, el Sr. Gilmar Andía; y la directora general de Defensa Pública y Acceso a la</w:t>
      </w:r>
      <w:r>
        <w:rPr>
          <w:spacing w:val="-47"/>
        </w:rPr>
        <w:t xml:space="preserve"> </w:t>
      </w:r>
      <w:r>
        <w:t>Justicia,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Sra. Zoila</w:t>
      </w:r>
      <w:r>
        <w:rPr>
          <w:spacing w:val="-2"/>
        </w:rPr>
        <w:t xml:space="preserve"> </w:t>
      </w:r>
      <w:proofErr w:type="spellStart"/>
      <w:r>
        <w:t>Macavilca</w:t>
      </w:r>
      <w:proofErr w:type="spellEnd"/>
      <w:r>
        <w:t>.</w:t>
      </w:r>
    </w:p>
    <w:p w14:paraId="201B89E7" w14:textId="77777777" w:rsidR="00DA7970" w:rsidRDefault="00D02BE0">
      <w:pPr>
        <w:pStyle w:val="Textoindependiente"/>
        <w:spacing w:before="149" w:line="259" w:lineRule="auto"/>
        <w:ind w:left="959" w:right="1741"/>
      </w:pPr>
      <w:r>
        <w:t>También se contó con la presencia del miembro del Consejo Ejecutivo de</w:t>
      </w:r>
      <w:r>
        <w:t>l Poder Judicial y</w:t>
      </w:r>
      <w:r>
        <w:rPr>
          <w:spacing w:val="1"/>
        </w:rPr>
        <w:t xml:space="preserve"> </w:t>
      </w:r>
      <w:r>
        <w:t>consejero responsable de la Oficina Nacional de Justicia de Paz y Justicia Indígena (ONAJUP), el</w:t>
      </w:r>
      <w:r>
        <w:rPr>
          <w:spacing w:val="-47"/>
        </w:rPr>
        <w:t xml:space="preserve"> </w:t>
      </w:r>
      <w:r>
        <w:t>Sr. Vicente Espinoza; asimismo, participó el jefe de la Oficina Nacional de Justicia de Paz y</w:t>
      </w:r>
      <w:r>
        <w:rPr>
          <w:spacing w:val="1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Indígena,</w:t>
      </w:r>
      <w:r>
        <w:rPr>
          <w:spacing w:val="-5"/>
        </w:rPr>
        <w:t xml:space="preserve"> </w:t>
      </w:r>
      <w:r>
        <w:t>el Sr. Ricardo</w:t>
      </w:r>
      <w:r>
        <w:rPr>
          <w:spacing w:val="-3"/>
        </w:rPr>
        <w:t xml:space="preserve"> </w:t>
      </w:r>
      <w:proofErr w:type="spellStart"/>
      <w:r>
        <w:t>Hobispo</w:t>
      </w:r>
      <w:proofErr w:type="spellEnd"/>
      <w:r>
        <w:t>.</w:t>
      </w:r>
    </w:p>
    <w:p w14:paraId="5B863902" w14:textId="77777777" w:rsidR="00DA7970" w:rsidRDefault="00D02BE0">
      <w:pPr>
        <w:pStyle w:val="Textoindependiente"/>
        <w:spacing w:before="160" w:line="261" w:lineRule="auto"/>
        <w:ind w:left="959" w:right="2408"/>
      </w:pPr>
      <w:r>
        <w:t>Esta semana de intercambio fue presidida por el director de la Organización de Estados</w:t>
      </w:r>
      <w:r>
        <w:rPr>
          <w:spacing w:val="-47"/>
        </w:rPr>
        <w:t xml:space="preserve"> </w:t>
      </w:r>
      <w:r>
        <w:t>Iberoamericanos</w:t>
      </w:r>
      <w:r>
        <w:rPr>
          <w:spacing w:val="-2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Perú,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Ruiz,</w:t>
      </w:r>
      <w:r>
        <w:rPr>
          <w:spacing w:val="-5"/>
        </w:rPr>
        <w:t xml:space="preserve"> </w:t>
      </w:r>
      <w:r>
        <w:t>junto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peruanas.</w:t>
      </w:r>
    </w:p>
    <w:p w14:paraId="4745F69D" w14:textId="77777777" w:rsidR="00DA7970" w:rsidRDefault="00DA7970">
      <w:pPr>
        <w:pStyle w:val="Textoindependiente"/>
      </w:pPr>
    </w:p>
    <w:p w14:paraId="6212CCA9" w14:textId="77777777" w:rsidR="00DA7970" w:rsidRDefault="00DA7970">
      <w:pPr>
        <w:pStyle w:val="Textoindependiente"/>
        <w:spacing w:before="6"/>
        <w:rPr>
          <w:sz w:val="25"/>
        </w:rPr>
      </w:pPr>
    </w:p>
    <w:p w14:paraId="06425141" w14:textId="77777777" w:rsidR="00DA7970" w:rsidRDefault="00D02BE0">
      <w:pPr>
        <w:pStyle w:val="Ttulo1"/>
        <w:ind w:left="959" w:firstLine="0"/>
        <w:jc w:val="left"/>
      </w:pPr>
      <w:bookmarkStart w:id="1" w:name="Sobre_la_Organización_de_Estados_Iberoam"/>
      <w:bookmarkEnd w:id="1"/>
      <w:r>
        <w:rPr>
          <w:color w:val="004380"/>
        </w:rPr>
        <w:t>Sobre la</w:t>
      </w:r>
      <w:r>
        <w:rPr>
          <w:color w:val="004380"/>
          <w:spacing w:val="-5"/>
        </w:rPr>
        <w:t xml:space="preserve"> </w:t>
      </w:r>
      <w:r>
        <w:rPr>
          <w:color w:val="004380"/>
        </w:rPr>
        <w:t>Organización</w:t>
      </w:r>
      <w:r>
        <w:rPr>
          <w:color w:val="004380"/>
          <w:spacing w:val="-2"/>
        </w:rPr>
        <w:t xml:space="preserve"> </w:t>
      </w:r>
      <w:r>
        <w:rPr>
          <w:color w:val="004380"/>
        </w:rPr>
        <w:t>de</w:t>
      </w:r>
      <w:r>
        <w:rPr>
          <w:color w:val="004380"/>
          <w:spacing w:val="-6"/>
        </w:rPr>
        <w:t xml:space="preserve"> </w:t>
      </w:r>
      <w:r>
        <w:rPr>
          <w:color w:val="004380"/>
        </w:rPr>
        <w:t>Estados</w:t>
      </w:r>
      <w:r>
        <w:rPr>
          <w:color w:val="004380"/>
          <w:spacing w:val="-4"/>
        </w:rPr>
        <w:t xml:space="preserve"> </w:t>
      </w:r>
      <w:r>
        <w:rPr>
          <w:color w:val="004380"/>
        </w:rPr>
        <w:t>Iberoamericanos</w:t>
      </w:r>
      <w:r>
        <w:rPr>
          <w:color w:val="004380"/>
          <w:spacing w:val="-5"/>
        </w:rPr>
        <w:t xml:space="preserve"> </w:t>
      </w:r>
      <w:r>
        <w:rPr>
          <w:color w:val="004380"/>
        </w:rPr>
        <w:t>(OEI)</w:t>
      </w:r>
    </w:p>
    <w:p w14:paraId="3933E6A2" w14:textId="77777777" w:rsidR="00DA7970" w:rsidRDefault="00D02BE0">
      <w:pPr>
        <w:pStyle w:val="Textoindependiente"/>
        <w:spacing w:before="26" w:line="259" w:lineRule="auto"/>
        <w:ind w:left="959" w:right="1703"/>
        <w:jc w:val="both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Organización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Estados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Iberoamericanos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Educación,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Ciencia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Cultura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(OEI)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primer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organismo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intergubernamental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cooperación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espacio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iberoamericano.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Desde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1949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trabaja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fomentando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cooperación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sus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tres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campos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actuación. En la actualidad, forman parte de la OEI 23 Estados miembros y cuenta con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18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oficinas regionales,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además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Secretaría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General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Madrid.</w:t>
      </w:r>
    </w:p>
    <w:sectPr w:rsidR="00DA7970">
      <w:pgSz w:w="11910" w:h="16840"/>
      <w:pgMar w:top="20" w:right="0" w:bottom="2100" w:left="740" w:header="0" w:footer="1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849" w14:textId="77777777" w:rsidR="00D02BE0" w:rsidRDefault="00D02BE0">
      <w:r>
        <w:separator/>
      </w:r>
    </w:p>
  </w:endnote>
  <w:endnote w:type="continuationSeparator" w:id="0">
    <w:p w14:paraId="73B093ED" w14:textId="77777777" w:rsidR="00D02BE0" w:rsidRDefault="00D0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EBCF" w14:textId="70A26BA2" w:rsidR="00DA7970" w:rsidRDefault="00EF5D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1792" behindDoc="1" locked="0" layoutInCell="1" allowOverlap="1" wp14:anchorId="15937FA4" wp14:editId="0FEF7684">
              <wp:simplePos x="0" y="0"/>
              <wp:positionH relativeFrom="page">
                <wp:posOffset>1079500</wp:posOffset>
              </wp:positionH>
              <wp:positionV relativeFrom="page">
                <wp:posOffset>9354185</wp:posOffset>
              </wp:positionV>
              <wp:extent cx="3159125" cy="76581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9125" cy="765810"/>
                        <a:chOff x="1700" y="14731"/>
                        <a:chExt cx="4975" cy="1206"/>
                      </a:xfrm>
                    </wpg:grpSpPr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1699" y="14730"/>
                          <a:ext cx="4975" cy="1133"/>
                        </a:xfrm>
                        <a:custGeom>
                          <a:avLst/>
                          <a:gdLst>
                            <a:gd name="T0" fmla="+- 0 3006 1700"/>
                            <a:gd name="T1" fmla="*/ T0 w 4975"/>
                            <a:gd name="T2" fmla="+- 0 14731 14731"/>
                            <a:gd name="T3" fmla="*/ 14731 h 1133"/>
                            <a:gd name="T4" fmla="+- 0 1709 1700"/>
                            <a:gd name="T5" fmla="*/ T4 w 4975"/>
                            <a:gd name="T6" fmla="+- 0 14731 14731"/>
                            <a:gd name="T7" fmla="*/ 14731 h 1133"/>
                            <a:gd name="T8" fmla="+- 0 1709 1700"/>
                            <a:gd name="T9" fmla="*/ T8 w 4975"/>
                            <a:gd name="T10" fmla="+- 0 14731 14731"/>
                            <a:gd name="T11" fmla="*/ 14731 h 1133"/>
                            <a:gd name="T12" fmla="+- 0 1700 1700"/>
                            <a:gd name="T13" fmla="*/ T12 w 4975"/>
                            <a:gd name="T14" fmla="+- 0 14731 14731"/>
                            <a:gd name="T15" fmla="*/ 14731 h 1133"/>
                            <a:gd name="T16" fmla="+- 0 1700 1700"/>
                            <a:gd name="T17" fmla="*/ T16 w 4975"/>
                            <a:gd name="T18" fmla="+- 0 14731 14731"/>
                            <a:gd name="T19" fmla="*/ 14731 h 1133"/>
                            <a:gd name="T20" fmla="+- 0 1700 1700"/>
                            <a:gd name="T21" fmla="*/ T20 w 4975"/>
                            <a:gd name="T22" fmla="+- 0 14740 14731"/>
                            <a:gd name="T23" fmla="*/ 14740 h 1133"/>
                            <a:gd name="T24" fmla="+- 0 1700 1700"/>
                            <a:gd name="T25" fmla="*/ T24 w 4975"/>
                            <a:gd name="T26" fmla="+- 0 14884 14731"/>
                            <a:gd name="T27" fmla="*/ 14884 h 1133"/>
                            <a:gd name="T28" fmla="+- 0 1700 1700"/>
                            <a:gd name="T29" fmla="*/ T28 w 4975"/>
                            <a:gd name="T30" fmla="+- 0 15854 14731"/>
                            <a:gd name="T31" fmla="*/ 15854 h 1133"/>
                            <a:gd name="T32" fmla="+- 0 1700 1700"/>
                            <a:gd name="T33" fmla="*/ T32 w 4975"/>
                            <a:gd name="T34" fmla="+- 0 15864 14731"/>
                            <a:gd name="T35" fmla="*/ 15864 h 1133"/>
                            <a:gd name="T36" fmla="+- 0 1709 1700"/>
                            <a:gd name="T37" fmla="*/ T36 w 4975"/>
                            <a:gd name="T38" fmla="+- 0 15864 14731"/>
                            <a:gd name="T39" fmla="*/ 15864 h 1133"/>
                            <a:gd name="T40" fmla="+- 0 3006 1700"/>
                            <a:gd name="T41" fmla="*/ T40 w 4975"/>
                            <a:gd name="T42" fmla="+- 0 15864 14731"/>
                            <a:gd name="T43" fmla="*/ 15864 h 1133"/>
                            <a:gd name="T44" fmla="+- 0 3006 1700"/>
                            <a:gd name="T45" fmla="*/ T44 w 4975"/>
                            <a:gd name="T46" fmla="+- 0 15859 14731"/>
                            <a:gd name="T47" fmla="*/ 15859 h 1133"/>
                            <a:gd name="T48" fmla="+- 0 3006 1700"/>
                            <a:gd name="T49" fmla="*/ T48 w 4975"/>
                            <a:gd name="T50" fmla="+- 0 15854 14731"/>
                            <a:gd name="T51" fmla="*/ 15854 h 1133"/>
                            <a:gd name="T52" fmla="+- 0 3006 1700"/>
                            <a:gd name="T53" fmla="*/ T52 w 4975"/>
                            <a:gd name="T54" fmla="+- 0 14740 14731"/>
                            <a:gd name="T55" fmla="*/ 14740 h 1133"/>
                            <a:gd name="T56" fmla="+- 0 3006 1700"/>
                            <a:gd name="T57" fmla="*/ T56 w 4975"/>
                            <a:gd name="T58" fmla="+- 0 14740 14731"/>
                            <a:gd name="T59" fmla="*/ 14740 h 1133"/>
                            <a:gd name="T60" fmla="+- 0 3006 1700"/>
                            <a:gd name="T61" fmla="*/ T60 w 4975"/>
                            <a:gd name="T62" fmla="+- 0 14731 14731"/>
                            <a:gd name="T63" fmla="*/ 14731 h 1133"/>
                            <a:gd name="T64" fmla="+- 0 6674 1700"/>
                            <a:gd name="T65" fmla="*/ T64 w 4975"/>
                            <a:gd name="T66" fmla="+- 0 14731 14731"/>
                            <a:gd name="T67" fmla="*/ 14731 h 1133"/>
                            <a:gd name="T68" fmla="+- 0 6665 1700"/>
                            <a:gd name="T69" fmla="*/ T68 w 4975"/>
                            <a:gd name="T70" fmla="+- 0 14731 14731"/>
                            <a:gd name="T71" fmla="*/ 14731 h 1133"/>
                            <a:gd name="T72" fmla="+- 0 6665 1700"/>
                            <a:gd name="T73" fmla="*/ T72 w 4975"/>
                            <a:gd name="T74" fmla="+- 0 14731 14731"/>
                            <a:gd name="T75" fmla="*/ 14731 h 1133"/>
                            <a:gd name="T76" fmla="+- 0 3015 1700"/>
                            <a:gd name="T77" fmla="*/ T76 w 4975"/>
                            <a:gd name="T78" fmla="+- 0 14731 14731"/>
                            <a:gd name="T79" fmla="*/ 14731 h 1133"/>
                            <a:gd name="T80" fmla="+- 0 3006 1700"/>
                            <a:gd name="T81" fmla="*/ T80 w 4975"/>
                            <a:gd name="T82" fmla="+- 0 14731 14731"/>
                            <a:gd name="T83" fmla="*/ 14731 h 1133"/>
                            <a:gd name="T84" fmla="+- 0 3006 1700"/>
                            <a:gd name="T85" fmla="*/ T84 w 4975"/>
                            <a:gd name="T86" fmla="+- 0 14740 14731"/>
                            <a:gd name="T87" fmla="*/ 14740 h 1133"/>
                            <a:gd name="T88" fmla="+- 0 3006 1700"/>
                            <a:gd name="T89" fmla="*/ T88 w 4975"/>
                            <a:gd name="T90" fmla="+- 0 14740 14731"/>
                            <a:gd name="T91" fmla="*/ 14740 h 1133"/>
                            <a:gd name="T92" fmla="+- 0 3006 1700"/>
                            <a:gd name="T93" fmla="*/ T92 w 4975"/>
                            <a:gd name="T94" fmla="+- 0 14884 14731"/>
                            <a:gd name="T95" fmla="*/ 14884 h 1133"/>
                            <a:gd name="T96" fmla="+- 0 3006 1700"/>
                            <a:gd name="T97" fmla="*/ T96 w 4975"/>
                            <a:gd name="T98" fmla="+- 0 15854 14731"/>
                            <a:gd name="T99" fmla="*/ 15854 h 1133"/>
                            <a:gd name="T100" fmla="+- 0 3006 1700"/>
                            <a:gd name="T101" fmla="*/ T100 w 4975"/>
                            <a:gd name="T102" fmla="+- 0 15864 14731"/>
                            <a:gd name="T103" fmla="*/ 15864 h 1133"/>
                            <a:gd name="T104" fmla="+- 0 3015 1700"/>
                            <a:gd name="T105" fmla="*/ T104 w 4975"/>
                            <a:gd name="T106" fmla="+- 0 15864 14731"/>
                            <a:gd name="T107" fmla="*/ 15864 h 1133"/>
                            <a:gd name="T108" fmla="+- 0 6665 1700"/>
                            <a:gd name="T109" fmla="*/ T108 w 4975"/>
                            <a:gd name="T110" fmla="+- 0 15864 14731"/>
                            <a:gd name="T111" fmla="*/ 15864 h 1133"/>
                            <a:gd name="T112" fmla="+- 0 6674 1700"/>
                            <a:gd name="T113" fmla="*/ T112 w 4975"/>
                            <a:gd name="T114" fmla="+- 0 15864 14731"/>
                            <a:gd name="T115" fmla="*/ 15864 h 1133"/>
                            <a:gd name="T116" fmla="+- 0 6674 1700"/>
                            <a:gd name="T117" fmla="*/ T116 w 4975"/>
                            <a:gd name="T118" fmla="+- 0 15854 14731"/>
                            <a:gd name="T119" fmla="*/ 15854 h 1133"/>
                            <a:gd name="T120" fmla="+- 0 6674 1700"/>
                            <a:gd name="T121" fmla="*/ T120 w 4975"/>
                            <a:gd name="T122" fmla="+- 0 14884 14731"/>
                            <a:gd name="T123" fmla="*/ 14884 h 1133"/>
                            <a:gd name="T124" fmla="+- 0 6674 1700"/>
                            <a:gd name="T125" fmla="*/ T124 w 4975"/>
                            <a:gd name="T126" fmla="+- 0 14740 14731"/>
                            <a:gd name="T127" fmla="*/ 14740 h 1133"/>
                            <a:gd name="T128" fmla="+- 0 6674 1700"/>
                            <a:gd name="T129" fmla="*/ T128 w 4975"/>
                            <a:gd name="T130" fmla="+- 0 14731 14731"/>
                            <a:gd name="T131" fmla="*/ 14731 h 1133"/>
                            <a:gd name="T132" fmla="+- 0 6674 1700"/>
                            <a:gd name="T133" fmla="*/ T132 w 4975"/>
                            <a:gd name="T134" fmla="+- 0 14731 14731"/>
                            <a:gd name="T135" fmla="*/ 14731 h 1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975" h="1133">
                              <a:moveTo>
                                <a:pt x="130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3"/>
                              </a:lnTo>
                              <a:lnTo>
                                <a:pt x="0" y="1123"/>
                              </a:lnTo>
                              <a:lnTo>
                                <a:pt x="0" y="1133"/>
                              </a:lnTo>
                              <a:lnTo>
                                <a:pt x="9" y="1133"/>
                              </a:lnTo>
                              <a:lnTo>
                                <a:pt x="1306" y="1133"/>
                              </a:lnTo>
                              <a:lnTo>
                                <a:pt x="1306" y="1128"/>
                              </a:lnTo>
                              <a:lnTo>
                                <a:pt x="1306" y="1123"/>
                              </a:lnTo>
                              <a:lnTo>
                                <a:pt x="1306" y="9"/>
                              </a:lnTo>
                              <a:lnTo>
                                <a:pt x="1306" y="0"/>
                              </a:lnTo>
                              <a:close/>
                              <a:moveTo>
                                <a:pt x="4974" y="0"/>
                              </a:moveTo>
                              <a:lnTo>
                                <a:pt x="4965" y="0"/>
                              </a:lnTo>
                              <a:lnTo>
                                <a:pt x="1315" y="0"/>
                              </a:lnTo>
                              <a:lnTo>
                                <a:pt x="1306" y="0"/>
                              </a:lnTo>
                              <a:lnTo>
                                <a:pt x="1306" y="9"/>
                              </a:lnTo>
                              <a:lnTo>
                                <a:pt x="1306" y="153"/>
                              </a:lnTo>
                              <a:lnTo>
                                <a:pt x="1306" y="1123"/>
                              </a:lnTo>
                              <a:lnTo>
                                <a:pt x="1306" y="1133"/>
                              </a:lnTo>
                              <a:lnTo>
                                <a:pt x="1315" y="1133"/>
                              </a:lnTo>
                              <a:lnTo>
                                <a:pt x="4965" y="1133"/>
                              </a:lnTo>
                              <a:lnTo>
                                <a:pt x="4974" y="1133"/>
                              </a:lnTo>
                              <a:lnTo>
                                <a:pt x="4974" y="1123"/>
                              </a:lnTo>
                              <a:lnTo>
                                <a:pt x="4974" y="153"/>
                              </a:lnTo>
                              <a:lnTo>
                                <a:pt x="4974" y="9"/>
                              </a:lnTo>
                              <a:lnTo>
                                <a:pt x="4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2885" y="14881"/>
                          <a:ext cx="0" cy="105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A79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3637C" id="Group 3" o:spid="_x0000_s1026" style="position:absolute;margin-left:85pt;margin-top:736.55pt;width:248.75pt;height:60.3pt;z-index:-15794688;mso-position-horizontal-relative:page;mso-position-vertical-relative:page" coordorigin="1700,14731" coordsize="4975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">
              <v:shape id="AutoShape 5" o:spid="_x0000_s1027" style="position:absolute;left:1699;top:14730;width:4975;height:1133;visibility:visible;mso-wrap-style:square;v-text-anchor:top" coordsize="4975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" path="m1306,l9,,,,,9,,153r,970l,1133r9,l1306,1133r,-5l1306,1123,1306,9r,-9xm4974,r-9,l1315,r-9,l1306,9r,144l1306,1123r,10l1315,1133r3650,l4974,1133r,-10l4974,153r,-144l4974,xe" fillcolor="#e7e6e6" stroked="f">
                <v:path arrowok="t" o:connecttype="custom" o:connectlocs="1306,14731;9,14731;9,14731;0,14731;0,14731;0,14740;0,14884;0,15854;0,15864;9,15864;1306,15864;1306,15859;1306,15854;1306,14740;1306,14740;1306,14731;4974,14731;4965,14731;4965,14731;1315,14731;1306,14731;1306,14740;1306,14740;1306,14884;1306,15854;1306,15864;1315,15864;4965,15864;4974,15864;4974,15854;4974,14884;4974,14740;4974,14731;4974,14731" o:connectangles="0,0,0,0,0,0,0,0,0,0,0,0,0,0,0,0,0,0,0,0,0,0,0,0,0,0,0,0,0,0,0,0,0,0"/>
              </v:shape>
              <v:line id="Line 4" o:spid="_x0000_s1028" style="position:absolute;visibility:visible;mso-wrap-style:square" from="2885,14881" to="2885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" strokecolor="#7a7977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69485B4" wp14:editId="2E87960D">
              <wp:simplePos x="0" y="0"/>
              <wp:positionH relativeFrom="page">
                <wp:posOffset>1160780</wp:posOffset>
              </wp:positionH>
              <wp:positionV relativeFrom="page">
                <wp:posOffset>9441180</wp:posOffset>
              </wp:positionV>
              <wp:extent cx="527050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8C985" w14:textId="77777777" w:rsidR="00DA7970" w:rsidRDefault="00D02BE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7977"/>
                              <w:sz w:val="14"/>
                            </w:rPr>
                            <w:t>CONTACTO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48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4pt;margin-top:743.4pt;width:41.5pt;height:9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" filled="f" stroked="f">
              <v:textbox inset="0,0,0,0">
                <w:txbxContent>
                  <w:p w14:paraId="3C98C985" w14:textId="77777777" w:rsidR="00DA7970" w:rsidRDefault="00D02BE0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7A7977"/>
                        <w:sz w:val="14"/>
                      </w:rPr>
                      <w:t>CONTACTO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1ADA1D0A" wp14:editId="06C0D92E">
              <wp:simplePos x="0" y="0"/>
              <wp:positionH relativeFrom="page">
                <wp:posOffset>1990725</wp:posOffset>
              </wp:positionH>
              <wp:positionV relativeFrom="page">
                <wp:posOffset>9437370</wp:posOffset>
              </wp:positionV>
              <wp:extent cx="1916430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0F54A" w14:textId="77777777" w:rsidR="00DA7970" w:rsidRDefault="00D02BE0">
                          <w:pPr>
                            <w:spacing w:before="16" w:line="207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7977"/>
                              <w:sz w:val="18"/>
                            </w:rPr>
                            <w:t>Aracelli</w:t>
                          </w:r>
                          <w:r>
                            <w:rPr>
                              <w:rFonts w:ascii="Arial"/>
                              <w:b/>
                              <w:color w:val="7A7977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7977"/>
                              <w:sz w:val="18"/>
                            </w:rPr>
                            <w:t>Junes</w:t>
                          </w:r>
                        </w:p>
                        <w:p w14:paraId="018EDC72" w14:textId="77777777" w:rsidR="00DA7970" w:rsidRDefault="00D02BE0">
                          <w:pPr>
                            <w:ind w:left="20" w:right="6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7A7977"/>
                              <w:sz w:val="18"/>
                            </w:rPr>
                            <w:t>Asistente de Comunicación OEI Perú</w:t>
                          </w:r>
                          <w:r>
                            <w:rPr>
                              <w:rFonts w:ascii="Arial MT" w:hAnsi="Arial MT"/>
                              <w:color w:val="7A7977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00ADC3"/>
                                <w:sz w:val="18"/>
                                <w:u w:val="single" w:color="00ADC3"/>
                              </w:rPr>
                              <w:t>Aracelli.junes@oei.in</w:t>
                            </w:r>
                            <w:r>
                              <w:rPr>
                                <w:rFonts w:ascii="Arial MT" w:hAnsi="Arial MT"/>
                                <w:color w:val="00ADC3"/>
                                <w:sz w:val="18"/>
                              </w:rPr>
                              <w:t>t</w:t>
                            </w:r>
                          </w:hyperlink>
                        </w:p>
                        <w:p w14:paraId="60ABBC9B" w14:textId="77777777" w:rsidR="00DA7970" w:rsidRDefault="00D02BE0">
                          <w:pPr>
                            <w:spacing w:line="206" w:lineRule="exact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7A7977"/>
                              <w:sz w:val="18"/>
                            </w:rPr>
                            <w:t>(+51) 961634422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A1D0A" id="Text Box 1" o:spid="_x0000_s1027" type="#_x0000_t202" style="position:absolute;margin-left:156.75pt;margin-top:743.1pt;width:150.9pt;height:43.1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" filled="f" stroked="f">
              <v:textbox inset="0,0,0,0">
                <w:txbxContent>
                  <w:p w14:paraId="2CC0F54A" w14:textId="77777777" w:rsidR="00DA7970" w:rsidRDefault="00D02BE0">
                    <w:pPr>
                      <w:spacing w:before="16" w:line="207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7A7977"/>
                        <w:sz w:val="18"/>
                      </w:rPr>
                      <w:t>Aracelli</w:t>
                    </w:r>
                    <w:r>
                      <w:rPr>
                        <w:rFonts w:ascii="Arial"/>
                        <w:b/>
                        <w:color w:val="7A797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7977"/>
                        <w:sz w:val="18"/>
                      </w:rPr>
                      <w:t>Junes</w:t>
                    </w:r>
                  </w:p>
                  <w:p w14:paraId="018EDC72" w14:textId="77777777" w:rsidR="00DA7970" w:rsidRDefault="00D02BE0">
                    <w:pPr>
                      <w:ind w:left="20" w:right="6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7A7977"/>
                        <w:sz w:val="18"/>
                      </w:rPr>
                      <w:t>Asistente de Comunicación OEI Perú</w:t>
                    </w:r>
                    <w:r>
                      <w:rPr>
                        <w:rFonts w:ascii="Arial MT" w:hAnsi="Arial MT"/>
                        <w:color w:val="7A7977"/>
                        <w:spacing w:val="-4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color w:val="00ADC3"/>
                          <w:sz w:val="18"/>
                          <w:u w:val="single" w:color="00ADC3"/>
                        </w:rPr>
                        <w:t>Aracelli.junes@oei.in</w:t>
                      </w:r>
                      <w:r>
                        <w:rPr>
                          <w:rFonts w:ascii="Arial MT" w:hAnsi="Arial MT"/>
                          <w:color w:val="00ADC3"/>
                          <w:sz w:val="18"/>
                        </w:rPr>
                        <w:t>t</w:t>
                      </w:r>
                    </w:hyperlink>
                  </w:p>
                  <w:p w14:paraId="60ABBC9B" w14:textId="77777777" w:rsidR="00DA7970" w:rsidRDefault="00D02BE0">
                    <w:pPr>
                      <w:spacing w:line="206" w:lineRule="exact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7A7977"/>
                        <w:sz w:val="18"/>
                      </w:rPr>
                      <w:t>(+51) 961634422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2D79" w14:textId="77777777" w:rsidR="00D02BE0" w:rsidRDefault="00D02BE0">
      <w:r>
        <w:separator/>
      </w:r>
    </w:p>
  </w:footnote>
  <w:footnote w:type="continuationSeparator" w:id="0">
    <w:p w14:paraId="43A53060" w14:textId="77777777" w:rsidR="00D02BE0" w:rsidRDefault="00D0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C83"/>
    <w:multiLevelType w:val="hybridMultilevel"/>
    <w:tmpl w:val="B8DEA800"/>
    <w:lvl w:ilvl="0" w:tplc="B316E2DE">
      <w:numFmt w:val="bullet"/>
      <w:lvlText w:val=""/>
      <w:lvlJc w:val="left"/>
      <w:pPr>
        <w:ind w:left="1243" w:hanging="284"/>
      </w:pPr>
      <w:rPr>
        <w:rFonts w:ascii="Symbol" w:eastAsia="Symbol" w:hAnsi="Symbol" w:cs="Symbol" w:hint="default"/>
        <w:color w:val="004380"/>
        <w:w w:val="100"/>
        <w:sz w:val="22"/>
        <w:szCs w:val="22"/>
        <w:lang w:val="es-ES" w:eastAsia="en-US" w:bidi="ar-SA"/>
      </w:rPr>
    </w:lvl>
    <w:lvl w:ilvl="1" w:tplc="0142B15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8E45432">
      <w:numFmt w:val="bullet"/>
      <w:lvlText w:val="•"/>
      <w:lvlJc w:val="left"/>
      <w:pPr>
        <w:ind w:left="2733" w:hanging="360"/>
      </w:pPr>
      <w:rPr>
        <w:rFonts w:hint="default"/>
        <w:lang w:val="es-ES" w:eastAsia="en-US" w:bidi="ar-SA"/>
      </w:rPr>
    </w:lvl>
    <w:lvl w:ilvl="3" w:tplc="75CCAB20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580C14DC">
      <w:numFmt w:val="bullet"/>
      <w:lvlText w:val="•"/>
      <w:lvlJc w:val="left"/>
      <w:pPr>
        <w:ind w:left="4841" w:hanging="360"/>
      </w:pPr>
      <w:rPr>
        <w:rFonts w:hint="default"/>
        <w:lang w:val="es-ES" w:eastAsia="en-US" w:bidi="ar-SA"/>
      </w:rPr>
    </w:lvl>
    <w:lvl w:ilvl="5" w:tplc="84E82228">
      <w:numFmt w:val="bullet"/>
      <w:lvlText w:val="•"/>
      <w:lvlJc w:val="left"/>
      <w:pPr>
        <w:ind w:left="5895" w:hanging="360"/>
      </w:pPr>
      <w:rPr>
        <w:rFonts w:hint="default"/>
        <w:lang w:val="es-ES" w:eastAsia="en-US" w:bidi="ar-SA"/>
      </w:rPr>
    </w:lvl>
    <w:lvl w:ilvl="6" w:tplc="B27E0F5E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7" w:tplc="0FE2C2C2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379A728A">
      <w:numFmt w:val="bullet"/>
      <w:lvlText w:val="•"/>
      <w:lvlJc w:val="left"/>
      <w:pPr>
        <w:ind w:left="90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5C00BE5"/>
    <w:multiLevelType w:val="hybridMultilevel"/>
    <w:tmpl w:val="FBD489EE"/>
    <w:lvl w:ilvl="0" w:tplc="14CADC92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4D089754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2" w:tplc="DD4EB4B0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3" w:tplc="6950811E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D2745E8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5" w:tplc="D21884B6"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6" w:tplc="AB902F08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7" w:tplc="D32CF62C">
      <w:numFmt w:val="bullet"/>
      <w:lvlText w:val="•"/>
      <w:lvlJc w:val="left"/>
      <w:pPr>
        <w:ind w:left="8318" w:hanging="360"/>
      </w:pPr>
      <w:rPr>
        <w:rFonts w:hint="default"/>
        <w:lang w:val="es-ES" w:eastAsia="en-US" w:bidi="ar-SA"/>
      </w:rPr>
    </w:lvl>
    <w:lvl w:ilvl="8" w:tplc="8E38763A">
      <w:numFmt w:val="bullet"/>
      <w:lvlText w:val="•"/>
      <w:lvlJc w:val="left"/>
      <w:pPr>
        <w:ind w:left="926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70"/>
    <w:rsid w:val="00246D65"/>
    <w:rsid w:val="00D02BE0"/>
    <w:rsid w:val="00D31BB8"/>
    <w:rsid w:val="00DA7970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96A91E"/>
  <w15:docId w15:val="{09C13B1B-CE72-44E9-997A-85A4586E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43" w:hanging="284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2"/>
      <w:ind w:left="3893" w:right="463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celli.junes@oei.int" TargetMode="External"/><Relationship Id="rId1" Type="http://schemas.openxmlformats.org/officeDocument/2006/relationships/hyperlink" Target="mailto:Aracelli.junes@oei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Gordon</dc:creator>
  <cp:lastModifiedBy>Aracelli Junes Morales</cp:lastModifiedBy>
  <cp:revision>3</cp:revision>
  <dcterms:created xsi:type="dcterms:W3CDTF">2022-02-01T22:18:00Z</dcterms:created>
  <dcterms:modified xsi:type="dcterms:W3CDTF">2022-02-01T22:19:00Z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