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2318" w14:textId="51939F17" w:rsidR="001B3BBA" w:rsidRDefault="004945A0" w:rsidP="004945A0">
      <w:pPr>
        <w:spacing w:after="0"/>
      </w:pPr>
      <w:proofErr w:type="gramStart"/>
      <w:r>
        <w:t>Bordón :</w:t>
      </w:r>
      <w:proofErr w:type="gramEnd"/>
      <w:r>
        <w:t xml:space="preserve"> revista de pedagogía</w:t>
      </w:r>
    </w:p>
    <w:p w14:paraId="274B242D" w14:textId="7CC51B32" w:rsidR="004945A0" w:rsidRDefault="004945A0" w:rsidP="004945A0">
      <w:pPr>
        <w:spacing w:after="0"/>
      </w:pPr>
      <w:proofErr w:type="spellStart"/>
      <w:r>
        <w:t>Vol</w:t>
      </w:r>
      <w:proofErr w:type="spellEnd"/>
      <w:r>
        <w:t xml:space="preserve"> 72, </w:t>
      </w:r>
      <w:proofErr w:type="spellStart"/>
      <w:r>
        <w:t>nº</w:t>
      </w:r>
      <w:proofErr w:type="spellEnd"/>
      <w:r>
        <w:t xml:space="preserve"> 2 de 2020</w:t>
      </w:r>
    </w:p>
    <w:p w14:paraId="06164BC7" w14:textId="5E2744F8" w:rsidR="004945A0" w:rsidRDefault="004945A0" w:rsidP="004945A0">
      <w:pPr>
        <w:spacing w:after="0"/>
      </w:pPr>
      <w:r>
        <w:t>Sociedad Española de Pedagogía</w:t>
      </w:r>
    </w:p>
    <w:p w14:paraId="213E31DE" w14:textId="6A0BE5CA" w:rsidR="004945A0" w:rsidRDefault="004945A0"/>
    <w:p w14:paraId="5C7A4F86" w14:textId="24F18F1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 xml:space="preserve">Artículos </w:t>
      </w:r>
    </w:p>
    <w:p w14:paraId="620B3CA5" w14:textId="77777777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0047D333" w14:textId="4F1D2449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>Calidad de vida, habilidades psicolingüísticas y problemas emocionales en niños y adolescentes con dificultades auditivas</w:t>
      </w:r>
      <w:r>
        <w:rPr>
          <w:rFonts w:eastAsia="Times New Roman" w:cstheme="minorHAnsi"/>
          <w:bCs w:val="0"/>
          <w:szCs w:val="20"/>
          <w:lang w:eastAsia="es-ES"/>
        </w:rPr>
        <w:t xml:space="preserve">. </w:t>
      </w:r>
      <w:r w:rsidRPr="004945A0">
        <w:rPr>
          <w:rFonts w:eastAsia="Times New Roman" w:cstheme="minorHAnsi"/>
          <w:bCs w:val="0"/>
          <w:szCs w:val="20"/>
          <w:lang w:eastAsia="es-ES"/>
        </w:rPr>
        <w:t>Olga María Alegre de la Rosa, Luis Miguel Villar Angulo 9</w:t>
      </w:r>
    </w:p>
    <w:p w14:paraId="2C05E21B" w14:textId="7777777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0C8BD0AD" w14:textId="20C3D1C8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>La influencia de la familia y la educación en la autonomía de los jóvenes: una revisión sistemática</w:t>
      </w:r>
      <w:r>
        <w:rPr>
          <w:rFonts w:eastAsia="Times New Roman" w:cstheme="minorHAnsi"/>
          <w:bCs w:val="0"/>
          <w:szCs w:val="20"/>
          <w:lang w:eastAsia="es-ES"/>
        </w:rPr>
        <w:t>.</w:t>
      </w:r>
      <w:r w:rsidRPr="004945A0">
        <w:rPr>
          <w:rFonts w:eastAsia="Times New Roman" w:cstheme="minorHAnsi"/>
          <w:bCs w:val="0"/>
          <w:szCs w:val="20"/>
          <w:lang w:eastAsia="es-ES"/>
        </w:rPr>
        <w:t xml:space="preserve"> </w:t>
      </w:r>
    </w:p>
    <w:p w14:paraId="77AD6102" w14:textId="0E7CD80D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 xml:space="preserve">Teresita Bernal Romero, Miguel Melendro Estefanía, Claudia Charry, Rosa </w:t>
      </w:r>
      <w:proofErr w:type="spellStart"/>
      <w:r w:rsidRPr="004945A0">
        <w:rPr>
          <w:rFonts w:eastAsia="Times New Roman" w:cstheme="minorHAnsi"/>
          <w:bCs w:val="0"/>
          <w:szCs w:val="20"/>
          <w:lang w:eastAsia="es-ES"/>
        </w:rPr>
        <w:t>Goig</w:t>
      </w:r>
      <w:proofErr w:type="spellEnd"/>
      <w:r w:rsidRPr="004945A0">
        <w:rPr>
          <w:rFonts w:eastAsia="Times New Roman" w:cstheme="minorHAnsi"/>
          <w:bCs w:val="0"/>
          <w:szCs w:val="20"/>
          <w:lang w:eastAsia="es-ES"/>
        </w:rPr>
        <w:t xml:space="preserve"> Martínez 29</w:t>
      </w:r>
    </w:p>
    <w:p w14:paraId="667934F9" w14:textId="77777777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7E210992" w14:textId="4C3CC89F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>Validación del cuestionario de competencia digital para futuros maestros mediante ecuaciones estructurales</w:t>
      </w:r>
      <w:r>
        <w:rPr>
          <w:rFonts w:eastAsia="Times New Roman" w:cstheme="minorHAnsi"/>
          <w:bCs w:val="0"/>
          <w:szCs w:val="20"/>
          <w:lang w:eastAsia="es-ES"/>
        </w:rPr>
        <w:t xml:space="preserve">. </w:t>
      </w:r>
      <w:r w:rsidRPr="004945A0">
        <w:rPr>
          <w:rFonts w:eastAsia="Times New Roman" w:cstheme="minorHAnsi"/>
          <w:bCs w:val="0"/>
          <w:szCs w:val="20"/>
          <w:lang w:eastAsia="es-ES"/>
        </w:rPr>
        <w:t>Julio Cabero-Almenara, Julio Barroso-Osuna, Juan Jesús Gutiérrez-Castillo, Antonio Palacios-Rodríguez 45</w:t>
      </w:r>
    </w:p>
    <w:p w14:paraId="5D351EBA" w14:textId="7777777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0877CB2A" w14:textId="59B5DDD0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>¿Es inclusiva la enseñanza bilingüe? Análisis de la presencia y apoyos en los alumnos con necesidades específicas de apoyo educativo</w:t>
      </w:r>
      <w:r>
        <w:rPr>
          <w:rFonts w:eastAsia="Times New Roman" w:cstheme="minorHAnsi"/>
          <w:bCs w:val="0"/>
          <w:szCs w:val="20"/>
          <w:lang w:eastAsia="es-ES"/>
        </w:rPr>
        <w:t xml:space="preserve">. </w:t>
      </w:r>
      <w:r w:rsidRPr="004945A0">
        <w:rPr>
          <w:rFonts w:eastAsia="Times New Roman" w:cstheme="minorHAnsi"/>
          <w:bCs w:val="0"/>
          <w:szCs w:val="20"/>
          <w:lang w:eastAsia="es-ES"/>
        </w:rPr>
        <w:t>Ramiro Durán-Martínez, Elena Martín-Pastor, Fernando Martínez-Abad 65</w:t>
      </w:r>
    </w:p>
    <w:p w14:paraId="18C322FE" w14:textId="7777777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504C956F" w14:textId="5DF43A75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>Escala CATCH: validación de una versión reducida traducida al español para la medición de actitudes hacia la discapacidad</w:t>
      </w:r>
      <w:r>
        <w:rPr>
          <w:rFonts w:eastAsia="Times New Roman" w:cstheme="minorHAnsi"/>
          <w:bCs w:val="0"/>
          <w:szCs w:val="20"/>
          <w:lang w:eastAsia="es-ES"/>
        </w:rPr>
        <w:t xml:space="preserve">. </w:t>
      </w:r>
      <w:r w:rsidRPr="004945A0">
        <w:rPr>
          <w:rFonts w:eastAsia="Times New Roman" w:cstheme="minorHAnsi"/>
          <w:bCs w:val="0"/>
          <w:szCs w:val="20"/>
          <w:lang w:eastAsia="es-ES"/>
        </w:rPr>
        <w:t>Carlos Felipe-</w:t>
      </w:r>
      <w:proofErr w:type="spellStart"/>
      <w:r w:rsidRPr="004945A0">
        <w:rPr>
          <w:rFonts w:eastAsia="Times New Roman" w:cstheme="minorHAnsi"/>
          <w:bCs w:val="0"/>
          <w:szCs w:val="20"/>
          <w:lang w:eastAsia="es-ES"/>
        </w:rPr>
        <w:t>Rello</w:t>
      </w:r>
      <w:proofErr w:type="spellEnd"/>
      <w:r w:rsidRPr="004945A0">
        <w:rPr>
          <w:rFonts w:eastAsia="Times New Roman" w:cstheme="minorHAnsi"/>
          <w:bCs w:val="0"/>
          <w:szCs w:val="20"/>
          <w:lang w:eastAsia="es-ES"/>
        </w:rPr>
        <w:t xml:space="preserve">, Carlos M.ª Tejero-González, Ignacio </w:t>
      </w:r>
      <w:proofErr w:type="spellStart"/>
      <w:r w:rsidRPr="004945A0">
        <w:rPr>
          <w:rFonts w:eastAsia="Times New Roman" w:cstheme="minorHAnsi"/>
          <w:bCs w:val="0"/>
          <w:szCs w:val="20"/>
          <w:lang w:eastAsia="es-ES"/>
        </w:rPr>
        <w:t>Garoz</w:t>
      </w:r>
      <w:proofErr w:type="spellEnd"/>
      <w:r w:rsidRPr="004945A0">
        <w:rPr>
          <w:rFonts w:eastAsia="Times New Roman" w:cstheme="minorHAnsi"/>
          <w:bCs w:val="0"/>
          <w:szCs w:val="20"/>
          <w:lang w:eastAsia="es-ES"/>
        </w:rPr>
        <w:t xml:space="preserve"> Puerta 83</w:t>
      </w:r>
    </w:p>
    <w:p w14:paraId="53318F65" w14:textId="7777777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748DF1A8" w14:textId="04271F44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>Satisfacción profesional de los educadores sociales: factores de influencia</w:t>
      </w:r>
      <w:r>
        <w:rPr>
          <w:rFonts w:eastAsia="Times New Roman" w:cstheme="minorHAnsi"/>
          <w:bCs w:val="0"/>
          <w:szCs w:val="20"/>
          <w:lang w:eastAsia="es-ES"/>
        </w:rPr>
        <w:t>.</w:t>
      </w:r>
      <w:r w:rsidRPr="004945A0">
        <w:rPr>
          <w:rFonts w:eastAsia="Times New Roman" w:cstheme="minorHAnsi"/>
          <w:bCs w:val="0"/>
          <w:szCs w:val="20"/>
          <w:lang w:eastAsia="es-ES"/>
        </w:rPr>
        <w:t xml:space="preserve"> Alejandro Martínez Pérez, Fernando Lezcano Barbero 99</w:t>
      </w:r>
    </w:p>
    <w:p w14:paraId="1D4CE798" w14:textId="7777777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53474433" w14:textId="49A2D4C7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>Conocimientos matemáticos al acceder a la universidad. Un estudio diacrónico (1999-2017) con estudiantes de ingeniería</w:t>
      </w:r>
      <w:r>
        <w:rPr>
          <w:rFonts w:eastAsia="Times New Roman" w:cstheme="minorHAnsi"/>
          <w:bCs w:val="0"/>
          <w:szCs w:val="20"/>
          <w:lang w:eastAsia="es-ES"/>
        </w:rPr>
        <w:t>.</w:t>
      </w:r>
      <w:r w:rsidRPr="004945A0">
        <w:rPr>
          <w:rFonts w:eastAsia="Times New Roman" w:cstheme="minorHAnsi"/>
          <w:bCs w:val="0"/>
          <w:szCs w:val="20"/>
          <w:lang w:eastAsia="es-ES"/>
        </w:rPr>
        <w:t xml:space="preserve"> Susana Nieto-Isidro, Fernando Martínez-Abad, María José Rodríguez-Conde 119</w:t>
      </w:r>
    </w:p>
    <w:p w14:paraId="02237DC7" w14:textId="7777777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7762BC0B" w14:textId="45806F23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>Percepciones del docente en formación hacia la respuesta educativa en centros de educación especial. Diseño y propiedades psicométricas de una escala</w:t>
      </w:r>
      <w:r>
        <w:rPr>
          <w:rFonts w:eastAsia="Times New Roman" w:cstheme="minorHAnsi"/>
          <w:bCs w:val="0"/>
          <w:szCs w:val="20"/>
          <w:lang w:eastAsia="es-ES"/>
        </w:rPr>
        <w:t>.</w:t>
      </w:r>
      <w:r w:rsidRPr="004945A0">
        <w:rPr>
          <w:rFonts w:eastAsia="Times New Roman" w:cstheme="minorHAnsi"/>
          <w:bCs w:val="0"/>
          <w:szCs w:val="20"/>
          <w:lang w:eastAsia="es-ES"/>
        </w:rPr>
        <w:t xml:space="preserve"> M.ª del Carmen </w:t>
      </w:r>
      <w:proofErr w:type="spellStart"/>
      <w:r w:rsidRPr="004945A0">
        <w:rPr>
          <w:rFonts w:eastAsia="Times New Roman" w:cstheme="minorHAnsi"/>
          <w:bCs w:val="0"/>
          <w:szCs w:val="20"/>
          <w:lang w:eastAsia="es-ES"/>
        </w:rPr>
        <w:t>Pegalajar</w:t>
      </w:r>
      <w:proofErr w:type="spellEnd"/>
      <w:r w:rsidRPr="004945A0">
        <w:rPr>
          <w:rFonts w:eastAsia="Times New Roman" w:cstheme="minorHAnsi"/>
          <w:bCs w:val="0"/>
          <w:szCs w:val="20"/>
          <w:lang w:eastAsia="es-ES"/>
        </w:rPr>
        <w:t xml:space="preserve"> 135</w:t>
      </w:r>
    </w:p>
    <w:p w14:paraId="5520377B" w14:textId="7777777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643DFAFE" w14:textId="2BDF4826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>Competencia de emprendimiento en educación secundaria: percepción del profesorado sobre el estado actual y las posibilidades futuras en el contexto europeo</w:t>
      </w:r>
      <w:r>
        <w:rPr>
          <w:rFonts w:eastAsia="Times New Roman" w:cstheme="minorHAnsi"/>
          <w:bCs w:val="0"/>
          <w:szCs w:val="20"/>
          <w:lang w:eastAsia="es-ES"/>
        </w:rPr>
        <w:t xml:space="preserve">. </w:t>
      </w:r>
      <w:r w:rsidRPr="004945A0">
        <w:rPr>
          <w:rFonts w:eastAsia="Times New Roman" w:cstheme="minorHAnsi"/>
          <w:bCs w:val="0"/>
          <w:szCs w:val="20"/>
          <w:lang w:eastAsia="es-ES"/>
        </w:rPr>
        <w:t>M.ª Paz Prendes Espinosa, Isabel M.ª Solano Fernández, Juan González Martínez, Fernando Cerdán Cartagena 153</w:t>
      </w:r>
    </w:p>
    <w:p w14:paraId="3174CFB6" w14:textId="7777777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0CC5D9D1" w14:textId="23001162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 xml:space="preserve">Recensiones </w:t>
      </w:r>
    </w:p>
    <w:p w14:paraId="54A7A2F5" w14:textId="77777777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2F986EB2" w14:textId="229363AC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 xml:space="preserve">Monge-López, C. y Gómez-Hernández, P. (2018). Innovando la docencia desde la formación del profesorado. Madrid: Editorial Síntesis, 338 pp. Pablo </w:t>
      </w:r>
      <w:proofErr w:type="spellStart"/>
      <w:r w:rsidRPr="004945A0">
        <w:rPr>
          <w:rFonts w:eastAsia="Times New Roman" w:cstheme="minorHAnsi"/>
          <w:bCs w:val="0"/>
          <w:szCs w:val="20"/>
          <w:lang w:eastAsia="es-ES"/>
        </w:rPr>
        <w:t>Sotoca</w:t>
      </w:r>
      <w:proofErr w:type="spellEnd"/>
      <w:r w:rsidRPr="004945A0">
        <w:rPr>
          <w:rFonts w:eastAsia="Times New Roman" w:cstheme="minorHAnsi"/>
          <w:bCs w:val="0"/>
          <w:szCs w:val="20"/>
          <w:lang w:eastAsia="es-ES"/>
        </w:rPr>
        <w:t xml:space="preserve"> Orgaz 175</w:t>
      </w:r>
    </w:p>
    <w:p w14:paraId="01B4D640" w14:textId="7777777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73103C80" w14:textId="3EA2789B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 xml:space="preserve">Santos Rego, M. A. (ed.) (2020). La transferencia de conocimiento en educación. Un desafío estratégico. Madrid: Ediciones Narcea S. A., 229 pp. Laura García </w:t>
      </w:r>
      <w:proofErr w:type="spellStart"/>
      <w:r w:rsidRPr="004945A0">
        <w:rPr>
          <w:rFonts w:eastAsia="Times New Roman" w:cstheme="minorHAnsi"/>
          <w:bCs w:val="0"/>
          <w:szCs w:val="20"/>
          <w:lang w:eastAsia="es-ES"/>
        </w:rPr>
        <w:t>Docampo</w:t>
      </w:r>
      <w:proofErr w:type="spellEnd"/>
      <w:r w:rsidRPr="004945A0">
        <w:rPr>
          <w:rFonts w:eastAsia="Times New Roman" w:cstheme="minorHAnsi"/>
          <w:bCs w:val="0"/>
          <w:szCs w:val="20"/>
          <w:lang w:eastAsia="es-ES"/>
        </w:rPr>
        <w:t xml:space="preserve"> 177 </w:t>
      </w:r>
    </w:p>
    <w:p w14:paraId="7AD51965" w14:textId="7777777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7C650DCE" w14:textId="6B55B5C5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>Santos Rego, M. A., Valle Arias, A. y Lorenzo Moledo, M. (eds.) (2019). Éxito educativo. Claves de construcción y desarrollo. Valencia: Tirant Humanidades, 318 pp. Milena Villar Varela 178</w:t>
      </w:r>
    </w:p>
    <w:p w14:paraId="5F7DB9CD" w14:textId="77777777" w:rsid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5E16C58C" w14:textId="499FEB88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  <w:r w:rsidRPr="004945A0">
        <w:rPr>
          <w:rFonts w:eastAsia="Times New Roman" w:cstheme="minorHAnsi"/>
          <w:bCs w:val="0"/>
          <w:szCs w:val="20"/>
          <w:lang w:eastAsia="es-ES"/>
        </w:rPr>
        <w:t xml:space="preserve">Tripiana </w:t>
      </w:r>
      <w:r>
        <w:rPr>
          <w:rFonts w:eastAsia="Times New Roman" w:cstheme="minorHAnsi"/>
          <w:bCs w:val="0"/>
          <w:szCs w:val="20"/>
          <w:lang w:eastAsia="es-ES"/>
        </w:rPr>
        <w:t>Muñ</w:t>
      </w:r>
      <w:r w:rsidRPr="004945A0">
        <w:rPr>
          <w:rFonts w:eastAsia="Times New Roman" w:cstheme="minorHAnsi"/>
          <w:bCs w:val="0"/>
          <w:szCs w:val="20"/>
          <w:lang w:eastAsia="es-ES"/>
        </w:rPr>
        <w:t xml:space="preserve">oz, S. (2019). Estrategias eficaces de práctica instrumental. Primeros pasos al estudiar una obra musical. Granada: Editorial </w:t>
      </w:r>
      <w:proofErr w:type="spellStart"/>
      <w:r w:rsidRPr="004945A0">
        <w:rPr>
          <w:rFonts w:eastAsia="Times New Roman" w:cstheme="minorHAnsi"/>
          <w:bCs w:val="0"/>
          <w:szCs w:val="20"/>
          <w:lang w:eastAsia="es-ES"/>
        </w:rPr>
        <w:t>Libargo</w:t>
      </w:r>
      <w:proofErr w:type="spellEnd"/>
      <w:r w:rsidRPr="004945A0">
        <w:rPr>
          <w:rFonts w:eastAsia="Times New Roman" w:cstheme="minorHAnsi"/>
          <w:bCs w:val="0"/>
          <w:szCs w:val="20"/>
          <w:lang w:eastAsia="es-ES"/>
        </w:rPr>
        <w:t>, 162 pp. José Carlos Egea Martínez 180</w:t>
      </w:r>
    </w:p>
    <w:p w14:paraId="292F53B0" w14:textId="77777777" w:rsidR="004945A0" w:rsidRPr="004945A0" w:rsidRDefault="004945A0" w:rsidP="004945A0">
      <w:pPr>
        <w:spacing w:after="0" w:line="240" w:lineRule="auto"/>
        <w:outlineLvl w:val="1"/>
        <w:rPr>
          <w:rFonts w:eastAsia="Times New Roman" w:cstheme="minorHAnsi"/>
          <w:bCs w:val="0"/>
          <w:szCs w:val="20"/>
          <w:lang w:eastAsia="es-ES"/>
        </w:rPr>
      </w:pPr>
    </w:p>
    <w:p w14:paraId="657B75E9" w14:textId="50341D00" w:rsidR="004945A0" w:rsidRDefault="004945A0" w:rsidP="004945A0">
      <w:pPr>
        <w:spacing w:after="0" w:line="240" w:lineRule="auto"/>
        <w:outlineLvl w:val="1"/>
        <w:rPr>
          <w:rFonts w:cstheme="minorHAnsi"/>
          <w:bCs w:val="0"/>
          <w:szCs w:val="20"/>
        </w:rPr>
      </w:pPr>
      <w:r>
        <w:rPr>
          <w:rFonts w:cstheme="minorHAnsi"/>
          <w:bCs w:val="0"/>
          <w:szCs w:val="20"/>
        </w:rPr>
        <w:t>Ficha bibliográfica</w:t>
      </w:r>
    </w:p>
    <w:p w14:paraId="7A497006" w14:textId="77777777" w:rsidR="004945A0" w:rsidRDefault="004945A0" w:rsidP="004945A0">
      <w:pPr>
        <w:spacing w:after="0" w:line="240" w:lineRule="auto"/>
        <w:outlineLvl w:val="1"/>
        <w:rPr>
          <w:rFonts w:cstheme="minorHAnsi"/>
          <w:bCs w:val="0"/>
          <w:szCs w:val="20"/>
        </w:rPr>
      </w:pPr>
    </w:p>
    <w:p w14:paraId="5C6208AB" w14:textId="4BD5A602" w:rsidR="004945A0" w:rsidRPr="00871C1E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TITULO REVISTA: Bordón [en línea</w:t>
      </w:r>
      <w:r w:rsidR="00855685">
        <w:rPr>
          <w:rFonts w:ascii="Arial" w:hAnsi="Arial" w:cs="Arial"/>
          <w:sz w:val="20"/>
          <w:szCs w:val="20"/>
        </w:rPr>
        <w:t>, por suscripción</w:t>
      </w:r>
      <w:r w:rsidRPr="00871C1E">
        <w:rPr>
          <w:rFonts w:ascii="Arial" w:hAnsi="Arial" w:cs="Arial"/>
          <w:sz w:val="20"/>
          <w:szCs w:val="20"/>
        </w:rPr>
        <w:t>]</w:t>
      </w:r>
    </w:p>
    <w:p w14:paraId="37F37B23" w14:textId="77777777" w:rsidR="004945A0" w:rsidRPr="00871C1E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lastRenderedPageBreak/>
        <w:t>PUBLICACION: Madrid [Vitruvio 8, 28006]: Sociedad Española de Pedagogía, 1978-</w:t>
      </w:r>
    </w:p>
    <w:p w14:paraId="12C7C097" w14:textId="77777777" w:rsidR="004945A0" w:rsidRPr="00871C1E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ENTIDAD RESP.: Sociedad Española de Pedagogía [Madrid, España]</w:t>
      </w:r>
    </w:p>
    <w:p w14:paraId="1434104A" w14:textId="77777777" w:rsidR="004945A0" w:rsidRPr="00871C1E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 xml:space="preserve">NOTAS: Bimensual, no aparece los meses de julio-agosto. - Descripción basada </w:t>
      </w:r>
      <w:proofErr w:type="gramStart"/>
      <w:r w:rsidRPr="00871C1E">
        <w:rPr>
          <w:rFonts w:ascii="Arial" w:hAnsi="Arial" w:cs="Arial"/>
          <w:sz w:val="20"/>
          <w:szCs w:val="20"/>
        </w:rPr>
        <w:t>en :</w:t>
      </w:r>
      <w:proofErr w:type="gramEnd"/>
      <w:r w:rsidRPr="00871C1E">
        <w:rPr>
          <w:rFonts w:ascii="Arial" w:hAnsi="Arial" w:cs="Arial"/>
          <w:sz w:val="20"/>
          <w:szCs w:val="20"/>
        </w:rPr>
        <w:t xml:space="preserve"> n.225[1978]. - A partir de 1997 trimestral. - Embargo de </w:t>
      </w:r>
      <w:proofErr w:type="spellStart"/>
      <w:r w:rsidRPr="00871C1E">
        <w:rPr>
          <w:rFonts w:ascii="Arial" w:hAnsi="Arial" w:cs="Arial"/>
          <w:sz w:val="20"/>
          <w:szCs w:val="20"/>
        </w:rPr>
        <w:t>de</w:t>
      </w:r>
      <w:proofErr w:type="spellEnd"/>
      <w:r w:rsidRPr="00871C1E">
        <w:rPr>
          <w:rFonts w:ascii="Arial" w:hAnsi="Arial" w:cs="Arial"/>
          <w:sz w:val="20"/>
          <w:szCs w:val="20"/>
        </w:rPr>
        <w:t xml:space="preserve"> los cuatro últimos números</w:t>
      </w:r>
    </w:p>
    <w:p w14:paraId="2C619989" w14:textId="77777777" w:rsidR="004945A0" w:rsidRPr="00871C1E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COMPRENDE: [1978 n.225</w:t>
      </w:r>
      <w:proofErr w:type="gramStart"/>
      <w:r w:rsidRPr="00871C1E">
        <w:rPr>
          <w:rFonts w:ascii="Arial" w:hAnsi="Arial" w:cs="Arial"/>
          <w:sz w:val="20"/>
          <w:szCs w:val="20"/>
        </w:rPr>
        <w:t>][</w:t>
      </w:r>
      <w:proofErr w:type="gramEnd"/>
      <w:r w:rsidRPr="00871C1E">
        <w:rPr>
          <w:rFonts w:ascii="Arial" w:hAnsi="Arial" w:cs="Arial"/>
          <w:sz w:val="20"/>
          <w:szCs w:val="20"/>
        </w:rPr>
        <w:t>1979 n.229,230]1980-1989/1993[1994 f.2]1995-2019[2020 n.1,2,]-</w:t>
      </w:r>
    </w:p>
    <w:p w14:paraId="374BEE84" w14:textId="77777777" w:rsidR="004945A0" w:rsidRPr="00871C1E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DESCRIPTORES: Investigación educativa; Pedagogía</w:t>
      </w:r>
    </w:p>
    <w:p w14:paraId="770A1E4F" w14:textId="77777777" w:rsidR="004945A0" w:rsidRPr="00871C1E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PAIS/ORG.: Es</w:t>
      </w:r>
    </w:p>
    <w:p w14:paraId="5A39AD2A" w14:textId="77777777" w:rsidR="004945A0" w:rsidRPr="00871C1E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IDIOMA: Spa</w:t>
      </w:r>
    </w:p>
    <w:p w14:paraId="71B516D2" w14:textId="77777777" w:rsidR="004945A0" w:rsidRPr="00871C1E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ISSN: 0210-5934</w:t>
      </w:r>
    </w:p>
    <w:p w14:paraId="4B396C13" w14:textId="77777777" w:rsidR="004945A0" w:rsidRPr="00871C1E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TIPO DOC. Periódica</w:t>
      </w:r>
    </w:p>
    <w:p w14:paraId="1E5DBC2B" w14:textId="77777777" w:rsidR="00855685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 xml:space="preserve">LOCALIZACION: CREDI, Madrid, Es </w:t>
      </w:r>
    </w:p>
    <w:p w14:paraId="74F4036B" w14:textId="0CF49751" w:rsidR="004945A0" w:rsidRPr="00871C1E" w:rsidRDefault="004945A0" w:rsidP="004945A0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 xml:space="preserve">SIGNATURA: </w:t>
      </w:r>
      <w:proofErr w:type="gramStart"/>
      <w:r w:rsidRPr="00871C1E">
        <w:rPr>
          <w:rFonts w:ascii="Arial" w:hAnsi="Arial" w:cs="Arial"/>
          <w:sz w:val="20"/>
          <w:szCs w:val="20"/>
        </w:rPr>
        <w:t>ESP.V.R</w:t>
      </w:r>
      <w:proofErr w:type="gramEnd"/>
    </w:p>
    <w:p w14:paraId="1E004F72" w14:textId="77777777" w:rsidR="00855685" w:rsidRPr="00871C1E" w:rsidRDefault="00855685" w:rsidP="00855685">
      <w:pPr>
        <w:pStyle w:val="Textosinformato"/>
        <w:rPr>
          <w:rFonts w:ascii="Arial" w:hAnsi="Arial" w:cs="Arial"/>
          <w:sz w:val="20"/>
          <w:szCs w:val="20"/>
        </w:rPr>
      </w:pPr>
      <w:r w:rsidRPr="00871C1E">
        <w:rPr>
          <w:rFonts w:ascii="Arial" w:hAnsi="Arial" w:cs="Arial"/>
          <w:sz w:val="20"/>
          <w:szCs w:val="20"/>
        </w:rPr>
        <w:t>MFN 0197 FECHA ENT.: 08-07-2020</w:t>
      </w:r>
    </w:p>
    <w:p w14:paraId="58F25B16" w14:textId="77777777" w:rsidR="004945A0" w:rsidRPr="004945A0" w:rsidRDefault="004945A0" w:rsidP="004945A0">
      <w:pPr>
        <w:spacing w:after="0" w:line="240" w:lineRule="auto"/>
        <w:outlineLvl w:val="1"/>
        <w:rPr>
          <w:rFonts w:cstheme="minorHAnsi"/>
          <w:bCs w:val="0"/>
          <w:szCs w:val="20"/>
        </w:rPr>
      </w:pPr>
    </w:p>
    <w:sectPr w:rsidR="004945A0" w:rsidRPr="004945A0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E18EE"/>
    <w:multiLevelType w:val="multilevel"/>
    <w:tmpl w:val="4034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C4994"/>
    <w:multiLevelType w:val="multilevel"/>
    <w:tmpl w:val="E30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A0"/>
    <w:rsid w:val="001B3BBA"/>
    <w:rsid w:val="004945A0"/>
    <w:rsid w:val="0057289A"/>
    <w:rsid w:val="00855685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4B04"/>
  <w15:chartTrackingRefBased/>
  <w15:docId w15:val="{0DC4C147-6EDB-426B-B72D-A3BC40CC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94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45A0"/>
    <w:rPr>
      <w:rFonts w:ascii="Times New Roman" w:eastAsia="Times New Roman" w:hAnsi="Times New Roman" w:cs="Times New Roman"/>
      <w:b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945A0"/>
    <w:rPr>
      <w:color w:val="0000FF"/>
      <w:u w:val="single"/>
    </w:rPr>
  </w:style>
  <w:style w:type="character" w:customStyle="1" w:styleId="pkpscreenreader">
    <w:name w:val="pkp_screen_reader"/>
    <w:basedOn w:val="Fuentedeprrafopredeter"/>
    <w:rsid w:val="004945A0"/>
  </w:style>
  <w:style w:type="paragraph" w:styleId="Textosinformato">
    <w:name w:val="Plain Text"/>
    <w:basedOn w:val="Normal"/>
    <w:link w:val="TextosinformatoCar"/>
    <w:uiPriority w:val="99"/>
    <w:unhideWhenUsed/>
    <w:rsid w:val="004945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45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3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9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0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0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7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9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5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2020-07-08T08:50:00Z</dcterms:created>
  <dcterms:modified xsi:type="dcterms:W3CDTF">2020-07-08T09:05:00Z</dcterms:modified>
</cp:coreProperties>
</file>