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72" w:rsidRPr="00B839A6" w:rsidRDefault="00793672" w:rsidP="00793672">
      <w:pPr>
        <w:spacing w:before="120" w:after="120"/>
        <w:jc w:val="center"/>
        <w:rPr>
          <w:rFonts w:ascii="TradeGothic" w:hAnsi="TradeGothic"/>
          <w:b/>
          <w:noProof/>
          <w:lang w:val="en-US"/>
        </w:rPr>
      </w:pPr>
      <w:r w:rsidRPr="00B839A6">
        <w:rPr>
          <w:rFonts w:ascii="TradeGothic" w:hAnsi="TradeGothic"/>
          <w:b/>
          <w:noProof/>
          <w:lang w:val="en-US"/>
        </w:rPr>
        <w:t>ANNEX II</w:t>
      </w:r>
    </w:p>
    <w:p w:rsidR="00793672" w:rsidRPr="004817BF" w:rsidRDefault="00793672" w:rsidP="00793672">
      <w:pPr>
        <w:spacing w:before="120" w:after="120"/>
        <w:jc w:val="center"/>
        <w:rPr>
          <w:rFonts w:ascii="TradeGothic" w:hAnsi="TradeGothic"/>
          <w:b/>
          <w:noProof/>
          <w:lang w:val="en-US"/>
        </w:rPr>
      </w:pPr>
      <w:r w:rsidRPr="00B839A6">
        <w:rPr>
          <w:rFonts w:ascii="TradeGothic" w:hAnsi="TradeGothic"/>
          <w:b/>
          <w:noProof/>
          <w:lang w:val="en-US"/>
        </w:rPr>
        <w:t>DECLARATION OF HONOUR</w:t>
      </w:r>
      <w:r>
        <w:rPr>
          <w:rFonts w:ascii="TradeGothic" w:hAnsi="TradeGothic"/>
          <w:b/>
          <w:noProof/>
          <w:lang w:val="en-US"/>
        </w:rPr>
        <w:t xml:space="preserve"> </w:t>
      </w:r>
      <w:r w:rsidRPr="004817BF">
        <w:rPr>
          <w:rFonts w:ascii="TradeGothic" w:hAnsi="TradeGothic"/>
          <w:b/>
          <w:noProof/>
          <w:lang w:val="en-US"/>
        </w:rPr>
        <w:t>ON EXCLUSION CRITERIA</w:t>
      </w:r>
    </w:p>
    <w:p w:rsidR="00793672" w:rsidRPr="00B839A6" w:rsidRDefault="00793672" w:rsidP="00793672">
      <w:pPr>
        <w:rPr>
          <w:rFonts w:ascii="TradeGothic" w:hAnsi="TradeGothic"/>
          <w:noProof/>
          <w:lang w:val="en-US"/>
        </w:rPr>
      </w:pPr>
    </w:p>
    <w:p w:rsidR="00793672" w:rsidRPr="00B839A6" w:rsidRDefault="00793672" w:rsidP="00793672">
      <w:pPr>
        <w:spacing w:before="100" w:beforeAutospacing="1" w:after="100" w:afterAutospacing="1"/>
        <w:rPr>
          <w:rFonts w:ascii="TradeGothic" w:hAnsi="TradeGothic"/>
          <w:noProof/>
          <w:lang w:val="en-US"/>
        </w:rPr>
      </w:pPr>
      <w:r w:rsidRPr="00B839A6">
        <w:rPr>
          <w:rFonts w:ascii="TradeGothic" w:hAnsi="TradeGothic"/>
          <w:noProof/>
          <w:lang w:val="en-US"/>
        </w:rPr>
        <w:t>The undersigned</w:t>
      </w:r>
      <w:r w:rsidRPr="00B839A6">
        <w:rPr>
          <w:rFonts w:ascii="TradeGothic" w:hAnsi="TradeGothic"/>
          <w:lang w:val="en-US"/>
        </w:rPr>
        <w:t xml:space="preserve"> </w:t>
      </w:r>
      <w:r w:rsidRPr="00B839A6">
        <w:rPr>
          <w:rFonts w:ascii="TradeGothic" w:hAnsi="TradeGothic"/>
          <w:i/>
          <w:lang w:val="en-US"/>
        </w:rPr>
        <w:t>[full name of the person</w:t>
      </w:r>
      <w:r w:rsidRPr="00B839A6">
        <w:rPr>
          <w:rFonts w:ascii="TradeGothic" w:hAnsi="TradeGothic"/>
          <w:lang w:val="en-US"/>
        </w:rPr>
        <w:t>],</w:t>
      </w:r>
      <w:r w:rsidRPr="00B839A6">
        <w:rPr>
          <w:rFonts w:ascii="TradeGothic" w:hAnsi="TradeGothic"/>
          <w:noProof/>
          <w:lang w:val="en-US"/>
        </w:rPr>
        <w:t xml:space="preserve"> representing:</w:t>
      </w:r>
    </w:p>
    <w:tbl>
      <w:tblPr>
        <w:tblW w:w="8472"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tblPr>
      <w:tblGrid>
        <w:gridCol w:w="8472"/>
      </w:tblGrid>
      <w:tr w:rsidR="00793672" w:rsidRPr="00B839A6" w:rsidTr="00A56794">
        <w:tc>
          <w:tcPr>
            <w:tcW w:w="8472" w:type="dxa"/>
            <w:shd w:val="clear" w:color="auto" w:fill="auto"/>
          </w:tcPr>
          <w:p w:rsidR="00793672" w:rsidRPr="00B839A6" w:rsidRDefault="00793672" w:rsidP="00A56794">
            <w:pPr>
              <w:rPr>
                <w:rFonts w:ascii="TradeGothic" w:hAnsi="TradeGothic"/>
                <w:noProof/>
                <w:lang w:val="en-US"/>
              </w:rPr>
            </w:pPr>
            <w:r w:rsidRPr="00B839A6">
              <w:rPr>
                <w:rFonts w:ascii="TradeGothic" w:hAnsi="TradeGothic"/>
                <w:noProof/>
                <w:lang w:val="en-US"/>
              </w:rPr>
              <w:t xml:space="preserve">the following legal person: </w:t>
            </w:r>
          </w:p>
        </w:tc>
      </w:tr>
      <w:tr w:rsidR="00793672" w:rsidRPr="007065CF" w:rsidTr="00A56794">
        <w:tc>
          <w:tcPr>
            <w:tcW w:w="8472" w:type="dxa"/>
            <w:shd w:val="clear" w:color="auto" w:fill="auto"/>
          </w:tcPr>
          <w:p w:rsidR="00793672" w:rsidRPr="00B839A6" w:rsidRDefault="00793672" w:rsidP="00A56794">
            <w:pPr>
              <w:rPr>
                <w:rFonts w:ascii="TradeGothic" w:hAnsi="TradeGothic"/>
                <w:lang w:val="en-US"/>
              </w:rPr>
            </w:pPr>
            <w:r w:rsidRPr="00B839A6">
              <w:rPr>
                <w:rFonts w:ascii="TradeGothic" w:hAnsi="TradeGothic"/>
                <w:lang w:val="en-US"/>
              </w:rPr>
              <w:t>Full official name:</w:t>
            </w:r>
          </w:p>
          <w:p w:rsidR="00793672" w:rsidRPr="00B839A6" w:rsidRDefault="00793672" w:rsidP="00A56794">
            <w:pPr>
              <w:rPr>
                <w:rFonts w:ascii="TradeGothic" w:hAnsi="TradeGothic"/>
                <w:lang w:val="en-US"/>
              </w:rPr>
            </w:pPr>
            <w:r w:rsidRPr="00B839A6">
              <w:rPr>
                <w:rFonts w:ascii="TradeGothic" w:hAnsi="TradeGothic"/>
                <w:lang w:val="en-US"/>
              </w:rPr>
              <w:t>Official legal form:</w:t>
            </w:r>
          </w:p>
          <w:p w:rsidR="00793672" w:rsidRPr="00B839A6" w:rsidRDefault="00793672" w:rsidP="00A56794">
            <w:pPr>
              <w:rPr>
                <w:rFonts w:ascii="TradeGothic" w:hAnsi="TradeGothic"/>
                <w:b/>
                <w:lang w:val="en-US"/>
              </w:rPr>
            </w:pPr>
            <w:r w:rsidRPr="00B839A6">
              <w:rPr>
                <w:rFonts w:ascii="TradeGothic" w:hAnsi="TradeGothic"/>
                <w:lang w:val="en-US"/>
              </w:rPr>
              <w:t>Statutory registration number</w:t>
            </w:r>
            <w:r w:rsidRPr="00B839A6">
              <w:rPr>
                <w:rFonts w:ascii="TradeGothic" w:hAnsi="TradeGothic"/>
                <w:b/>
                <w:lang w:val="en-US"/>
              </w:rPr>
              <w:t>:</w:t>
            </w:r>
          </w:p>
          <w:p w:rsidR="00793672" w:rsidRPr="00B839A6" w:rsidRDefault="00793672" w:rsidP="00A56794">
            <w:pPr>
              <w:rPr>
                <w:rFonts w:ascii="TradeGothic" w:hAnsi="TradeGothic"/>
                <w:b/>
                <w:lang w:val="en-US"/>
              </w:rPr>
            </w:pPr>
            <w:r w:rsidRPr="00B839A6">
              <w:rPr>
                <w:rFonts w:ascii="TradeGothic" w:hAnsi="TradeGothic"/>
                <w:lang w:val="en-US"/>
              </w:rPr>
              <w:t>Full official address:</w:t>
            </w:r>
          </w:p>
          <w:p w:rsidR="00793672" w:rsidRPr="00B839A6" w:rsidRDefault="00793672" w:rsidP="00A56794">
            <w:pPr>
              <w:rPr>
                <w:rFonts w:ascii="TradeGothic" w:hAnsi="TradeGothic"/>
                <w:lang w:val="en-US"/>
              </w:rPr>
            </w:pPr>
            <w:r w:rsidRPr="00B839A6">
              <w:rPr>
                <w:rFonts w:ascii="TradeGothic" w:hAnsi="TradeGothic"/>
                <w:lang w:val="en-US"/>
              </w:rPr>
              <w:t>VAT registration number:</w:t>
            </w:r>
          </w:p>
          <w:p w:rsidR="00793672" w:rsidRPr="00B839A6" w:rsidRDefault="00793672" w:rsidP="00A56794">
            <w:pPr>
              <w:rPr>
                <w:rFonts w:ascii="TradeGothic" w:hAnsi="TradeGothic"/>
                <w:noProof/>
                <w:lang w:val="en-US"/>
              </w:rPr>
            </w:pPr>
          </w:p>
          <w:p w:rsidR="00793672" w:rsidRPr="00B839A6" w:rsidRDefault="00793672" w:rsidP="00A56794">
            <w:pPr>
              <w:rPr>
                <w:rFonts w:ascii="TradeGothic" w:hAnsi="TradeGothic"/>
                <w:noProof/>
                <w:lang w:val="en-US"/>
              </w:rPr>
            </w:pPr>
            <w:r w:rsidRPr="00B839A6">
              <w:rPr>
                <w:rFonts w:ascii="TradeGothic" w:hAnsi="TradeGothic"/>
                <w:noProof/>
                <w:lang w:val="en-US"/>
              </w:rPr>
              <w:t>(‘the person’)</w:t>
            </w:r>
          </w:p>
        </w:tc>
      </w:tr>
    </w:tbl>
    <w:p w:rsidR="00793672" w:rsidRPr="00B839A6" w:rsidRDefault="00793672" w:rsidP="00793672">
      <w:pPr>
        <w:spacing w:before="40" w:after="40"/>
        <w:rPr>
          <w:rFonts w:ascii="TradeGothic" w:hAnsi="TradeGothic"/>
          <w:noProof/>
          <w:lang w:val="en-US"/>
        </w:rPr>
      </w:pPr>
    </w:p>
    <w:p w:rsidR="00793672" w:rsidRPr="00B839A6" w:rsidRDefault="00793672" w:rsidP="00793672">
      <w:pPr>
        <w:pStyle w:val="Ttulo"/>
        <w:jc w:val="center"/>
        <w:rPr>
          <w:rFonts w:ascii="TradeGothic" w:hAnsi="TradeGothic"/>
          <w:noProof/>
          <w:sz w:val="22"/>
          <w:szCs w:val="22"/>
          <w:lang w:val="en-US"/>
        </w:rPr>
      </w:pPr>
      <w:r w:rsidRPr="00B839A6">
        <w:rPr>
          <w:rFonts w:ascii="TradeGothic" w:hAnsi="TradeGothic"/>
          <w:noProof/>
          <w:sz w:val="22"/>
          <w:szCs w:val="22"/>
          <w:lang w:val="en-US"/>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670"/>
        <w:gridCol w:w="613"/>
      </w:tblGrid>
      <w:tr w:rsidR="00793672" w:rsidRPr="007065CF" w:rsidTr="00A56794">
        <w:tc>
          <w:tcPr>
            <w:tcW w:w="9755" w:type="dxa"/>
            <w:gridSpan w:val="3"/>
            <w:shd w:val="clear" w:color="auto" w:fill="auto"/>
          </w:tcPr>
          <w:p w:rsidR="00793672" w:rsidRPr="00B839A6" w:rsidRDefault="00793672" w:rsidP="00A56794">
            <w:pPr>
              <w:spacing w:before="40" w:after="40"/>
              <w:ind w:left="142"/>
              <w:rPr>
                <w:rFonts w:ascii="TradeGothic" w:hAnsi="TradeGothic"/>
                <w:noProof/>
                <w:lang w:val="en-US"/>
              </w:rPr>
            </w:pPr>
          </w:p>
        </w:tc>
      </w:tr>
      <w:tr w:rsidR="00793672" w:rsidRPr="00B839A6" w:rsidTr="00A56794">
        <w:tc>
          <w:tcPr>
            <w:tcW w:w="8472" w:type="dxa"/>
            <w:shd w:val="clear" w:color="auto" w:fill="auto"/>
            <w:vAlign w:val="center"/>
          </w:tcPr>
          <w:p w:rsidR="00793672" w:rsidRPr="00B839A6" w:rsidRDefault="00793672" w:rsidP="00793672">
            <w:pPr>
              <w:pStyle w:val="Prrafodelista"/>
              <w:numPr>
                <w:ilvl w:val="0"/>
                <w:numId w:val="2"/>
              </w:numPr>
              <w:spacing w:before="40" w:after="40"/>
              <w:rPr>
                <w:rFonts w:ascii="TradeGothic" w:hAnsi="TradeGothic"/>
                <w:b/>
                <w:smallCaps/>
                <w:noProof/>
                <w:lang w:val="en-US"/>
              </w:rPr>
            </w:pPr>
            <w:r w:rsidRPr="00B839A6">
              <w:rPr>
                <w:rFonts w:ascii="TradeGothic" w:hAnsi="TradeGothic"/>
                <w:b/>
                <w:lang w:val="en-US"/>
              </w:rPr>
              <w:t xml:space="preserve"> </w:t>
            </w:r>
            <w:r w:rsidRPr="00B839A6">
              <w:rPr>
                <w:rFonts w:ascii="TradeGothic" w:hAnsi="TradeGothic"/>
                <w:noProof/>
                <w:lang w:val="en-US"/>
              </w:rPr>
              <w:t>declares that the above-mentioned person is in one of the following situations:</w:t>
            </w:r>
          </w:p>
        </w:tc>
        <w:tc>
          <w:tcPr>
            <w:tcW w:w="670" w:type="dxa"/>
            <w:shd w:val="clear" w:color="auto" w:fill="auto"/>
          </w:tcPr>
          <w:p w:rsidR="00793672" w:rsidRPr="00B839A6" w:rsidRDefault="00793672" w:rsidP="00A56794">
            <w:pPr>
              <w:spacing w:before="240" w:after="120"/>
              <w:rPr>
                <w:rFonts w:ascii="TradeGothic" w:hAnsi="TradeGothic"/>
                <w:noProof/>
              </w:rPr>
            </w:pPr>
            <w:r w:rsidRPr="00B839A6">
              <w:rPr>
                <w:rFonts w:ascii="TradeGothic" w:hAnsi="TradeGothic"/>
              </w:rPr>
              <w:t>YES</w:t>
            </w:r>
          </w:p>
        </w:tc>
        <w:tc>
          <w:tcPr>
            <w:tcW w:w="613" w:type="dxa"/>
            <w:shd w:val="clear" w:color="auto" w:fill="auto"/>
          </w:tcPr>
          <w:p w:rsidR="00793672" w:rsidRPr="00B839A6" w:rsidRDefault="00793672" w:rsidP="00A56794">
            <w:pPr>
              <w:spacing w:before="240" w:after="120"/>
              <w:rPr>
                <w:rFonts w:ascii="TradeGothic" w:hAnsi="TradeGothic"/>
                <w:noProof/>
              </w:rPr>
            </w:pPr>
            <w:r w:rsidRPr="00B839A6">
              <w:rPr>
                <w:rFonts w:ascii="TradeGothic" w:hAnsi="TradeGothic"/>
              </w:rPr>
              <w:t>NO</w:t>
            </w:r>
          </w:p>
        </w:tc>
      </w:tr>
      <w:tr w:rsidR="00793672" w:rsidRPr="00B839A6" w:rsidTr="00A56794">
        <w:tc>
          <w:tcPr>
            <w:tcW w:w="8472" w:type="dxa"/>
            <w:shd w:val="clear" w:color="auto" w:fill="auto"/>
          </w:tcPr>
          <w:p w:rsidR="00793672" w:rsidRPr="00B839A6" w:rsidRDefault="00793672" w:rsidP="00793672">
            <w:pPr>
              <w:pStyle w:val="Text1"/>
              <w:numPr>
                <w:ilvl w:val="0"/>
                <w:numId w:val="1"/>
              </w:numPr>
              <w:spacing w:before="40" w:after="40"/>
              <w:rPr>
                <w:rFonts w:ascii="TradeGothic" w:hAnsi="TradeGothic"/>
                <w:noProof/>
                <w:sz w:val="22"/>
                <w:szCs w:val="22"/>
                <w:lang w:val="en-US"/>
              </w:rPr>
            </w:pPr>
            <w:r w:rsidRPr="00B839A6">
              <w:rPr>
                <w:rFonts w:ascii="TradeGothic" w:hAnsi="TradeGothic"/>
                <w:noProof/>
                <w:sz w:val="22"/>
                <w:szCs w:val="22"/>
                <w:lang w:val="en-US"/>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rsidR="00793672" w:rsidRPr="00B839A6" w:rsidRDefault="00793672" w:rsidP="00A56794">
            <w:pPr>
              <w:spacing w:before="240" w:after="120"/>
              <w:rPr>
                <w:rFonts w:ascii="TradeGothic" w:hAnsi="TradeGothic"/>
                <w:noProof/>
              </w:rPr>
            </w:pPr>
            <w:r w:rsidRPr="00B839A6">
              <w:rPr>
                <w:rFonts w:ascii="TradeGothic" w:hAnsi="TradeGothic"/>
                <w:noProof/>
              </w:rPr>
              <w:fldChar w:fldCharType="begin">
                <w:ffData>
                  <w:name w:val=""/>
                  <w:enabled/>
                  <w:calcOnExit w:val="0"/>
                  <w:checkBox>
                    <w:sizeAuto/>
                    <w:default w:val="0"/>
                  </w:checkBox>
                </w:ffData>
              </w:fldChar>
            </w:r>
            <w:r w:rsidRPr="00B839A6">
              <w:rPr>
                <w:rFonts w:ascii="TradeGothic" w:hAnsi="TradeGothic"/>
                <w:noProof/>
              </w:rPr>
              <w:instrText xml:space="preserve"> FORMCHECKBOX </w:instrText>
            </w:r>
            <w:r>
              <w:rPr>
                <w:rFonts w:ascii="TradeGothic" w:hAnsi="TradeGothic"/>
                <w:noProof/>
              </w:rPr>
            </w:r>
            <w:r>
              <w:rPr>
                <w:rFonts w:ascii="TradeGothic" w:hAnsi="TradeGothic"/>
                <w:noProof/>
              </w:rPr>
              <w:fldChar w:fldCharType="separate"/>
            </w:r>
            <w:r w:rsidRPr="00B839A6">
              <w:rPr>
                <w:rFonts w:ascii="TradeGothic" w:hAnsi="TradeGothic"/>
                <w:noProof/>
              </w:rPr>
              <w:fldChar w:fldCharType="end"/>
            </w:r>
          </w:p>
        </w:tc>
        <w:tc>
          <w:tcPr>
            <w:tcW w:w="613" w:type="dxa"/>
            <w:shd w:val="clear" w:color="auto" w:fill="auto"/>
          </w:tcPr>
          <w:p w:rsidR="00793672" w:rsidRPr="00B839A6" w:rsidRDefault="00793672" w:rsidP="00A56794">
            <w:pPr>
              <w:spacing w:before="240" w:after="120"/>
              <w:rPr>
                <w:rFonts w:ascii="TradeGothic" w:hAnsi="TradeGothic"/>
                <w:noProof/>
              </w:rPr>
            </w:pPr>
            <w:r w:rsidRPr="00B839A6">
              <w:rPr>
                <w:rFonts w:ascii="TradeGothic" w:hAnsi="TradeGothic"/>
                <w:noProof/>
              </w:rPr>
              <w:fldChar w:fldCharType="begin">
                <w:ffData>
                  <w:name w:val="Check1"/>
                  <w:enabled/>
                  <w:calcOnExit w:val="0"/>
                  <w:checkBox>
                    <w:sizeAuto/>
                    <w:default w:val="0"/>
                  </w:checkBox>
                </w:ffData>
              </w:fldChar>
            </w:r>
            <w:r w:rsidRPr="00B839A6">
              <w:rPr>
                <w:rFonts w:ascii="TradeGothic" w:hAnsi="TradeGothic"/>
                <w:noProof/>
              </w:rPr>
              <w:instrText xml:space="preserve"> FORMCHECKBOX </w:instrText>
            </w:r>
            <w:r>
              <w:rPr>
                <w:rFonts w:ascii="TradeGothic" w:hAnsi="TradeGothic"/>
                <w:noProof/>
              </w:rPr>
            </w:r>
            <w:r>
              <w:rPr>
                <w:rFonts w:ascii="TradeGothic" w:hAnsi="TradeGothic"/>
                <w:noProof/>
              </w:rPr>
              <w:fldChar w:fldCharType="separate"/>
            </w:r>
            <w:r w:rsidRPr="00B839A6">
              <w:rPr>
                <w:rFonts w:ascii="TradeGothic" w:hAnsi="TradeGothic"/>
                <w:noProof/>
              </w:rPr>
              <w:fldChar w:fldCharType="end"/>
            </w:r>
          </w:p>
        </w:tc>
      </w:tr>
      <w:tr w:rsidR="00793672" w:rsidRPr="00B839A6" w:rsidTr="00A56794">
        <w:tc>
          <w:tcPr>
            <w:tcW w:w="8472" w:type="dxa"/>
            <w:shd w:val="clear" w:color="auto" w:fill="auto"/>
          </w:tcPr>
          <w:p w:rsidR="00793672" w:rsidRPr="00B839A6" w:rsidRDefault="00793672" w:rsidP="00793672">
            <w:pPr>
              <w:pStyle w:val="Text1"/>
              <w:numPr>
                <w:ilvl w:val="0"/>
                <w:numId w:val="1"/>
              </w:numPr>
              <w:spacing w:before="40" w:after="40"/>
              <w:rPr>
                <w:rFonts w:ascii="TradeGothic" w:hAnsi="TradeGothic"/>
                <w:noProof/>
                <w:sz w:val="22"/>
                <w:szCs w:val="22"/>
                <w:lang w:val="en-US"/>
              </w:rPr>
            </w:pPr>
            <w:r w:rsidRPr="00B839A6">
              <w:rPr>
                <w:rFonts w:ascii="TradeGothic" w:hAnsi="TradeGothic"/>
                <w:noProof/>
                <w:sz w:val="22"/>
                <w:szCs w:val="22"/>
                <w:lang w:val="en-US"/>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rsidR="00793672" w:rsidRPr="00B839A6" w:rsidRDefault="00793672" w:rsidP="00A56794">
            <w:pPr>
              <w:spacing w:before="240" w:after="120"/>
              <w:rPr>
                <w:rFonts w:ascii="TradeGothic" w:hAnsi="TradeGothic"/>
                <w:noProof/>
              </w:rPr>
            </w:pPr>
            <w:r w:rsidRPr="00B839A6">
              <w:rPr>
                <w:rFonts w:ascii="TradeGothic" w:hAnsi="TradeGothic"/>
                <w:noProof/>
              </w:rPr>
              <w:fldChar w:fldCharType="begin">
                <w:ffData>
                  <w:name w:val="Check1"/>
                  <w:enabled/>
                  <w:calcOnExit w:val="0"/>
                  <w:checkBox>
                    <w:sizeAuto/>
                    <w:default w:val="0"/>
                  </w:checkBox>
                </w:ffData>
              </w:fldChar>
            </w:r>
            <w:r w:rsidRPr="00B839A6">
              <w:rPr>
                <w:rFonts w:ascii="TradeGothic" w:hAnsi="TradeGothic"/>
                <w:noProof/>
              </w:rPr>
              <w:instrText xml:space="preserve"> FORMCHECKBOX </w:instrText>
            </w:r>
            <w:r>
              <w:rPr>
                <w:rFonts w:ascii="TradeGothic" w:hAnsi="TradeGothic"/>
                <w:noProof/>
              </w:rPr>
            </w:r>
            <w:r>
              <w:rPr>
                <w:rFonts w:ascii="TradeGothic" w:hAnsi="TradeGothic"/>
                <w:noProof/>
              </w:rPr>
              <w:fldChar w:fldCharType="separate"/>
            </w:r>
            <w:r w:rsidRPr="00B839A6">
              <w:rPr>
                <w:rFonts w:ascii="TradeGothic" w:hAnsi="TradeGothic"/>
                <w:noProof/>
              </w:rPr>
              <w:fldChar w:fldCharType="end"/>
            </w:r>
          </w:p>
        </w:tc>
        <w:tc>
          <w:tcPr>
            <w:tcW w:w="613" w:type="dxa"/>
            <w:shd w:val="clear" w:color="auto" w:fill="auto"/>
          </w:tcPr>
          <w:p w:rsidR="00793672" w:rsidRPr="00B839A6" w:rsidRDefault="00793672" w:rsidP="00A56794">
            <w:pPr>
              <w:spacing w:before="240" w:after="120"/>
              <w:rPr>
                <w:rFonts w:ascii="TradeGothic" w:hAnsi="TradeGothic"/>
                <w:noProof/>
              </w:rPr>
            </w:pPr>
            <w:r w:rsidRPr="00B839A6">
              <w:rPr>
                <w:rFonts w:ascii="TradeGothic" w:hAnsi="TradeGothic"/>
                <w:noProof/>
              </w:rPr>
              <w:fldChar w:fldCharType="begin">
                <w:ffData>
                  <w:name w:val="Check1"/>
                  <w:enabled/>
                  <w:calcOnExit w:val="0"/>
                  <w:checkBox>
                    <w:sizeAuto/>
                    <w:default w:val="0"/>
                  </w:checkBox>
                </w:ffData>
              </w:fldChar>
            </w:r>
            <w:r w:rsidRPr="00B839A6">
              <w:rPr>
                <w:rFonts w:ascii="TradeGothic" w:hAnsi="TradeGothic"/>
                <w:noProof/>
              </w:rPr>
              <w:instrText xml:space="preserve"> FORMCHECKBOX </w:instrText>
            </w:r>
            <w:r>
              <w:rPr>
                <w:rFonts w:ascii="TradeGothic" w:hAnsi="TradeGothic"/>
                <w:noProof/>
              </w:rPr>
            </w:r>
            <w:r>
              <w:rPr>
                <w:rFonts w:ascii="TradeGothic" w:hAnsi="TradeGothic"/>
                <w:noProof/>
              </w:rPr>
              <w:fldChar w:fldCharType="separate"/>
            </w:r>
            <w:r w:rsidRPr="00B839A6">
              <w:rPr>
                <w:rFonts w:ascii="TradeGothic" w:hAnsi="TradeGothic"/>
                <w:noProof/>
              </w:rPr>
              <w:fldChar w:fldCharType="end"/>
            </w:r>
          </w:p>
        </w:tc>
      </w:tr>
      <w:tr w:rsidR="00793672" w:rsidRPr="00B839A6" w:rsidTr="00A56794">
        <w:tc>
          <w:tcPr>
            <w:tcW w:w="8472" w:type="dxa"/>
            <w:shd w:val="clear" w:color="auto" w:fill="auto"/>
          </w:tcPr>
          <w:p w:rsidR="00793672" w:rsidRPr="00B839A6" w:rsidRDefault="00793672" w:rsidP="00793672">
            <w:pPr>
              <w:pStyle w:val="HTMLconformatoprevio"/>
              <w:numPr>
                <w:ilvl w:val="0"/>
                <w:numId w:val="1"/>
              </w:numPr>
              <w:jc w:val="both"/>
              <w:rPr>
                <w:rFonts w:ascii="TradeGothic" w:hAnsi="TradeGothic"/>
                <w:sz w:val="22"/>
                <w:szCs w:val="22"/>
                <w:lang w:val="en-US"/>
              </w:rPr>
            </w:pPr>
            <w:r w:rsidRPr="00B839A6">
              <w:rPr>
                <w:rFonts w:ascii="TradeGothic" w:hAnsi="TradeGothic"/>
                <w:bCs/>
                <w:sz w:val="22"/>
                <w:szCs w:val="22"/>
                <w:lang w:val="en-US"/>
              </w:rPr>
              <w:t>Having committed misrepresentation on making the declaration of honor</w:t>
            </w:r>
            <w:r w:rsidRPr="00B839A6">
              <w:rPr>
                <w:rFonts w:ascii="TradeGothic" w:hAnsi="TradeGothic"/>
                <w:sz w:val="22"/>
                <w:szCs w:val="22"/>
                <w:lang w:val="en-US"/>
              </w:rPr>
              <w:t xml:space="preserve"> or when providing any other information related to its capacity and solvency.</w:t>
            </w:r>
          </w:p>
        </w:tc>
        <w:tc>
          <w:tcPr>
            <w:tcW w:w="670" w:type="dxa"/>
            <w:shd w:val="clear" w:color="auto" w:fill="auto"/>
          </w:tcPr>
          <w:p w:rsidR="00793672" w:rsidRPr="00B839A6" w:rsidRDefault="00793672" w:rsidP="00A56794">
            <w:pPr>
              <w:spacing w:before="240" w:after="120"/>
              <w:rPr>
                <w:rFonts w:ascii="TradeGothic" w:hAnsi="TradeGothic"/>
                <w:noProof/>
              </w:rPr>
            </w:pPr>
            <w:r w:rsidRPr="00B839A6">
              <w:rPr>
                <w:rFonts w:ascii="TradeGothic" w:hAnsi="TradeGothic"/>
                <w:noProof/>
              </w:rPr>
              <w:fldChar w:fldCharType="begin">
                <w:ffData>
                  <w:name w:val="Check1"/>
                  <w:enabled/>
                  <w:calcOnExit w:val="0"/>
                  <w:checkBox>
                    <w:sizeAuto/>
                    <w:default w:val="0"/>
                  </w:checkBox>
                </w:ffData>
              </w:fldChar>
            </w:r>
            <w:r w:rsidRPr="00B839A6">
              <w:rPr>
                <w:rFonts w:ascii="TradeGothic" w:hAnsi="TradeGothic"/>
                <w:noProof/>
              </w:rPr>
              <w:instrText xml:space="preserve"> FORMCHECKBOX </w:instrText>
            </w:r>
            <w:r>
              <w:rPr>
                <w:rFonts w:ascii="TradeGothic" w:hAnsi="TradeGothic"/>
                <w:noProof/>
              </w:rPr>
            </w:r>
            <w:r>
              <w:rPr>
                <w:rFonts w:ascii="TradeGothic" w:hAnsi="TradeGothic"/>
                <w:noProof/>
              </w:rPr>
              <w:fldChar w:fldCharType="separate"/>
            </w:r>
            <w:r w:rsidRPr="00B839A6">
              <w:rPr>
                <w:rFonts w:ascii="TradeGothic" w:hAnsi="TradeGothic"/>
                <w:noProof/>
              </w:rPr>
              <w:fldChar w:fldCharType="end"/>
            </w:r>
          </w:p>
        </w:tc>
        <w:tc>
          <w:tcPr>
            <w:tcW w:w="613" w:type="dxa"/>
            <w:shd w:val="clear" w:color="auto" w:fill="auto"/>
          </w:tcPr>
          <w:p w:rsidR="00793672" w:rsidRPr="00B839A6" w:rsidRDefault="00793672" w:rsidP="00A56794">
            <w:pPr>
              <w:spacing w:before="240" w:after="120"/>
              <w:rPr>
                <w:rFonts w:ascii="TradeGothic" w:hAnsi="TradeGothic"/>
                <w:noProof/>
              </w:rPr>
            </w:pPr>
            <w:r w:rsidRPr="00B839A6">
              <w:rPr>
                <w:rFonts w:ascii="TradeGothic" w:hAnsi="TradeGothic"/>
                <w:noProof/>
              </w:rPr>
              <w:fldChar w:fldCharType="begin">
                <w:ffData>
                  <w:name w:val="Check1"/>
                  <w:enabled/>
                  <w:calcOnExit w:val="0"/>
                  <w:checkBox>
                    <w:sizeAuto/>
                    <w:default w:val="0"/>
                  </w:checkBox>
                </w:ffData>
              </w:fldChar>
            </w:r>
            <w:r w:rsidRPr="00B839A6">
              <w:rPr>
                <w:rFonts w:ascii="TradeGothic" w:hAnsi="TradeGothic"/>
                <w:noProof/>
              </w:rPr>
              <w:instrText xml:space="preserve"> FORMCHECKBOX </w:instrText>
            </w:r>
            <w:r>
              <w:rPr>
                <w:rFonts w:ascii="TradeGothic" w:hAnsi="TradeGothic"/>
                <w:noProof/>
              </w:rPr>
            </w:r>
            <w:r>
              <w:rPr>
                <w:rFonts w:ascii="TradeGothic" w:hAnsi="TradeGothic"/>
                <w:noProof/>
              </w:rPr>
              <w:fldChar w:fldCharType="separate"/>
            </w:r>
            <w:r w:rsidRPr="00B839A6">
              <w:rPr>
                <w:rFonts w:ascii="TradeGothic" w:hAnsi="TradeGothic"/>
                <w:noProof/>
              </w:rPr>
              <w:fldChar w:fldCharType="end"/>
            </w:r>
          </w:p>
        </w:tc>
      </w:tr>
    </w:tbl>
    <w:p w:rsidR="00793672" w:rsidRPr="00B839A6" w:rsidRDefault="00793672" w:rsidP="00793672">
      <w:pPr>
        <w:autoSpaceDE w:val="0"/>
        <w:autoSpaceDN w:val="0"/>
        <w:adjustRightInd w:val="0"/>
        <w:rPr>
          <w:rFonts w:ascii="TradeGothic" w:hAnsi="TradeGothic"/>
          <w:noProof/>
        </w:rPr>
      </w:pPr>
    </w:p>
    <w:p w:rsidR="00793672" w:rsidRPr="00B839A6" w:rsidRDefault="00793672" w:rsidP="00793672">
      <w:pPr>
        <w:spacing w:before="120" w:after="120"/>
        <w:rPr>
          <w:rFonts w:ascii="TradeGothic" w:hAnsi="TradeGothic"/>
          <w:b/>
          <w:caps/>
          <w:lang w:val="en-US"/>
        </w:rPr>
      </w:pPr>
      <w:r w:rsidRPr="00B839A6">
        <w:rPr>
          <w:rFonts w:ascii="TradeGothic" w:hAnsi="TradeGothic"/>
          <w:b/>
          <w:caps/>
          <w:lang w:val="en-US"/>
        </w:rPr>
        <w:t>- documentary pRoofs AND EVIDENCES-</w:t>
      </w:r>
    </w:p>
    <w:p w:rsidR="00793672" w:rsidRPr="00B839A6" w:rsidRDefault="00793672" w:rsidP="00793672">
      <w:pPr>
        <w:spacing w:before="120" w:after="120"/>
        <w:ind w:firstLine="11"/>
        <w:rPr>
          <w:rFonts w:ascii="TradeGothic" w:hAnsi="TradeGothic"/>
          <w:noProof/>
          <w:lang w:val="en-US"/>
        </w:rPr>
      </w:pPr>
      <w:r w:rsidRPr="00B839A6">
        <w:rPr>
          <w:rFonts w:ascii="TradeGothic" w:hAnsi="TradeGothic"/>
          <w:lang w:val="en-US"/>
        </w:rPr>
        <w:t>At the moment the contract is awarded</w:t>
      </w:r>
      <w:r w:rsidRPr="00B839A6">
        <w:rPr>
          <w:rFonts w:ascii="TradeGothic" w:hAnsi="TradeGothic"/>
          <w:noProof/>
          <w:lang w:val="en-US"/>
        </w:rPr>
        <w:t>, upon request and within the time limit set by the contracting authority</w:t>
      </w:r>
      <w:r w:rsidRPr="00B839A6">
        <w:rPr>
          <w:rFonts w:ascii="TradeGothic" w:hAnsi="TradeGothic"/>
          <w:lang w:val="en-US"/>
        </w:rPr>
        <w:t>, t</w:t>
      </w:r>
      <w:r w:rsidRPr="00B839A6">
        <w:rPr>
          <w:rFonts w:ascii="TradeGothic" w:hAnsi="TradeGothic"/>
          <w:noProof/>
          <w:lang w:val="en-US"/>
        </w:rPr>
        <w:t>he person must provide the following evidence concerning the person itself and concerning the legal person which assume unlimited liability for the debt of the person:</w:t>
      </w:r>
    </w:p>
    <w:p w:rsidR="00793672" w:rsidRPr="00B839A6" w:rsidRDefault="00793672" w:rsidP="00793672">
      <w:pPr>
        <w:tabs>
          <w:tab w:val="left" w:pos="-480"/>
          <w:tab w:val="left" w:pos="-142"/>
          <w:tab w:val="left" w:pos="426"/>
          <w:tab w:val="left" w:pos="4680"/>
          <w:tab w:val="left" w:pos="8400"/>
        </w:tabs>
        <w:spacing w:before="40" w:after="40"/>
        <w:ind w:left="284"/>
        <w:rPr>
          <w:rFonts w:ascii="TradeGothic" w:hAnsi="TradeGothic"/>
          <w:noProof/>
          <w:lang w:val="en-US"/>
        </w:rPr>
      </w:pPr>
      <w:r w:rsidRPr="00B839A6">
        <w:rPr>
          <w:rFonts w:ascii="TradeGothic" w:hAnsi="TradeGothic"/>
          <w:noProof/>
          <w:lang w:val="en-US"/>
        </w:rPr>
        <w:t>For the situation described in point (a) or (b), production of recent certificates issued by the competent authorities of the State concerned are required.</w:t>
      </w:r>
    </w:p>
    <w:p w:rsidR="00793672" w:rsidRPr="00B839A6" w:rsidRDefault="00793672" w:rsidP="00793672">
      <w:pPr>
        <w:tabs>
          <w:tab w:val="left" w:pos="-480"/>
          <w:tab w:val="left" w:pos="-142"/>
          <w:tab w:val="left" w:pos="426"/>
          <w:tab w:val="left" w:pos="4680"/>
          <w:tab w:val="left" w:pos="8400"/>
        </w:tabs>
        <w:spacing w:before="40" w:after="40"/>
        <w:ind w:left="284"/>
        <w:rPr>
          <w:rFonts w:ascii="TradeGothic" w:hAnsi="TradeGothic"/>
          <w:noProof/>
          <w:lang w:val="en-US"/>
        </w:rPr>
      </w:pPr>
    </w:p>
    <w:p w:rsidR="00793672" w:rsidRPr="00B839A6" w:rsidRDefault="00793672" w:rsidP="00793672">
      <w:pPr>
        <w:tabs>
          <w:tab w:val="left" w:pos="-480"/>
          <w:tab w:val="left" w:pos="-142"/>
          <w:tab w:val="left" w:pos="426"/>
          <w:tab w:val="left" w:pos="4680"/>
          <w:tab w:val="left" w:pos="8400"/>
        </w:tabs>
        <w:spacing w:before="100" w:beforeAutospacing="1" w:after="100" w:afterAutospacing="1"/>
        <w:ind w:left="284"/>
        <w:rPr>
          <w:rFonts w:ascii="TradeGothic" w:hAnsi="TradeGothic"/>
          <w:noProof/>
          <w:lang w:val="en-US"/>
        </w:rPr>
      </w:pPr>
      <w:r w:rsidRPr="00B839A6">
        <w:rPr>
          <w:rFonts w:ascii="TradeGothic" w:hAnsi="TradeGothic"/>
          <w:noProof/>
          <w:lang w:val="en-US"/>
        </w:rPr>
        <w:lastRenderedPageBreak/>
        <w:t xml:space="preserve">These documents must provide evidence covering all taxes and social security contributions for which the person is liable, including for example, VAT, company tax (legal persons only) and social security contributions. </w:t>
      </w:r>
    </w:p>
    <w:p w:rsidR="00793672" w:rsidRPr="00B839A6" w:rsidRDefault="00793672" w:rsidP="00793672">
      <w:pPr>
        <w:tabs>
          <w:tab w:val="left" w:pos="-480"/>
          <w:tab w:val="left" w:pos="-142"/>
          <w:tab w:val="left" w:pos="426"/>
          <w:tab w:val="left" w:pos="4680"/>
          <w:tab w:val="left" w:pos="8400"/>
        </w:tabs>
        <w:spacing w:before="100" w:beforeAutospacing="1" w:after="100" w:afterAutospacing="1"/>
        <w:ind w:left="284"/>
        <w:rPr>
          <w:rFonts w:ascii="TradeGothic" w:hAnsi="TradeGothic"/>
          <w:noProof/>
          <w:lang w:val="en-US"/>
        </w:rPr>
      </w:pPr>
      <w:r w:rsidRPr="00B839A6">
        <w:rPr>
          <w:rFonts w:ascii="TradeGothic" w:hAnsi="TradeGothic"/>
          <w:noProof/>
          <w:lang w:val="en-US"/>
        </w:rPr>
        <w:t>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793672" w:rsidRPr="00B839A6" w:rsidRDefault="00793672" w:rsidP="00793672">
      <w:pPr>
        <w:tabs>
          <w:tab w:val="left" w:pos="-480"/>
          <w:tab w:val="left" w:pos="-142"/>
          <w:tab w:val="left" w:pos="426"/>
          <w:tab w:val="left" w:pos="4680"/>
          <w:tab w:val="left" w:pos="8400"/>
        </w:tabs>
        <w:spacing w:before="40" w:after="40"/>
        <w:ind w:left="284"/>
        <w:rPr>
          <w:rFonts w:ascii="TradeGothic" w:hAnsi="TradeGothic"/>
          <w:noProof/>
          <w:lang w:val="en-US"/>
        </w:rPr>
      </w:pPr>
      <w:r w:rsidRPr="00B839A6">
        <w:rPr>
          <w:rFonts w:ascii="TradeGothic" w:hAnsi="TradeGothic"/>
          <w:noProof/>
          <w:lang w:val="en-US"/>
        </w:rPr>
        <w:t xml:space="preserve">This evidence, documents or statements must be dated no more than 1 year before the date of submission of the tender and must be valid on that date. </w:t>
      </w:r>
    </w:p>
    <w:p w:rsidR="00793672" w:rsidRPr="00B839A6" w:rsidRDefault="00793672" w:rsidP="00793672">
      <w:pPr>
        <w:suppressAutoHyphens w:val="0"/>
        <w:ind w:left="284"/>
        <w:rPr>
          <w:rFonts w:ascii="TradeGothic" w:hAnsi="TradeGothic"/>
          <w:b/>
          <w:lang w:val="en-US"/>
        </w:rPr>
      </w:pPr>
    </w:p>
    <w:p w:rsidR="00793672" w:rsidRPr="00B839A6" w:rsidRDefault="00793672" w:rsidP="00793672">
      <w:pPr>
        <w:suppressAutoHyphens w:val="0"/>
        <w:ind w:left="284"/>
        <w:rPr>
          <w:rFonts w:ascii="TradeGothic" w:hAnsi="TradeGothic"/>
          <w:b/>
          <w:lang w:val="en-US"/>
        </w:rPr>
      </w:pPr>
    </w:p>
    <w:p w:rsidR="00793672" w:rsidRPr="00B839A6" w:rsidRDefault="00793672" w:rsidP="00793672">
      <w:pPr>
        <w:spacing w:before="40" w:after="40"/>
        <w:rPr>
          <w:rFonts w:ascii="TradeGothic" w:hAnsi="TradeGothic"/>
          <w:noProof/>
          <w:lang w:val="en-US"/>
        </w:rPr>
      </w:pPr>
      <w:r w:rsidRPr="00B839A6">
        <w:rPr>
          <w:rFonts w:ascii="TradeGothic" w:hAnsi="TradeGothic"/>
          <w:lang w:val="en-US"/>
        </w:rPr>
        <w:t xml:space="preserve">The undersigned declares </w:t>
      </w:r>
      <w:r w:rsidRPr="00B839A6">
        <w:rPr>
          <w:rFonts w:ascii="TradeGothic" w:hAnsi="TradeGothic"/>
          <w:noProof/>
          <w:lang w:val="en-US"/>
        </w:rPr>
        <w:t>that the above-mentioned person is able to provide the necessary supporting documents listed in the relevant sections of the tender specification.</w:t>
      </w:r>
    </w:p>
    <w:p w:rsidR="00793672" w:rsidRPr="00B839A6" w:rsidRDefault="00793672" w:rsidP="00793672">
      <w:pPr>
        <w:spacing w:before="40" w:after="40"/>
        <w:rPr>
          <w:rFonts w:ascii="TradeGothic" w:hAnsi="TradeGothic"/>
          <w:noProof/>
          <w:lang w:val="en-US"/>
        </w:rPr>
      </w:pPr>
    </w:p>
    <w:p w:rsidR="00793672" w:rsidRPr="00B839A6" w:rsidRDefault="00793672" w:rsidP="00793672">
      <w:pPr>
        <w:spacing w:before="40" w:after="40"/>
        <w:rPr>
          <w:rFonts w:ascii="TradeGothic" w:hAnsi="TradeGothic"/>
          <w:b/>
          <w:i/>
          <w:noProof/>
          <w:lang w:val="en-US"/>
        </w:rPr>
      </w:pPr>
      <w:r w:rsidRPr="00B839A6">
        <w:rPr>
          <w:rFonts w:ascii="TradeGothic" w:hAnsi="TradeGothic"/>
          <w:b/>
          <w:i/>
          <w:noProof/>
          <w:lang w:val="en-US"/>
        </w:rPr>
        <w:t>The above-mentioned person may be subject to rejection from this procedure if any of the declarations or information provided as a condition for participating in this procedure prove to be false.</w:t>
      </w:r>
    </w:p>
    <w:p w:rsidR="00793672" w:rsidRPr="00B839A6" w:rsidRDefault="00793672" w:rsidP="00793672">
      <w:pPr>
        <w:spacing w:before="40" w:after="40"/>
        <w:rPr>
          <w:rFonts w:ascii="TradeGothic" w:hAnsi="TradeGothic"/>
          <w:noProof/>
          <w:lang w:val="en-US"/>
        </w:rPr>
      </w:pPr>
    </w:p>
    <w:p w:rsidR="00793672" w:rsidRPr="00B839A6" w:rsidRDefault="00793672" w:rsidP="00793672">
      <w:pPr>
        <w:tabs>
          <w:tab w:val="left" w:pos="4395"/>
          <w:tab w:val="left" w:pos="7797"/>
        </w:tabs>
        <w:spacing w:before="40" w:after="40"/>
        <w:rPr>
          <w:rFonts w:ascii="TradeGothic" w:hAnsi="TradeGothic"/>
          <w:noProof/>
          <w:lang w:val="en-US"/>
        </w:rPr>
      </w:pPr>
    </w:p>
    <w:p w:rsidR="00793672" w:rsidRPr="00B839A6" w:rsidRDefault="00793672" w:rsidP="00793672">
      <w:pPr>
        <w:tabs>
          <w:tab w:val="left" w:pos="4395"/>
          <w:tab w:val="left" w:pos="7797"/>
        </w:tabs>
        <w:spacing w:before="40" w:after="40"/>
        <w:rPr>
          <w:rFonts w:ascii="TradeGothic" w:hAnsi="TradeGothic"/>
          <w:noProof/>
          <w:lang w:val="en-US"/>
        </w:rPr>
      </w:pPr>
    </w:p>
    <w:p w:rsidR="00793672" w:rsidRPr="00B839A6" w:rsidRDefault="00793672" w:rsidP="00793672">
      <w:pPr>
        <w:tabs>
          <w:tab w:val="left" w:pos="4395"/>
          <w:tab w:val="left" w:pos="7797"/>
        </w:tabs>
        <w:spacing w:before="40" w:after="40"/>
        <w:rPr>
          <w:rFonts w:ascii="TradeGothic" w:hAnsi="TradeGothic"/>
        </w:rPr>
      </w:pPr>
      <w:r w:rsidRPr="00B839A6">
        <w:rPr>
          <w:rFonts w:ascii="TradeGothic" w:hAnsi="TradeGothic"/>
          <w:noProof/>
          <w:lang w:val="en-US"/>
        </w:rPr>
        <w:t>Full name:</w:t>
      </w:r>
      <w:r w:rsidRPr="00B839A6">
        <w:rPr>
          <w:rFonts w:ascii="TradeGothic" w:hAnsi="TradeGothic"/>
        </w:rPr>
        <w:tab/>
      </w:r>
    </w:p>
    <w:p w:rsidR="00793672" w:rsidRPr="00B839A6" w:rsidRDefault="00793672" w:rsidP="00793672">
      <w:pPr>
        <w:tabs>
          <w:tab w:val="left" w:pos="4395"/>
          <w:tab w:val="left" w:pos="7797"/>
        </w:tabs>
        <w:spacing w:before="40" w:after="40"/>
        <w:rPr>
          <w:rFonts w:ascii="TradeGothic" w:hAnsi="TradeGothic"/>
        </w:rPr>
      </w:pPr>
    </w:p>
    <w:p w:rsidR="00793672" w:rsidRPr="00B839A6" w:rsidRDefault="00793672" w:rsidP="00793672">
      <w:pPr>
        <w:tabs>
          <w:tab w:val="left" w:pos="4395"/>
          <w:tab w:val="left" w:pos="7797"/>
        </w:tabs>
        <w:spacing w:before="40" w:after="40"/>
        <w:rPr>
          <w:rFonts w:ascii="TradeGothic" w:hAnsi="TradeGothic"/>
        </w:rPr>
      </w:pPr>
      <w:r w:rsidRPr="00B839A6">
        <w:rPr>
          <w:rFonts w:ascii="TradeGothic" w:hAnsi="TradeGothic"/>
        </w:rPr>
        <w:t>Date:</w:t>
      </w:r>
      <w:r w:rsidRPr="00B839A6">
        <w:rPr>
          <w:rFonts w:ascii="TradeGothic" w:hAnsi="TradeGothic"/>
        </w:rPr>
        <w:tab/>
      </w:r>
    </w:p>
    <w:p w:rsidR="00793672" w:rsidRPr="00B839A6" w:rsidRDefault="00793672" w:rsidP="00793672">
      <w:pPr>
        <w:tabs>
          <w:tab w:val="left" w:pos="4395"/>
          <w:tab w:val="left" w:pos="7797"/>
        </w:tabs>
        <w:spacing w:before="40" w:after="40"/>
        <w:rPr>
          <w:rFonts w:ascii="TradeGothic" w:hAnsi="TradeGothic"/>
        </w:rPr>
      </w:pPr>
    </w:p>
    <w:p w:rsidR="00793672" w:rsidRPr="00B839A6" w:rsidRDefault="00793672" w:rsidP="00793672">
      <w:pPr>
        <w:tabs>
          <w:tab w:val="left" w:pos="4395"/>
          <w:tab w:val="left" w:pos="7797"/>
        </w:tabs>
        <w:spacing w:before="40" w:after="40"/>
        <w:rPr>
          <w:rFonts w:ascii="TradeGothic" w:hAnsi="TradeGothic"/>
          <w:noProof/>
        </w:rPr>
      </w:pPr>
      <w:proofErr w:type="spellStart"/>
      <w:r w:rsidRPr="00B839A6">
        <w:rPr>
          <w:rFonts w:ascii="TradeGothic" w:hAnsi="TradeGothic"/>
        </w:rPr>
        <w:t>Signature</w:t>
      </w:r>
      <w:proofErr w:type="spellEnd"/>
      <w:r w:rsidRPr="00B839A6">
        <w:rPr>
          <w:rFonts w:ascii="TradeGothic" w:hAnsi="TradeGothic"/>
        </w:rPr>
        <w:t>:</w:t>
      </w:r>
    </w:p>
    <w:p w:rsidR="00793672" w:rsidRPr="00B839A6" w:rsidRDefault="00793672" w:rsidP="00793672">
      <w:pPr>
        <w:rPr>
          <w:rFonts w:ascii="TradeGothic" w:hAnsi="TradeGothic"/>
          <w:noProof/>
        </w:rPr>
      </w:pPr>
    </w:p>
    <w:p w:rsidR="00793672" w:rsidRPr="00B839A6" w:rsidRDefault="00793672" w:rsidP="00793672">
      <w:pPr>
        <w:spacing w:before="40" w:after="40"/>
        <w:rPr>
          <w:rFonts w:ascii="TradeGothic" w:hAnsi="TradeGothic"/>
          <w:noProof/>
        </w:rPr>
      </w:pPr>
    </w:p>
    <w:p w:rsidR="00793672" w:rsidRPr="00B839A6" w:rsidRDefault="00793672" w:rsidP="00793672">
      <w:pPr>
        <w:rPr>
          <w:rFonts w:ascii="TradeGothic" w:hAnsi="TradeGothic"/>
          <w:sz w:val="20"/>
          <w:szCs w:val="20"/>
        </w:rPr>
      </w:pPr>
    </w:p>
    <w:p w:rsidR="00793672" w:rsidRPr="00B839A6" w:rsidRDefault="00793672" w:rsidP="00793672">
      <w:pPr>
        <w:rPr>
          <w:rFonts w:ascii="FrutigerNextLT Light" w:hAnsi="FrutigerNextLT Light"/>
        </w:rPr>
      </w:pPr>
    </w:p>
    <w:p w:rsidR="0055318D" w:rsidRDefault="0055318D"/>
    <w:sectPr w:rsidR="0055318D" w:rsidSect="0023311D">
      <w:headerReference w:type="default" r:id="rId5"/>
      <w:footerReference w:type="default" r:id="rId6"/>
      <w:pgSz w:w="12240" w:h="15840"/>
      <w:pgMar w:top="1417" w:right="1701" w:bottom="1079" w:left="1701" w:header="708"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eGothic">
    <w:altName w:val="Courier New"/>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FrutigerNextLT Light">
    <w:altName w:val="Arial"/>
    <w:panose1 w:val="00000000000000000000"/>
    <w:charset w:val="00"/>
    <w:family w:val="modern"/>
    <w:notTrueType/>
    <w:pitch w:val="variable"/>
    <w:sig w:usb0="8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5089"/>
      <w:docPartObj>
        <w:docPartGallery w:val="Page Numbers (Bottom of Page)"/>
        <w:docPartUnique/>
      </w:docPartObj>
    </w:sdtPr>
    <w:sdtEndPr/>
    <w:sdtContent>
      <w:p w:rsidR="00034BDE" w:rsidRDefault="00793672">
        <w:pPr>
          <w:pStyle w:val="Piedepgina"/>
          <w:jc w:val="right"/>
        </w:pPr>
        <w:r>
          <w:fldChar w:fldCharType="begin"/>
        </w:r>
        <w:r>
          <w:instrText xml:space="preserve"> PAGE   \* MERGEF</w:instrText>
        </w:r>
        <w:r>
          <w:instrText xml:space="preserve">ORMAT </w:instrText>
        </w:r>
        <w:r>
          <w:fldChar w:fldCharType="separate"/>
        </w:r>
        <w:r>
          <w:rPr>
            <w:noProof/>
          </w:rPr>
          <w:t>2</w:t>
        </w:r>
        <w:r>
          <w:fldChar w:fldCharType="end"/>
        </w:r>
      </w:p>
    </w:sdtContent>
  </w:sdt>
  <w:p w:rsidR="00034BDE" w:rsidRDefault="00793672">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BDE" w:rsidRDefault="00793672">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1958340</wp:posOffset>
          </wp:positionH>
          <wp:positionV relativeFrom="paragraph">
            <wp:posOffset>-144780</wp:posOffset>
          </wp:positionV>
          <wp:extent cx="1685925" cy="794385"/>
          <wp:effectExtent l="0" t="0" r="0" b="0"/>
          <wp:wrapTight wrapText="bothSides">
            <wp:wrapPolygon edited="0">
              <wp:start x="10007" y="518"/>
              <wp:lineTo x="2441" y="3626"/>
              <wp:lineTo x="0" y="5698"/>
              <wp:lineTo x="0" y="10878"/>
              <wp:lineTo x="3417" y="19165"/>
              <wp:lineTo x="14156" y="20201"/>
              <wp:lineTo x="15132" y="20201"/>
              <wp:lineTo x="19037" y="18647"/>
              <wp:lineTo x="18793" y="18129"/>
              <wp:lineTo x="21478" y="14504"/>
              <wp:lineTo x="21478" y="5180"/>
              <wp:lineTo x="18793" y="3108"/>
              <wp:lineTo x="11959" y="518"/>
              <wp:lineTo x="10007" y="518"/>
            </wp:wrapPolygon>
          </wp:wrapTight>
          <wp:docPr id="1" name="Imagen 2" descr="C:\Users\Ayleen Marin\AppData\Local\Microsoft\Windows\INetCacheContent.Word\logo_oei 3110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leen Marin\AppData\Local\Microsoft\Windows\INetCacheContent.Word\logo_oei 31102016.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85925" cy="794385"/>
                  </a:xfrm>
                  <a:prstGeom prst="rect">
                    <a:avLst/>
                  </a:prstGeom>
                  <a:noFill/>
                  <a:ln>
                    <a:noFill/>
                  </a:ln>
                </pic:spPr>
              </pic:pic>
            </a:graphicData>
          </a:graphic>
        </wp:anchor>
      </w:drawing>
    </w:r>
    <w:r w:rsidRPr="0067208E">
      <w:t xml:space="preserve"> </w:t>
    </w:r>
  </w:p>
  <w:p w:rsidR="00034BDE" w:rsidRDefault="00793672">
    <w:pPr>
      <w:pStyle w:val="Encabezado"/>
    </w:pPr>
  </w:p>
  <w:p w:rsidR="00034BDE" w:rsidRDefault="00793672">
    <w:pPr>
      <w:pStyle w:val="Encabezado"/>
    </w:pPr>
  </w:p>
  <w:p w:rsidR="00034BDE" w:rsidRDefault="0079367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440C6"/>
    <w:multiLevelType w:val="multilevel"/>
    <w:tmpl w:val="F5F438E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215B2C"/>
    <w:multiLevelType w:val="hybridMultilevel"/>
    <w:tmpl w:val="44A87396"/>
    <w:lvl w:ilvl="0" w:tplc="ACB2DE1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672"/>
    <w:rsid w:val="002572A8"/>
    <w:rsid w:val="00532ECD"/>
    <w:rsid w:val="0055318D"/>
    <w:rsid w:val="005E21BE"/>
    <w:rsid w:val="005E4F79"/>
    <w:rsid w:val="005E779D"/>
    <w:rsid w:val="006F1C75"/>
    <w:rsid w:val="007218F0"/>
    <w:rsid w:val="0075053C"/>
    <w:rsid w:val="00785E89"/>
    <w:rsid w:val="00793672"/>
    <w:rsid w:val="00890E08"/>
    <w:rsid w:val="009337FB"/>
    <w:rsid w:val="00BB170E"/>
    <w:rsid w:val="00BF55C4"/>
    <w:rsid w:val="00E44B6C"/>
    <w:rsid w:val="00FE3E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eGothic" w:eastAsiaTheme="minorHAnsi" w:hAnsi="TradeGothic"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72"/>
    <w:pPr>
      <w:suppressAutoHyphens/>
      <w:spacing w:after="0" w:line="240" w:lineRule="auto"/>
      <w:jc w:val="both"/>
    </w:pPr>
    <w:rPr>
      <w:rFonts w:ascii="Calibri" w:eastAsia="Calibri" w:hAnsi="Calibri" w:cs="Calibri"/>
      <w:kern w:val="1"/>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3672"/>
    <w:pPr>
      <w:tabs>
        <w:tab w:val="center" w:pos="4419"/>
        <w:tab w:val="right" w:pos="8838"/>
      </w:tabs>
    </w:pPr>
  </w:style>
  <w:style w:type="character" w:customStyle="1" w:styleId="EncabezadoCar">
    <w:name w:val="Encabezado Car"/>
    <w:basedOn w:val="Fuentedeprrafopredeter"/>
    <w:link w:val="Encabezado"/>
    <w:rsid w:val="00793672"/>
    <w:rPr>
      <w:rFonts w:ascii="Calibri" w:eastAsia="Calibri" w:hAnsi="Calibri" w:cs="Calibri"/>
      <w:kern w:val="1"/>
      <w:lang w:val="es-CR"/>
    </w:rPr>
  </w:style>
  <w:style w:type="paragraph" w:styleId="Prrafodelista">
    <w:name w:val="List Paragraph"/>
    <w:basedOn w:val="Normal"/>
    <w:link w:val="PrrafodelistaCar"/>
    <w:uiPriority w:val="34"/>
    <w:qFormat/>
    <w:rsid w:val="00793672"/>
    <w:pPr>
      <w:ind w:left="720"/>
      <w:contextualSpacing/>
    </w:pPr>
  </w:style>
  <w:style w:type="character" w:customStyle="1" w:styleId="PrrafodelistaCar">
    <w:name w:val="Párrafo de lista Car"/>
    <w:basedOn w:val="Fuentedeprrafopredeter"/>
    <w:link w:val="Prrafodelista"/>
    <w:uiPriority w:val="34"/>
    <w:locked/>
    <w:rsid w:val="00793672"/>
    <w:rPr>
      <w:rFonts w:ascii="Calibri" w:eastAsia="Calibri" w:hAnsi="Calibri" w:cs="Calibri"/>
      <w:kern w:val="1"/>
      <w:lang w:val="es-CR"/>
    </w:rPr>
  </w:style>
  <w:style w:type="paragraph" w:customStyle="1" w:styleId="Text1">
    <w:name w:val="Text 1"/>
    <w:basedOn w:val="Normal"/>
    <w:link w:val="Text1Char"/>
    <w:rsid w:val="00793672"/>
    <w:pPr>
      <w:suppressAutoHyphens w:val="0"/>
      <w:spacing w:before="120" w:after="120"/>
      <w:ind w:left="850"/>
    </w:pPr>
    <w:rPr>
      <w:rFonts w:ascii="Times New Roman" w:eastAsia="Times New Roman" w:hAnsi="Times New Roman" w:cs="Times New Roman"/>
      <w:kern w:val="0"/>
      <w:sz w:val="24"/>
      <w:szCs w:val="24"/>
      <w:lang w:val="es-ES" w:eastAsia="es-ES" w:bidi="es-ES"/>
    </w:rPr>
  </w:style>
  <w:style w:type="character" w:customStyle="1" w:styleId="Text1Char">
    <w:name w:val="Text 1 Char"/>
    <w:link w:val="Text1"/>
    <w:rsid w:val="00793672"/>
    <w:rPr>
      <w:rFonts w:ascii="Times New Roman" w:eastAsia="Times New Roman" w:hAnsi="Times New Roman" w:cs="Times New Roman"/>
      <w:sz w:val="24"/>
      <w:szCs w:val="24"/>
      <w:lang w:eastAsia="es-ES" w:bidi="es-ES"/>
    </w:rPr>
  </w:style>
  <w:style w:type="paragraph" w:styleId="Piedepgina">
    <w:name w:val="footer"/>
    <w:basedOn w:val="Normal"/>
    <w:link w:val="PiedepginaCar"/>
    <w:uiPriority w:val="99"/>
    <w:unhideWhenUsed/>
    <w:rsid w:val="00793672"/>
    <w:pPr>
      <w:tabs>
        <w:tab w:val="center" w:pos="4252"/>
        <w:tab w:val="right" w:pos="8504"/>
      </w:tabs>
    </w:pPr>
  </w:style>
  <w:style w:type="character" w:customStyle="1" w:styleId="PiedepginaCar">
    <w:name w:val="Pie de página Car"/>
    <w:basedOn w:val="Fuentedeprrafopredeter"/>
    <w:link w:val="Piedepgina"/>
    <w:uiPriority w:val="99"/>
    <w:rsid w:val="00793672"/>
    <w:rPr>
      <w:rFonts w:ascii="Calibri" w:eastAsia="Calibri" w:hAnsi="Calibri" w:cs="Calibri"/>
      <w:kern w:val="1"/>
      <w:lang w:val="es-CR"/>
    </w:rPr>
  </w:style>
  <w:style w:type="paragraph" w:styleId="Ttulo">
    <w:name w:val="Title"/>
    <w:basedOn w:val="Normal"/>
    <w:next w:val="Normal"/>
    <w:link w:val="TtuloCar"/>
    <w:qFormat/>
    <w:rsid w:val="00793672"/>
    <w:pPr>
      <w:suppressAutoHyphens w:val="0"/>
      <w:spacing w:before="360" w:after="240"/>
      <w:jc w:val="left"/>
      <w:outlineLvl w:val="0"/>
    </w:pPr>
    <w:rPr>
      <w:rFonts w:ascii="Times New Roman Bold" w:eastAsia="Times New Roman" w:hAnsi="Times New Roman Bold" w:cs="Times New Roman"/>
      <w:b/>
      <w:bCs/>
      <w:smallCaps/>
      <w:kern w:val="28"/>
      <w:sz w:val="24"/>
      <w:szCs w:val="32"/>
      <w:lang w:val="es-ES" w:eastAsia="es-ES" w:bidi="es-ES"/>
    </w:rPr>
  </w:style>
  <w:style w:type="character" w:customStyle="1" w:styleId="TtuloCar">
    <w:name w:val="Título Car"/>
    <w:basedOn w:val="Fuentedeprrafopredeter"/>
    <w:link w:val="Ttulo"/>
    <w:rsid w:val="00793672"/>
    <w:rPr>
      <w:rFonts w:ascii="Times New Roman Bold" w:eastAsia="Times New Roman" w:hAnsi="Times New Roman Bold" w:cs="Times New Roman"/>
      <w:b/>
      <w:bCs/>
      <w:smallCaps/>
      <w:kern w:val="28"/>
      <w:sz w:val="24"/>
      <w:szCs w:val="32"/>
      <w:lang w:eastAsia="es-ES" w:bidi="es-ES"/>
    </w:rPr>
  </w:style>
  <w:style w:type="paragraph" w:styleId="HTMLconformatoprevio">
    <w:name w:val="HTML Preformatted"/>
    <w:basedOn w:val="Normal"/>
    <w:link w:val="HTMLconformatoprevioCar"/>
    <w:uiPriority w:val="99"/>
    <w:unhideWhenUsed/>
    <w:rsid w:val="0079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kern w:val="0"/>
      <w:sz w:val="20"/>
      <w:szCs w:val="20"/>
      <w:lang w:val="es-ES" w:eastAsia="es-ES"/>
    </w:rPr>
  </w:style>
  <w:style w:type="character" w:customStyle="1" w:styleId="HTMLconformatoprevioCar">
    <w:name w:val="HTML con formato previo Car"/>
    <w:basedOn w:val="Fuentedeprrafopredeter"/>
    <w:link w:val="HTMLconformatoprevio"/>
    <w:uiPriority w:val="99"/>
    <w:rsid w:val="00793672"/>
    <w:rPr>
      <w:rFonts w:ascii="Courier New" w:eastAsia="Times New Roman" w:hAnsi="Courier New" w:cs="Courier New"/>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2509</Characters>
  <Application>Microsoft Office Word</Application>
  <DocSecurity>0</DocSecurity>
  <Lines>20</Lines>
  <Paragraphs>5</Paragraphs>
  <ScaleCrop>false</ScaleCrop>
  <Company>Microsoft</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2017-12-21T10:34:00Z</dcterms:created>
  <dcterms:modified xsi:type="dcterms:W3CDTF">2017-12-21T10:35:00Z</dcterms:modified>
</cp:coreProperties>
</file>