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BEAF" w14:textId="662B1775" w:rsidR="002D2830" w:rsidRDefault="00FB081A" w:rsidP="23ADD259">
      <w:pPr>
        <w:spacing w:after="0" w:line="240" w:lineRule="auto"/>
        <w:jc w:val="center"/>
        <w:rPr>
          <w:rFonts w:ascii="Arial" w:eastAsia="Arial" w:hAnsi="Arial" w:cs="Arial"/>
          <w:color w:val="014380" w:themeColor="accent3"/>
          <w:sz w:val="36"/>
          <w:szCs w:val="36"/>
        </w:rPr>
      </w:pPr>
      <w:r w:rsidRPr="23ADD259">
        <w:rPr>
          <w:rFonts w:ascii="Arial" w:eastAsia="Arial" w:hAnsi="Arial" w:cs="Arial"/>
          <w:b/>
          <w:bCs/>
          <w:color w:val="014380" w:themeColor="accent3"/>
          <w:sz w:val="36"/>
          <w:szCs w:val="36"/>
        </w:rPr>
        <w:t>N</w:t>
      </w:r>
      <w:r w:rsidR="00697CDF" w:rsidRPr="23ADD259">
        <w:rPr>
          <w:rFonts w:ascii="Arial" w:eastAsia="Arial" w:hAnsi="Arial" w:cs="Arial"/>
          <w:b/>
          <w:bCs/>
          <w:color w:val="014380" w:themeColor="accent3"/>
          <w:sz w:val="36"/>
          <w:szCs w:val="36"/>
        </w:rPr>
        <w:t>ota de prensa</w:t>
      </w:r>
    </w:p>
    <w:p w14:paraId="5BD37A4C" w14:textId="5B079478" w:rsidR="00897E93" w:rsidRDefault="00897E93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30"/>
          <w:szCs w:val="30"/>
        </w:rPr>
      </w:pPr>
    </w:p>
    <w:p w14:paraId="4CD797C9" w14:textId="0017AD02" w:rsidR="00897E93" w:rsidRPr="0096313C" w:rsidRDefault="00382E09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ESCUELAS DE ARGENTINA, COLOMBIA, ESPAÑA Y MÉXICO GANAN PREMIO IBEROAMERICANO </w:t>
      </w:r>
      <w:r w:rsidR="00AF5360">
        <w:rPr>
          <w:rFonts w:ascii="Arial" w:eastAsia="Arial" w:hAnsi="Arial" w:cs="Arial"/>
          <w:b/>
          <w:color w:val="000000"/>
          <w:sz w:val="30"/>
          <w:szCs w:val="30"/>
        </w:rPr>
        <w:t xml:space="preserve">POR </w:t>
      </w:r>
      <w:r w:rsidR="00722441">
        <w:rPr>
          <w:rFonts w:ascii="Arial" w:eastAsia="Arial" w:hAnsi="Arial" w:cs="Arial"/>
          <w:b/>
          <w:color w:val="000000"/>
          <w:sz w:val="30"/>
          <w:szCs w:val="30"/>
        </w:rPr>
        <w:t>INCENTIVAR</w:t>
      </w:r>
      <w:r w:rsidR="00AF5360">
        <w:rPr>
          <w:rFonts w:ascii="Arial" w:eastAsia="Arial" w:hAnsi="Arial" w:cs="Arial"/>
          <w:b/>
          <w:color w:val="000000"/>
          <w:sz w:val="30"/>
          <w:szCs w:val="30"/>
        </w:rPr>
        <w:t xml:space="preserve"> LOS ODS</w:t>
      </w:r>
      <w:r w:rsidR="00722441">
        <w:rPr>
          <w:rFonts w:ascii="Arial" w:eastAsia="Arial" w:hAnsi="Arial" w:cs="Arial"/>
          <w:b/>
          <w:color w:val="000000"/>
          <w:sz w:val="30"/>
          <w:szCs w:val="30"/>
        </w:rPr>
        <w:t xml:space="preserve"> EN SUS AULAS</w:t>
      </w:r>
    </w:p>
    <w:p w14:paraId="07C915B6" w14:textId="4B926B11" w:rsidR="00382E09" w:rsidRDefault="4833C539" w:rsidP="0AC82B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 w:after="0"/>
        <w:jc w:val="both"/>
        <w:rPr>
          <w:rFonts w:ascii="Arial" w:eastAsia="Arial" w:hAnsi="Arial" w:cs="Arial"/>
          <w:b/>
          <w:bCs/>
          <w:color w:val="000000"/>
        </w:rPr>
      </w:pPr>
      <w:r w:rsidRPr="6103570E">
        <w:rPr>
          <w:rFonts w:ascii="Arial" w:eastAsia="Arial" w:hAnsi="Arial" w:cs="Arial"/>
          <w:b/>
          <w:bCs/>
        </w:rPr>
        <w:t xml:space="preserve">Hoy se dieron a conocer los ganadores del premio ‘Los ODS en los centros educativos’ que </w:t>
      </w:r>
      <w:r w:rsidRPr="6103570E">
        <w:rPr>
          <w:rFonts w:ascii="Arial" w:eastAsia="Arial" w:hAnsi="Arial" w:cs="Arial"/>
          <w:b/>
          <w:bCs/>
          <w:color w:val="000000" w:themeColor="accent6"/>
        </w:rPr>
        <w:t>impulsa</w:t>
      </w:r>
      <w:r w:rsidR="242400FA" w:rsidRPr="6103570E">
        <w:rPr>
          <w:rFonts w:ascii="Arial" w:eastAsia="Arial" w:hAnsi="Arial" w:cs="Arial"/>
          <w:b/>
          <w:bCs/>
          <w:color w:val="000000" w:themeColor="accent6"/>
        </w:rPr>
        <w:t>n</w:t>
      </w:r>
      <w:r w:rsidRPr="6103570E">
        <w:rPr>
          <w:rFonts w:ascii="Arial" w:eastAsia="Arial" w:hAnsi="Arial" w:cs="Arial"/>
          <w:b/>
          <w:bCs/>
          <w:color w:val="000000" w:themeColor="accent6"/>
        </w:rPr>
        <w:t xml:space="preserve"> la Organización de Estados Iberoamericanos (OEI) y el Ministerio de Educación y Formación Profesional de España. </w:t>
      </w:r>
    </w:p>
    <w:p w14:paraId="1BF0F277" w14:textId="76D6FE2D" w:rsidR="00382E09" w:rsidRDefault="00382E09" w:rsidP="007224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14" w:hanging="35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bCs/>
        </w:rPr>
        <w:t xml:space="preserve">El </w:t>
      </w:r>
      <w:r w:rsidR="00AF5360">
        <w:rPr>
          <w:rFonts w:ascii="Arial" w:eastAsia="Arial" w:hAnsi="Arial" w:cs="Arial"/>
          <w:b/>
          <w:bCs/>
        </w:rPr>
        <w:t>galardón</w:t>
      </w:r>
      <w:r>
        <w:rPr>
          <w:rFonts w:ascii="Arial" w:eastAsia="Arial" w:hAnsi="Arial" w:cs="Arial"/>
          <w:b/>
          <w:bCs/>
        </w:rPr>
        <w:t xml:space="preserve"> reconoce la labor de instituciones educativas de la región en el fomento de los Objetivos de Desarrollo Sostenible (ODS) de la Agenda 2030 dentro de las aulas.</w:t>
      </w:r>
    </w:p>
    <w:p w14:paraId="7ED81DA5" w14:textId="37115A14" w:rsidR="00722441" w:rsidRPr="005578D0" w:rsidRDefault="00382E09" w:rsidP="007224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14" w:hanging="35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bCs/>
        </w:rPr>
        <w:t>Esta primera convocatoria recibió</w:t>
      </w:r>
      <w:r w:rsidRPr="00382E09">
        <w:rPr>
          <w:rFonts w:ascii="Arial" w:eastAsia="Arial" w:hAnsi="Arial" w:cs="Arial"/>
          <w:b/>
          <w:bCs/>
        </w:rPr>
        <w:t xml:space="preserve"> más de 280 proyectos</w:t>
      </w:r>
      <w:r>
        <w:rPr>
          <w:rFonts w:ascii="Arial" w:eastAsia="Arial" w:hAnsi="Arial" w:cs="Arial"/>
          <w:b/>
          <w:bCs/>
        </w:rPr>
        <w:t xml:space="preserve"> provenientes de 19 países iberoamericanos. Las 4 escuelas ganadoras recibirán un reconocimiento de 5 mil euros para el mejoramiento de sus proyectos. </w:t>
      </w:r>
    </w:p>
    <w:p w14:paraId="2FB97F58" w14:textId="77777777" w:rsidR="005578D0" w:rsidRPr="00722441" w:rsidRDefault="005578D0" w:rsidP="005578D0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14"/>
        <w:jc w:val="both"/>
        <w:rPr>
          <w:rFonts w:ascii="Arial" w:eastAsia="Arial" w:hAnsi="Arial" w:cs="Arial"/>
          <w:b/>
          <w:color w:val="000000"/>
        </w:rPr>
      </w:pPr>
    </w:p>
    <w:p w14:paraId="4314BE98" w14:textId="13DEA43E" w:rsidR="000C3D37" w:rsidRDefault="366D9205" w:rsidP="005578D0">
      <w:pPr>
        <w:pStyle w:val="Ttulo1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0" w:after="240"/>
        <w:rPr>
          <w:rFonts w:eastAsia="Arial" w:cs="Arial"/>
          <w:b w:val="0"/>
          <w:bCs w:val="0"/>
          <w:sz w:val="22"/>
          <w:szCs w:val="22"/>
        </w:rPr>
      </w:pPr>
      <w:r w:rsidRPr="0AC82B39">
        <w:rPr>
          <w:rFonts w:eastAsia="Arial" w:cs="Arial"/>
          <w:sz w:val="22"/>
          <w:szCs w:val="22"/>
        </w:rPr>
        <w:t xml:space="preserve">Madrid, </w:t>
      </w:r>
      <w:r w:rsidR="4833C539" w:rsidRPr="0AC82B39">
        <w:rPr>
          <w:rFonts w:eastAsia="Arial" w:cs="Arial"/>
          <w:sz w:val="22"/>
          <w:szCs w:val="22"/>
        </w:rPr>
        <w:t>14</w:t>
      </w:r>
      <w:r w:rsidRPr="0AC82B39">
        <w:rPr>
          <w:rFonts w:eastAsia="Arial" w:cs="Arial"/>
          <w:sz w:val="22"/>
          <w:szCs w:val="22"/>
        </w:rPr>
        <w:t xml:space="preserve"> de </w:t>
      </w:r>
      <w:r w:rsidR="4833C539" w:rsidRPr="0AC82B39">
        <w:rPr>
          <w:rFonts w:eastAsia="Arial" w:cs="Arial"/>
          <w:sz w:val="22"/>
          <w:szCs w:val="22"/>
        </w:rPr>
        <w:t>noviembre</w:t>
      </w:r>
      <w:r w:rsidRPr="0AC82B39">
        <w:rPr>
          <w:rFonts w:eastAsia="Arial" w:cs="Arial"/>
          <w:sz w:val="22"/>
          <w:szCs w:val="22"/>
        </w:rPr>
        <w:t xml:space="preserve"> de 2022.- </w:t>
      </w:r>
      <w:r w:rsidR="09EB4EA4" w:rsidRPr="0AC82B39">
        <w:rPr>
          <w:rFonts w:eastAsia="Arial" w:cs="Arial"/>
          <w:b w:val="0"/>
          <w:bCs w:val="0"/>
          <w:sz w:val="22"/>
          <w:szCs w:val="22"/>
        </w:rPr>
        <w:t>Esta tarde en un acto</w:t>
      </w:r>
      <w:r w:rsidR="09EB4EA4" w:rsidRPr="0AC82B39">
        <w:rPr>
          <w:rFonts w:eastAsia="Arial" w:cs="Arial"/>
          <w:sz w:val="22"/>
          <w:szCs w:val="22"/>
        </w:rPr>
        <w:t xml:space="preserve"> </w:t>
      </w:r>
      <w:r w:rsidR="09EB4EA4" w:rsidRPr="0AC82B39">
        <w:rPr>
          <w:rFonts w:eastAsia="Arial" w:cs="Arial"/>
          <w:b w:val="0"/>
          <w:bCs w:val="0"/>
          <w:sz w:val="22"/>
          <w:szCs w:val="22"/>
        </w:rPr>
        <w:t>transmitido vía</w:t>
      </w:r>
      <w:r w:rsidR="09EB4EA4" w:rsidRPr="0AC82B39">
        <w:rPr>
          <w:rFonts w:eastAsia="Arial" w:cs="Arial"/>
          <w:b w:val="0"/>
          <w:bCs w:val="0"/>
          <w:i/>
          <w:iCs/>
          <w:sz w:val="22"/>
          <w:szCs w:val="22"/>
        </w:rPr>
        <w:t xml:space="preserve"> </w:t>
      </w:r>
      <w:hyperlink r:id="rId9">
        <w:proofErr w:type="spellStart"/>
        <w:r w:rsidR="09EB4EA4" w:rsidRPr="0AC82B39">
          <w:rPr>
            <w:rStyle w:val="Hipervnculo"/>
            <w:rFonts w:eastAsia="Arial" w:cs="Arial"/>
            <w:b w:val="0"/>
            <w:bCs w:val="0"/>
            <w:i/>
            <w:iCs/>
            <w:sz w:val="22"/>
            <w:szCs w:val="22"/>
          </w:rPr>
          <w:t>streaming</w:t>
        </w:r>
        <w:proofErr w:type="spellEnd"/>
      </w:hyperlink>
      <w:r w:rsidR="09EB4EA4" w:rsidRPr="0AC82B39">
        <w:rPr>
          <w:rFonts w:eastAsia="Arial" w:cs="Arial"/>
          <w:b w:val="0"/>
          <w:bCs w:val="0"/>
          <w:sz w:val="22"/>
          <w:szCs w:val="22"/>
        </w:rPr>
        <w:t xml:space="preserve">, la Organización de Estados </w:t>
      </w:r>
      <w:r w:rsidR="2CF2FCBE" w:rsidRPr="0AC82B39">
        <w:rPr>
          <w:rFonts w:eastAsia="Arial" w:cs="Arial"/>
          <w:b w:val="0"/>
          <w:bCs w:val="0"/>
          <w:sz w:val="22"/>
          <w:szCs w:val="22"/>
        </w:rPr>
        <w:t>Iberoamericanos para la Educación, la Ciencia y la Cultura (OEI) y el Ministerio de Educación y Formación Profesional de España</w:t>
      </w:r>
      <w:r w:rsidR="70BF115F" w:rsidRPr="0AC82B39">
        <w:rPr>
          <w:rFonts w:eastAsia="Arial" w:cs="Arial"/>
          <w:b w:val="0"/>
          <w:bCs w:val="0"/>
          <w:sz w:val="22"/>
          <w:szCs w:val="22"/>
        </w:rPr>
        <w:t xml:space="preserve"> han desvelado los cuatro proyectos ganadores del premio ‘Los ODS en los centros educativos’</w:t>
      </w:r>
      <w:r w:rsidR="56EEC08C" w:rsidRPr="0AC82B39">
        <w:rPr>
          <w:rFonts w:eastAsia="Arial" w:cs="Arial"/>
          <w:b w:val="0"/>
          <w:bCs w:val="0"/>
          <w:sz w:val="22"/>
          <w:szCs w:val="22"/>
        </w:rPr>
        <w:t>. Este galardón, en su primera edición, ha reconocido el trabajo de las</w:t>
      </w:r>
      <w:r w:rsidR="140106F9" w:rsidRPr="0AC82B39">
        <w:rPr>
          <w:rFonts w:eastAsia="Arial" w:cs="Arial"/>
          <w:b w:val="0"/>
          <w:bCs w:val="0"/>
          <w:sz w:val="22"/>
          <w:szCs w:val="22"/>
        </w:rPr>
        <w:t xml:space="preserve"> instituciones educativas</w:t>
      </w:r>
      <w:r w:rsidR="56EEC08C" w:rsidRPr="0AC82B39">
        <w:rPr>
          <w:rFonts w:eastAsia="Arial" w:cs="Arial"/>
          <w:b w:val="0"/>
          <w:bCs w:val="0"/>
          <w:sz w:val="22"/>
          <w:szCs w:val="22"/>
        </w:rPr>
        <w:t xml:space="preserve"> alrededor de Iberoamérica que fomenten de manera creativa el conocimiento y la difusión de los Objetivos de Desarrollo Sostenible (ODS) de la Agenda 2030. </w:t>
      </w:r>
    </w:p>
    <w:p w14:paraId="689A5DE3" w14:textId="55F12EE2" w:rsidR="0087366A" w:rsidRDefault="0087366A" w:rsidP="1A5032F5">
      <w:pPr>
        <w:pStyle w:val="Ttulo1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00" w:beforeAutospacing="1" w:after="240"/>
        <w:rPr>
          <w:rFonts w:eastAsia="Arial" w:cs="Arial"/>
          <w:b w:val="0"/>
          <w:bCs w:val="0"/>
          <w:sz w:val="22"/>
          <w:szCs w:val="22"/>
        </w:rPr>
      </w:pPr>
      <w:r w:rsidRPr="1A5032F5">
        <w:rPr>
          <w:rFonts w:eastAsia="Arial" w:cs="Arial"/>
          <w:b w:val="0"/>
          <w:bCs w:val="0"/>
          <w:sz w:val="22"/>
          <w:szCs w:val="22"/>
        </w:rPr>
        <w:t xml:space="preserve">El jurado, compuesto por especialistas de ambas instituciones, ha seleccionado las cuatro </w:t>
      </w:r>
      <w:r w:rsidR="005578D0" w:rsidRPr="1A5032F5">
        <w:rPr>
          <w:rFonts w:eastAsia="Arial" w:cs="Arial"/>
          <w:b w:val="0"/>
          <w:bCs w:val="0"/>
          <w:sz w:val="22"/>
          <w:szCs w:val="22"/>
        </w:rPr>
        <w:t xml:space="preserve">iniciativas </w:t>
      </w:r>
      <w:r w:rsidRPr="1A5032F5">
        <w:rPr>
          <w:rFonts w:eastAsia="Arial" w:cs="Arial"/>
          <w:b w:val="0"/>
          <w:bCs w:val="0"/>
          <w:sz w:val="22"/>
          <w:szCs w:val="22"/>
        </w:rPr>
        <w:t>ganadoras, dos por cada categoría, atendiendo a criterios como originalidad, impacto en la comunidad escolar o capacidad de réplica en otros centr</w:t>
      </w:r>
      <w:r w:rsidR="7AE5B8A3" w:rsidRPr="1A5032F5">
        <w:rPr>
          <w:rFonts w:eastAsia="Arial" w:cs="Arial"/>
          <w:b w:val="0"/>
          <w:bCs w:val="0"/>
          <w:sz w:val="22"/>
          <w:szCs w:val="22"/>
        </w:rPr>
        <w:t>os</w:t>
      </w:r>
      <w:r w:rsidRPr="1A5032F5">
        <w:rPr>
          <w:rFonts w:eastAsia="Arial" w:cs="Arial"/>
          <w:b w:val="0"/>
          <w:bCs w:val="0"/>
          <w:sz w:val="22"/>
          <w:szCs w:val="22"/>
        </w:rPr>
        <w:t xml:space="preserve"> escolares. Así, dos</w:t>
      </w:r>
      <w:r w:rsidR="00F72DAA" w:rsidRPr="1A5032F5">
        <w:rPr>
          <w:rFonts w:eastAsia="Arial" w:cs="Arial"/>
          <w:b w:val="0"/>
          <w:bCs w:val="0"/>
          <w:sz w:val="22"/>
          <w:szCs w:val="22"/>
        </w:rPr>
        <w:t xml:space="preserve"> </w:t>
      </w:r>
      <w:r w:rsidR="31997E63" w:rsidRPr="1A5032F5">
        <w:rPr>
          <w:rFonts w:eastAsia="Arial" w:cs="Arial"/>
          <w:b w:val="0"/>
          <w:bCs w:val="0"/>
          <w:sz w:val="22"/>
          <w:szCs w:val="22"/>
        </w:rPr>
        <w:t>instituciones educativas</w:t>
      </w:r>
      <w:r w:rsidRPr="1A5032F5">
        <w:rPr>
          <w:rFonts w:eastAsia="Arial" w:cs="Arial"/>
          <w:b w:val="0"/>
          <w:bCs w:val="0"/>
          <w:sz w:val="22"/>
          <w:szCs w:val="22"/>
        </w:rPr>
        <w:t xml:space="preserve"> </w:t>
      </w:r>
      <w:r w:rsidR="005578D0" w:rsidRPr="1A5032F5">
        <w:rPr>
          <w:rFonts w:eastAsia="Arial" w:cs="Arial"/>
          <w:b w:val="0"/>
          <w:bCs w:val="0"/>
          <w:sz w:val="22"/>
          <w:szCs w:val="22"/>
        </w:rPr>
        <w:t>de</w:t>
      </w:r>
      <w:r w:rsidR="00777CAA" w:rsidRPr="1A5032F5">
        <w:rPr>
          <w:rFonts w:eastAsia="Arial" w:cs="Arial"/>
          <w:b w:val="0"/>
          <w:bCs w:val="0"/>
          <w:sz w:val="22"/>
          <w:szCs w:val="22"/>
        </w:rPr>
        <w:t xml:space="preserve"> España y Méxic</w:t>
      </w:r>
      <w:r w:rsidRPr="1A5032F5">
        <w:rPr>
          <w:rFonts w:eastAsia="Arial" w:cs="Arial"/>
          <w:b w:val="0"/>
          <w:bCs w:val="0"/>
          <w:sz w:val="22"/>
          <w:szCs w:val="22"/>
        </w:rPr>
        <w:t xml:space="preserve">o se alzaron con el premio </w:t>
      </w:r>
      <w:r w:rsidR="00777CAA" w:rsidRPr="1A5032F5">
        <w:rPr>
          <w:rFonts w:eastAsia="Arial" w:cs="Arial"/>
          <w:b w:val="0"/>
          <w:bCs w:val="0"/>
          <w:sz w:val="22"/>
          <w:szCs w:val="22"/>
        </w:rPr>
        <w:t>en la categoría de proyectos ya desarrollados durante el último año lectivo 2021-2022 y</w:t>
      </w:r>
      <w:r w:rsidRPr="1A5032F5">
        <w:rPr>
          <w:rFonts w:eastAsia="Arial" w:cs="Arial"/>
          <w:b w:val="0"/>
          <w:bCs w:val="0"/>
          <w:sz w:val="22"/>
          <w:szCs w:val="22"/>
        </w:rPr>
        <w:t>,</w:t>
      </w:r>
      <w:r w:rsidR="00777CAA" w:rsidRPr="1A5032F5">
        <w:rPr>
          <w:rFonts w:eastAsia="Arial" w:cs="Arial"/>
          <w:b w:val="0"/>
          <w:bCs w:val="0"/>
          <w:sz w:val="22"/>
          <w:szCs w:val="22"/>
        </w:rPr>
        <w:t xml:space="preserve"> por otro lado, </w:t>
      </w:r>
      <w:r w:rsidRPr="1A5032F5">
        <w:rPr>
          <w:rFonts w:eastAsia="Arial" w:cs="Arial"/>
          <w:b w:val="0"/>
          <w:bCs w:val="0"/>
          <w:sz w:val="22"/>
          <w:szCs w:val="22"/>
        </w:rPr>
        <w:t>dos</w:t>
      </w:r>
      <w:r w:rsidR="00E1640E" w:rsidRPr="1A5032F5">
        <w:rPr>
          <w:rFonts w:eastAsia="Arial" w:cs="Arial"/>
          <w:b w:val="0"/>
          <w:bCs w:val="0"/>
          <w:sz w:val="22"/>
          <w:szCs w:val="22"/>
        </w:rPr>
        <w:t xml:space="preserve"> </w:t>
      </w:r>
      <w:r w:rsidR="00F72DAA" w:rsidRPr="1A5032F5">
        <w:rPr>
          <w:rFonts w:eastAsia="Arial" w:cs="Arial"/>
          <w:b w:val="0"/>
          <w:bCs w:val="0"/>
          <w:sz w:val="22"/>
          <w:szCs w:val="22"/>
        </w:rPr>
        <w:t>centros</w:t>
      </w:r>
      <w:r w:rsidR="00777CAA" w:rsidRPr="1A5032F5">
        <w:rPr>
          <w:rFonts w:eastAsia="Arial" w:cs="Arial"/>
          <w:b w:val="0"/>
          <w:bCs w:val="0"/>
          <w:sz w:val="22"/>
          <w:szCs w:val="22"/>
        </w:rPr>
        <w:t xml:space="preserve"> de Argentina y Colombia, en la categoría </w:t>
      </w:r>
      <w:r w:rsidRPr="1A5032F5">
        <w:rPr>
          <w:rFonts w:eastAsia="Arial" w:cs="Arial"/>
          <w:b w:val="0"/>
          <w:bCs w:val="0"/>
          <w:sz w:val="22"/>
          <w:szCs w:val="22"/>
        </w:rPr>
        <w:t>que premia iniciativas aún</w:t>
      </w:r>
      <w:r w:rsidR="00777CAA" w:rsidRPr="1A5032F5">
        <w:rPr>
          <w:rFonts w:eastAsia="Arial" w:cs="Arial"/>
          <w:b w:val="0"/>
          <w:bCs w:val="0"/>
          <w:sz w:val="22"/>
          <w:szCs w:val="22"/>
        </w:rPr>
        <w:t xml:space="preserve"> por implementar durante este año escolar 2022-2023. </w:t>
      </w:r>
    </w:p>
    <w:p w14:paraId="10523FC0" w14:textId="35110284" w:rsidR="000C3D37" w:rsidRDefault="6A4537C8" w:rsidP="0AC82B39">
      <w:pPr>
        <w:pStyle w:val="Ttulo1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00" w:beforeAutospacing="1" w:after="240"/>
        <w:rPr>
          <w:rFonts w:eastAsia="Arial" w:cs="Arial"/>
          <w:b w:val="0"/>
          <w:bCs w:val="0"/>
          <w:sz w:val="22"/>
          <w:szCs w:val="22"/>
        </w:rPr>
      </w:pPr>
      <w:r w:rsidRPr="0AC82B39">
        <w:rPr>
          <w:rFonts w:eastAsia="Arial" w:cs="Arial"/>
          <w:sz w:val="22"/>
          <w:szCs w:val="22"/>
        </w:rPr>
        <w:t xml:space="preserve">Cada una de las cuatro iniciativas será </w:t>
      </w:r>
      <w:r w:rsidR="1E4AA4DA" w:rsidRPr="0AC82B39">
        <w:rPr>
          <w:rFonts w:eastAsia="Arial" w:cs="Arial"/>
          <w:sz w:val="22"/>
          <w:szCs w:val="22"/>
        </w:rPr>
        <w:t>recocida</w:t>
      </w:r>
      <w:r w:rsidRPr="0AC82B39">
        <w:rPr>
          <w:rFonts w:eastAsia="Arial" w:cs="Arial"/>
          <w:sz w:val="22"/>
          <w:szCs w:val="22"/>
        </w:rPr>
        <w:t xml:space="preserve"> con un premio de 5 mil euros </w:t>
      </w:r>
      <w:r w:rsidRPr="0AC82B39">
        <w:rPr>
          <w:rFonts w:eastAsia="Arial" w:cs="Arial"/>
          <w:b w:val="0"/>
          <w:bCs w:val="0"/>
          <w:sz w:val="22"/>
          <w:szCs w:val="22"/>
        </w:rPr>
        <w:t xml:space="preserve">para la mejora y continuidad de sus proyectos en las aulas. </w:t>
      </w:r>
    </w:p>
    <w:p w14:paraId="19C8AA1C" w14:textId="3FC36560" w:rsidR="00904F7B" w:rsidRPr="00904F7B" w:rsidRDefault="1E4AA4DA" w:rsidP="0AC82B39">
      <w:pPr>
        <w:jc w:val="both"/>
        <w:rPr>
          <w:rFonts w:ascii="Arial" w:eastAsia="Arial" w:hAnsi="Arial" w:cs="Arial"/>
        </w:rPr>
      </w:pPr>
      <w:r w:rsidRPr="0AC82B39">
        <w:rPr>
          <w:rFonts w:ascii="Arial" w:eastAsia="Arial" w:hAnsi="Arial" w:cs="Arial"/>
        </w:rPr>
        <w:t xml:space="preserve">Durante la entrega del premio, el secretario general adjunto de la OEI, </w:t>
      </w:r>
      <w:r w:rsidRPr="0AC82B39">
        <w:rPr>
          <w:rFonts w:ascii="Arial" w:eastAsia="Arial" w:hAnsi="Arial" w:cs="Arial"/>
          <w:b/>
          <w:bCs/>
        </w:rPr>
        <w:t>Andrés Delich</w:t>
      </w:r>
      <w:r w:rsidRPr="0AC82B39">
        <w:rPr>
          <w:rFonts w:ascii="Arial" w:eastAsia="Arial" w:hAnsi="Arial" w:cs="Arial"/>
        </w:rPr>
        <w:t xml:space="preserve">, ha resaltado </w:t>
      </w:r>
      <w:r w:rsidR="31373A03" w:rsidRPr="0AC82B39">
        <w:rPr>
          <w:rFonts w:ascii="Arial" w:eastAsia="Arial" w:hAnsi="Arial" w:cs="Arial"/>
        </w:rPr>
        <w:t xml:space="preserve">la importancia de reconocer el trabajo pedagógico sobre los objetivos de desarrollo sostenible (ODS) y </w:t>
      </w:r>
      <w:r w:rsidR="52F519B0" w:rsidRPr="0AC82B39">
        <w:rPr>
          <w:rFonts w:ascii="Arial" w:eastAsia="Arial" w:hAnsi="Arial" w:cs="Arial"/>
        </w:rPr>
        <w:t>“</w:t>
      </w:r>
      <w:r w:rsidR="31373A03" w:rsidRPr="0AC82B39">
        <w:rPr>
          <w:rFonts w:ascii="Arial" w:eastAsia="Arial" w:hAnsi="Arial" w:cs="Arial"/>
        </w:rPr>
        <w:t>su po</w:t>
      </w:r>
      <w:r w:rsidR="047714DD" w:rsidRPr="0AC82B39">
        <w:rPr>
          <w:rFonts w:ascii="Arial" w:eastAsia="Arial" w:hAnsi="Arial" w:cs="Arial"/>
        </w:rPr>
        <w:t>der</w:t>
      </w:r>
      <w:r w:rsidR="31373A03" w:rsidRPr="0AC82B39">
        <w:rPr>
          <w:rFonts w:ascii="Arial" w:eastAsia="Arial" w:hAnsi="Arial" w:cs="Arial"/>
        </w:rPr>
        <w:t xml:space="preserve"> transformador en el aula y el entorno de los </w:t>
      </w:r>
      <w:r w:rsidR="31373A03" w:rsidRPr="0AC82B39">
        <w:rPr>
          <w:rFonts w:ascii="Arial" w:eastAsia="Arial" w:hAnsi="Arial" w:cs="Arial"/>
        </w:rPr>
        <w:lastRenderedPageBreak/>
        <w:t>centros educativos</w:t>
      </w:r>
      <w:r w:rsidR="4AAB0036" w:rsidRPr="0AC82B39">
        <w:rPr>
          <w:rFonts w:ascii="Arial" w:eastAsia="Arial" w:hAnsi="Arial" w:cs="Arial"/>
        </w:rPr>
        <w:t>”</w:t>
      </w:r>
      <w:r w:rsidRPr="0AC82B39">
        <w:rPr>
          <w:rFonts w:ascii="Arial" w:eastAsia="Arial" w:hAnsi="Arial" w:cs="Arial"/>
        </w:rPr>
        <w:t xml:space="preserve">. Por su parte, </w:t>
      </w:r>
      <w:r w:rsidR="217BAA5B" w:rsidRPr="0AC82B39">
        <w:rPr>
          <w:rFonts w:ascii="Arial" w:eastAsia="Arial" w:hAnsi="Arial" w:cs="Arial"/>
          <w:b/>
          <w:bCs/>
        </w:rPr>
        <w:t xml:space="preserve">Purificación </w:t>
      </w:r>
      <w:proofErr w:type="spellStart"/>
      <w:r w:rsidR="217BAA5B" w:rsidRPr="0AC82B39">
        <w:rPr>
          <w:rFonts w:ascii="Arial" w:eastAsia="Arial" w:hAnsi="Arial" w:cs="Arial"/>
          <w:b/>
          <w:bCs/>
        </w:rPr>
        <w:t>Llaquet</w:t>
      </w:r>
      <w:proofErr w:type="spellEnd"/>
      <w:r w:rsidRPr="0AC82B39">
        <w:rPr>
          <w:rFonts w:ascii="Arial" w:eastAsia="Arial" w:hAnsi="Arial" w:cs="Arial"/>
          <w:b/>
          <w:bCs/>
        </w:rPr>
        <w:t>,</w:t>
      </w:r>
      <w:r w:rsidRPr="0AC82B39">
        <w:rPr>
          <w:rFonts w:ascii="Arial" w:eastAsia="Arial" w:hAnsi="Arial" w:cs="Arial"/>
        </w:rPr>
        <w:t xml:space="preserve"> </w:t>
      </w:r>
      <w:r w:rsidR="60208F8C" w:rsidRPr="0AC82B39">
        <w:rPr>
          <w:rFonts w:ascii="Arial" w:eastAsia="Arial" w:hAnsi="Arial" w:cs="Arial"/>
        </w:rPr>
        <w:t xml:space="preserve">subdirectora general de Cooperación Territorial e Innovación Educativa </w:t>
      </w:r>
      <w:r w:rsidRPr="0AC82B39">
        <w:rPr>
          <w:rFonts w:ascii="Arial" w:eastAsia="Arial" w:hAnsi="Arial" w:cs="Arial"/>
        </w:rPr>
        <w:t xml:space="preserve">del ministerio de Educación español ha subrayado que </w:t>
      </w:r>
      <w:r w:rsidR="3B64584A" w:rsidRPr="0AC82B39">
        <w:rPr>
          <w:rFonts w:ascii="Arial" w:eastAsia="Arial" w:hAnsi="Arial" w:cs="Arial"/>
        </w:rPr>
        <w:t xml:space="preserve">este premio </w:t>
      </w:r>
      <w:r w:rsidR="15B40256" w:rsidRPr="0AC82B39">
        <w:rPr>
          <w:rFonts w:ascii="Arial" w:eastAsia="Arial" w:hAnsi="Arial" w:cs="Arial"/>
        </w:rPr>
        <w:t>“</w:t>
      </w:r>
      <w:r w:rsidR="3B64584A" w:rsidRPr="0AC82B39">
        <w:rPr>
          <w:rFonts w:ascii="Arial" w:eastAsia="Arial" w:hAnsi="Arial" w:cs="Arial"/>
        </w:rPr>
        <w:t>es una muestra de la universalidad de la Agenda 2030, así como de la alineación de los países firmantes para promover la prosperidad y proteger el planeta”</w:t>
      </w:r>
      <w:r w:rsidRPr="0AC82B39">
        <w:rPr>
          <w:rFonts w:ascii="Arial" w:eastAsia="Arial" w:hAnsi="Arial" w:cs="Arial"/>
        </w:rPr>
        <w:t xml:space="preserve">. </w:t>
      </w:r>
    </w:p>
    <w:p w14:paraId="322CF90B" w14:textId="562AD22A" w:rsidR="11AF96CF" w:rsidRDefault="11AF96CF" w:rsidP="0AC82B39">
      <w:pPr>
        <w:jc w:val="both"/>
        <w:rPr>
          <w:rFonts w:ascii="Arial" w:eastAsia="Arial" w:hAnsi="Arial" w:cs="Arial"/>
          <w:color w:val="000000" w:themeColor="accent6"/>
        </w:rPr>
      </w:pPr>
      <w:r w:rsidRPr="0AC82B39">
        <w:rPr>
          <w:rFonts w:ascii="Arial" w:eastAsia="Arial" w:hAnsi="Arial" w:cs="Arial"/>
          <w:b/>
          <w:bCs/>
          <w:color w:val="000000" w:themeColor="accent6"/>
        </w:rPr>
        <w:t>Tamara Díaz</w:t>
      </w:r>
      <w:r w:rsidRPr="0AC82B39">
        <w:rPr>
          <w:rFonts w:ascii="Arial" w:eastAsia="Arial" w:hAnsi="Arial" w:cs="Arial"/>
          <w:color w:val="000000" w:themeColor="accent6"/>
        </w:rPr>
        <w:t>, directora de Educación de la OEI, ha señalado que este premio es una de las acciones que</w:t>
      </w:r>
      <w:r w:rsidR="21FB6FD6" w:rsidRPr="0AC82B39">
        <w:rPr>
          <w:rFonts w:ascii="Arial" w:eastAsia="Arial" w:hAnsi="Arial" w:cs="Arial"/>
          <w:color w:val="000000" w:themeColor="accent6"/>
        </w:rPr>
        <w:t>, junto con el ministerio, se</w:t>
      </w:r>
      <w:r w:rsidRPr="0AC82B39">
        <w:rPr>
          <w:rFonts w:ascii="Arial" w:eastAsia="Arial" w:hAnsi="Arial" w:cs="Arial"/>
          <w:color w:val="000000" w:themeColor="accent6"/>
        </w:rPr>
        <w:t xml:space="preserve"> han desarrollado para</w:t>
      </w:r>
      <w:r w:rsidR="7B7F8E84" w:rsidRPr="0AC82B39">
        <w:rPr>
          <w:rFonts w:ascii="Arial" w:eastAsia="Arial" w:hAnsi="Arial" w:cs="Arial"/>
          <w:color w:val="000000" w:themeColor="accent6"/>
        </w:rPr>
        <w:t xml:space="preserve"> impuls</w:t>
      </w:r>
      <w:r w:rsidRPr="0AC82B39">
        <w:rPr>
          <w:rFonts w:ascii="Arial" w:eastAsia="Arial" w:hAnsi="Arial" w:cs="Arial"/>
          <w:color w:val="000000" w:themeColor="accent6"/>
        </w:rPr>
        <w:t>ar la creación y puesta en marcha de la "Red Iberoamericana de Innovación e Investigación Educativa”, que buscará continuar impulsando</w:t>
      </w:r>
      <w:r w:rsidR="196AC029" w:rsidRPr="0AC82B39">
        <w:rPr>
          <w:rFonts w:ascii="Arial" w:eastAsia="Arial" w:hAnsi="Arial" w:cs="Arial"/>
          <w:color w:val="000000" w:themeColor="accent6"/>
        </w:rPr>
        <w:t xml:space="preserve"> el trabajo de los centros educativos </w:t>
      </w:r>
      <w:r w:rsidR="0F91AAEF" w:rsidRPr="0AC82B39">
        <w:rPr>
          <w:rFonts w:ascii="Arial" w:eastAsia="Arial" w:hAnsi="Arial" w:cs="Arial"/>
          <w:color w:val="000000" w:themeColor="accent6"/>
        </w:rPr>
        <w:t>de la región</w:t>
      </w:r>
      <w:r w:rsidR="37809BD9" w:rsidRPr="0AC82B39">
        <w:rPr>
          <w:rFonts w:ascii="Arial" w:eastAsia="Arial" w:hAnsi="Arial" w:cs="Arial"/>
          <w:color w:val="000000" w:themeColor="accent6"/>
        </w:rPr>
        <w:t>.</w:t>
      </w:r>
    </w:p>
    <w:p w14:paraId="3ECC4AE7" w14:textId="3B599583" w:rsidR="00904F7B" w:rsidRPr="00904F7B" w:rsidRDefault="00904F7B" w:rsidP="005578D0">
      <w:pPr>
        <w:rPr>
          <w:rFonts w:ascii="Arial" w:eastAsia="Arial" w:hAnsi="Arial" w:cs="Arial"/>
          <w:b/>
          <w:bCs/>
        </w:rPr>
      </w:pPr>
      <w:r w:rsidRPr="00904F7B">
        <w:rPr>
          <w:rFonts w:ascii="Arial" w:eastAsia="Arial" w:hAnsi="Arial" w:cs="Arial"/>
          <w:b/>
          <w:bCs/>
        </w:rPr>
        <w:t xml:space="preserve">Los ganadores </w:t>
      </w:r>
    </w:p>
    <w:p w14:paraId="36B4B1A2" w14:textId="35F292CE" w:rsidR="00F72DAA" w:rsidRDefault="1E4AA4DA" w:rsidP="00A52BE6">
      <w:pPr>
        <w:pStyle w:val="Default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AC82B39">
        <w:rPr>
          <w:rFonts w:ascii="Arial" w:eastAsia="Arial" w:hAnsi="Arial" w:cs="Arial"/>
          <w:color w:val="auto"/>
          <w:sz w:val="22"/>
          <w:szCs w:val="22"/>
        </w:rPr>
        <w:t xml:space="preserve">En la categoría de </w:t>
      </w:r>
      <w:r w:rsidR="4E78D2D3" w:rsidRPr="0AC82B39">
        <w:rPr>
          <w:rFonts w:ascii="Arial" w:eastAsia="Arial" w:hAnsi="Arial" w:cs="Arial"/>
          <w:color w:val="auto"/>
          <w:sz w:val="22"/>
          <w:szCs w:val="22"/>
        </w:rPr>
        <w:t>iniciativas</w:t>
      </w:r>
      <w:r w:rsidRPr="0AC82B39">
        <w:rPr>
          <w:rFonts w:ascii="Arial" w:eastAsia="Arial" w:hAnsi="Arial" w:cs="Arial"/>
          <w:color w:val="auto"/>
          <w:sz w:val="22"/>
          <w:szCs w:val="22"/>
        </w:rPr>
        <w:t xml:space="preserve"> ya implementad</w:t>
      </w:r>
      <w:r w:rsidR="4E78D2D3" w:rsidRPr="0AC82B39">
        <w:rPr>
          <w:rFonts w:ascii="Arial" w:eastAsia="Arial" w:hAnsi="Arial" w:cs="Arial"/>
          <w:color w:val="auto"/>
          <w:sz w:val="22"/>
          <w:szCs w:val="22"/>
        </w:rPr>
        <w:t>a</w:t>
      </w:r>
      <w:r w:rsidRPr="0AC82B39">
        <w:rPr>
          <w:rFonts w:ascii="Arial" w:eastAsia="Arial" w:hAnsi="Arial" w:cs="Arial"/>
          <w:color w:val="auto"/>
          <w:sz w:val="22"/>
          <w:szCs w:val="22"/>
        </w:rPr>
        <w:t>s</w:t>
      </w:r>
      <w:r w:rsidR="4E78D2D3" w:rsidRPr="0AC82B39">
        <w:rPr>
          <w:rFonts w:ascii="Arial" w:eastAsia="Arial" w:hAnsi="Arial" w:cs="Arial"/>
          <w:color w:val="auto"/>
          <w:sz w:val="22"/>
          <w:szCs w:val="22"/>
        </w:rPr>
        <w:t xml:space="preserve"> en el curso 2021-2022</w:t>
      </w:r>
      <w:r w:rsidRPr="0AC82B39">
        <w:rPr>
          <w:rFonts w:ascii="Arial" w:eastAsia="Arial" w:hAnsi="Arial" w:cs="Arial"/>
          <w:color w:val="auto"/>
          <w:sz w:val="22"/>
          <w:szCs w:val="22"/>
        </w:rPr>
        <w:t xml:space="preserve">, se alzó con el premio el </w:t>
      </w:r>
      <w:r w:rsidR="40D5C11C" w:rsidRPr="0AC82B39">
        <w:rPr>
          <w:rFonts w:ascii="Arial" w:eastAsia="Arial" w:hAnsi="Arial" w:cs="Arial"/>
          <w:b/>
          <w:bCs/>
          <w:color w:val="auto"/>
          <w:sz w:val="22"/>
          <w:szCs w:val="22"/>
        </w:rPr>
        <w:t>I</w:t>
      </w:r>
      <w:r w:rsidRPr="0AC82B39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nstituto Lázaro Cárdenas, de la ciudad de </w:t>
      </w:r>
      <w:r w:rsidR="1F5BC302" w:rsidRPr="0AC82B39">
        <w:rPr>
          <w:rFonts w:ascii="Arial" w:eastAsia="Arial" w:hAnsi="Arial" w:cs="Arial"/>
          <w:b/>
          <w:bCs/>
          <w:color w:val="auto"/>
          <w:sz w:val="22"/>
          <w:szCs w:val="22"/>
        </w:rPr>
        <w:t>Madrid</w:t>
      </w:r>
      <w:r w:rsidRPr="0AC82B39">
        <w:rPr>
          <w:rFonts w:ascii="Arial" w:eastAsia="Arial" w:hAnsi="Arial" w:cs="Arial"/>
          <w:b/>
          <w:bCs/>
          <w:color w:val="auto"/>
          <w:sz w:val="22"/>
          <w:szCs w:val="22"/>
        </w:rPr>
        <w:t>, Españ</w:t>
      </w:r>
      <w:r w:rsidR="4E78D2D3" w:rsidRPr="0AC82B39">
        <w:rPr>
          <w:rFonts w:ascii="Arial" w:eastAsia="Arial" w:hAnsi="Arial" w:cs="Arial"/>
          <w:b/>
          <w:bCs/>
          <w:color w:val="auto"/>
          <w:sz w:val="22"/>
          <w:szCs w:val="22"/>
        </w:rPr>
        <w:t>a,</w:t>
      </w:r>
      <w:r w:rsidR="4E78D2D3" w:rsidRPr="0AC82B3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140106F9" w:rsidRPr="0AC82B39">
        <w:rPr>
          <w:rFonts w:ascii="Arial" w:eastAsia="Arial" w:hAnsi="Arial" w:cs="Arial"/>
          <w:color w:val="auto"/>
          <w:sz w:val="22"/>
          <w:szCs w:val="22"/>
        </w:rPr>
        <w:t>c</w:t>
      </w:r>
      <w:r w:rsidR="4E78D2D3" w:rsidRPr="0AC82B39">
        <w:rPr>
          <w:rFonts w:ascii="Arial" w:eastAsia="Arial" w:hAnsi="Arial" w:cs="Arial"/>
          <w:color w:val="auto"/>
          <w:sz w:val="22"/>
          <w:szCs w:val="22"/>
        </w:rPr>
        <w:t xml:space="preserve">uyo proyecto consistió en la elaboración de </w:t>
      </w:r>
      <w:hyperlink r:id="rId10">
        <w:r w:rsidR="4E78D2D3" w:rsidRPr="0AC82B39">
          <w:rPr>
            <w:rStyle w:val="Hipervnculo"/>
            <w:rFonts w:ascii="Arial" w:eastAsia="Arial" w:hAnsi="Arial" w:cs="Arial"/>
            <w:sz w:val="22"/>
            <w:szCs w:val="22"/>
          </w:rPr>
          <w:t>un cortometraje</w:t>
        </w:r>
      </w:hyperlink>
      <w:r w:rsidR="4E78D2D3" w:rsidRPr="0AC82B3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140106F9" w:rsidRPr="0AC82B39">
        <w:rPr>
          <w:rFonts w:ascii="Arial" w:eastAsia="Arial" w:hAnsi="Arial" w:cs="Arial"/>
          <w:color w:val="auto"/>
          <w:sz w:val="22"/>
          <w:szCs w:val="22"/>
        </w:rPr>
        <w:t xml:space="preserve">en el que alumnos de formación profesional relacionaban conceptos de sus módulos académicos con los objetivos de la Agenda 2030. </w:t>
      </w:r>
    </w:p>
    <w:p w14:paraId="40C5D919" w14:textId="3DD0E0B0" w:rsidR="00904F7B" w:rsidRPr="00A52BE6" w:rsidRDefault="242400FA" w:rsidP="0AC82B39">
      <w:pPr>
        <w:pStyle w:val="Default"/>
        <w:spacing w:before="24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AC82B39">
        <w:rPr>
          <w:rFonts w:ascii="Arial" w:eastAsia="Arial" w:hAnsi="Arial" w:cs="Arial"/>
          <w:color w:val="auto"/>
          <w:sz w:val="22"/>
          <w:szCs w:val="22"/>
        </w:rPr>
        <w:t xml:space="preserve">Asimismo, fue galardonado </w:t>
      </w:r>
      <w:r w:rsidR="1F5BC302" w:rsidRPr="0AC82B39">
        <w:rPr>
          <w:rFonts w:ascii="Arial" w:eastAsia="Arial" w:hAnsi="Arial" w:cs="Arial"/>
          <w:color w:val="auto"/>
          <w:sz w:val="22"/>
          <w:szCs w:val="22"/>
        </w:rPr>
        <w:t xml:space="preserve">en esa categoría </w:t>
      </w:r>
      <w:r w:rsidRPr="0AC82B39">
        <w:rPr>
          <w:rFonts w:ascii="Arial" w:eastAsia="Arial" w:hAnsi="Arial" w:cs="Arial"/>
          <w:color w:val="auto"/>
          <w:sz w:val="22"/>
          <w:szCs w:val="22"/>
        </w:rPr>
        <w:t>el proyecto ‘</w:t>
      </w:r>
      <w:hyperlink r:id="rId11">
        <w:r w:rsidRPr="0AC82B39">
          <w:rPr>
            <w:rStyle w:val="Hipervnculo"/>
            <w:rFonts w:ascii="Arial" w:eastAsia="Arial" w:hAnsi="Arial" w:cs="Arial"/>
            <w:sz w:val="22"/>
            <w:szCs w:val="22"/>
          </w:rPr>
          <w:t>Podcast de los O</w:t>
        </w:r>
        <w:r w:rsidR="140106F9" w:rsidRPr="0AC82B39">
          <w:rPr>
            <w:rStyle w:val="Hipervnculo"/>
            <w:rFonts w:ascii="Arial" w:eastAsia="Arial" w:hAnsi="Arial" w:cs="Arial"/>
            <w:sz w:val="22"/>
            <w:szCs w:val="22"/>
          </w:rPr>
          <w:t>DS</w:t>
        </w:r>
        <w:r w:rsidRPr="0AC82B39">
          <w:rPr>
            <w:rStyle w:val="Hipervnculo"/>
            <w:rFonts w:ascii="Arial" w:eastAsia="Arial" w:hAnsi="Arial" w:cs="Arial"/>
            <w:sz w:val="22"/>
            <w:szCs w:val="22"/>
          </w:rPr>
          <w:t>: de la investigación a la acción</w:t>
        </w:r>
        <w:r w:rsidR="55D6A571" w:rsidRPr="0AC82B39">
          <w:rPr>
            <w:rStyle w:val="Hipervnculo"/>
            <w:rFonts w:ascii="Arial" w:eastAsia="Arial" w:hAnsi="Arial" w:cs="Arial"/>
            <w:sz w:val="22"/>
            <w:szCs w:val="22"/>
          </w:rPr>
          <w:t>’</w:t>
        </w:r>
      </w:hyperlink>
      <w:r w:rsidRPr="0AC82B39">
        <w:rPr>
          <w:rFonts w:ascii="Arial" w:eastAsia="Arial" w:hAnsi="Arial" w:cs="Arial"/>
          <w:color w:val="auto"/>
          <w:sz w:val="22"/>
          <w:szCs w:val="22"/>
        </w:rPr>
        <w:t xml:space="preserve">, de </w:t>
      </w:r>
      <w:r w:rsidRPr="0AC82B39">
        <w:rPr>
          <w:rFonts w:ascii="Arial" w:eastAsia="Arial" w:hAnsi="Arial" w:cs="Arial"/>
          <w:b/>
          <w:bCs/>
          <w:color w:val="auto"/>
          <w:sz w:val="22"/>
          <w:szCs w:val="22"/>
        </w:rPr>
        <w:t>la escuela p</w:t>
      </w:r>
      <w:r w:rsidR="1E4AA4DA" w:rsidRPr="0AC82B39">
        <w:rPr>
          <w:rFonts w:ascii="Arial" w:eastAsia="Arial" w:hAnsi="Arial" w:cs="Arial"/>
          <w:b/>
          <w:bCs/>
          <w:color w:val="auto"/>
          <w:sz w:val="22"/>
          <w:szCs w:val="22"/>
        </w:rPr>
        <w:t>rimaria Pedro Garza Elizondo</w:t>
      </w:r>
      <w:r w:rsidRPr="0AC82B39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 de México</w:t>
      </w:r>
      <w:r w:rsidR="1F5BC302" w:rsidRPr="0AC82B39">
        <w:rPr>
          <w:rFonts w:ascii="Arial" w:eastAsia="Arial" w:hAnsi="Arial" w:cs="Arial"/>
          <w:color w:val="auto"/>
          <w:sz w:val="22"/>
          <w:szCs w:val="22"/>
        </w:rPr>
        <w:t>. Se trata de</w:t>
      </w:r>
      <w:r w:rsidR="140106F9" w:rsidRPr="0AC82B39">
        <w:rPr>
          <w:rFonts w:ascii="Arial" w:eastAsia="Arial" w:hAnsi="Arial" w:cs="Arial"/>
          <w:color w:val="auto"/>
          <w:sz w:val="22"/>
          <w:szCs w:val="22"/>
        </w:rPr>
        <w:t xml:space="preserve"> un</w:t>
      </w:r>
      <w:r w:rsidR="1F5BC302" w:rsidRPr="0AC82B39">
        <w:rPr>
          <w:rFonts w:ascii="Arial" w:eastAsia="Arial" w:hAnsi="Arial" w:cs="Arial"/>
          <w:color w:val="auto"/>
          <w:sz w:val="22"/>
          <w:szCs w:val="22"/>
        </w:rPr>
        <w:t xml:space="preserve"> podcast hecho por niños y para niños que usa las bondades del lenguaje radiofónico para dar a conocer los ODS y su relación con temas como el cuidado del agua, los derechos de </w:t>
      </w:r>
      <w:proofErr w:type="gramStart"/>
      <w:r w:rsidR="1F5BC302" w:rsidRPr="0AC82B39">
        <w:rPr>
          <w:rFonts w:ascii="Arial" w:eastAsia="Arial" w:hAnsi="Arial" w:cs="Arial"/>
          <w:color w:val="auto"/>
          <w:sz w:val="22"/>
          <w:szCs w:val="22"/>
        </w:rPr>
        <w:t>los niños y niñas</w:t>
      </w:r>
      <w:proofErr w:type="gramEnd"/>
      <w:r w:rsidR="1F5BC302" w:rsidRPr="0AC82B39">
        <w:rPr>
          <w:rFonts w:ascii="Arial" w:eastAsia="Arial" w:hAnsi="Arial" w:cs="Arial"/>
          <w:color w:val="auto"/>
          <w:sz w:val="22"/>
          <w:szCs w:val="22"/>
        </w:rPr>
        <w:t>, el acoso escolar, la igualdad de género o la contaminación del aire.</w:t>
      </w:r>
    </w:p>
    <w:p w14:paraId="7A66906E" w14:textId="7AFF0990" w:rsidR="005578D0" w:rsidRPr="00E24351" w:rsidRDefault="1F5BC302" w:rsidP="0AC82B39">
      <w:pPr>
        <w:spacing w:before="240"/>
        <w:jc w:val="both"/>
        <w:rPr>
          <w:rFonts w:ascii="Arial" w:eastAsia="Arial" w:hAnsi="Arial" w:cs="Arial"/>
        </w:rPr>
      </w:pPr>
      <w:r w:rsidRPr="0AC82B39">
        <w:rPr>
          <w:rFonts w:ascii="Arial" w:eastAsia="Arial" w:hAnsi="Arial" w:cs="Arial"/>
        </w:rPr>
        <w:t>En la categoría de proyectos por implementar en el curso 2022-2023, fue galardonado el proyecto ‘Conectando mundos’ del</w:t>
      </w:r>
      <w:r w:rsidR="1E4AA4DA" w:rsidRPr="0AC82B39">
        <w:rPr>
          <w:rFonts w:ascii="Arial" w:eastAsia="Arial" w:hAnsi="Arial" w:cs="Arial"/>
        </w:rPr>
        <w:t xml:space="preserve"> </w:t>
      </w:r>
      <w:r w:rsidR="40D5C11C" w:rsidRPr="0AC82B39">
        <w:rPr>
          <w:rFonts w:ascii="Arial" w:eastAsia="Arial" w:hAnsi="Arial" w:cs="Arial"/>
          <w:b/>
          <w:bCs/>
        </w:rPr>
        <w:t>I</w:t>
      </w:r>
      <w:r w:rsidR="1E4AA4DA" w:rsidRPr="0AC82B39">
        <w:rPr>
          <w:rFonts w:ascii="Arial" w:eastAsia="Arial" w:hAnsi="Arial" w:cs="Arial"/>
          <w:b/>
          <w:bCs/>
        </w:rPr>
        <w:t>nstituto</w:t>
      </w:r>
      <w:r w:rsidR="1E4AA4DA" w:rsidRPr="0AC82B39">
        <w:rPr>
          <w:rFonts w:ascii="Arial" w:eastAsia="Arial" w:hAnsi="Arial" w:cs="Arial"/>
        </w:rPr>
        <w:t xml:space="preserve"> </w:t>
      </w:r>
      <w:r w:rsidR="1E4AA4DA" w:rsidRPr="0AC82B39">
        <w:rPr>
          <w:rFonts w:ascii="Arial" w:eastAsia="Arial" w:hAnsi="Arial" w:cs="Arial"/>
          <w:b/>
          <w:bCs/>
        </w:rPr>
        <w:t>San Antonio de Padua</w:t>
      </w:r>
      <w:r w:rsidRPr="0AC82B39">
        <w:rPr>
          <w:rFonts w:ascii="Arial" w:eastAsia="Arial" w:hAnsi="Arial" w:cs="Arial"/>
          <w:b/>
          <w:bCs/>
        </w:rPr>
        <w:t xml:space="preserve"> de </w:t>
      </w:r>
      <w:r w:rsidR="4E723268" w:rsidRPr="0AC82B39">
        <w:rPr>
          <w:rFonts w:ascii="Arial" w:eastAsia="Arial" w:hAnsi="Arial" w:cs="Arial"/>
          <w:b/>
          <w:bCs/>
        </w:rPr>
        <w:t>Buenos Aires</w:t>
      </w:r>
      <w:r w:rsidR="4E723268" w:rsidRPr="0AC82B39">
        <w:rPr>
          <w:rFonts w:ascii="Arial" w:eastAsia="Arial" w:hAnsi="Arial" w:cs="Arial"/>
        </w:rPr>
        <w:t xml:space="preserve">, </w:t>
      </w:r>
      <w:r w:rsidRPr="0AC82B39">
        <w:rPr>
          <w:rFonts w:ascii="Arial" w:eastAsia="Arial" w:hAnsi="Arial" w:cs="Arial"/>
        </w:rPr>
        <w:t>Argentina</w:t>
      </w:r>
      <w:r w:rsidR="140106F9" w:rsidRPr="0AC82B39">
        <w:rPr>
          <w:rFonts w:ascii="Arial" w:eastAsia="Arial" w:hAnsi="Arial" w:cs="Arial"/>
        </w:rPr>
        <w:t>, en el que</w:t>
      </w:r>
      <w:r w:rsidR="40D5C11C" w:rsidRPr="0AC82B39">
        <w:rPr>
          <w:rFonts w:ascii="Arial" w:eastAsia="Arial" w:hAnsi="Arial" w:cs="Arial"/>
        </w:rPr>
        <w:t xml:space="preserve"> la comunidad educativa busca extender el conocimiento de los ODS al barrio Pompeya, donde se encuentra ubicado, uno de los más </w:t>
      </w:r>
      <w:r w:rsidR="021A5587" w:rsidRPr="0AC82B39">
        <w:rPr>
          <w:rFonts w:ascii="Arial" w:eastAsia="Arial" w:hAnsi="Arial" w:cs="Arial"/>
        </w:rPr>
        <w:t>vulnerables</w:t>
      </w:r>
      <w:r w:rsidR="40D5C11C" w:rsidRPr="0AC82B39">
        <w:rPr>
          <w:rFonts w:ascii="Arial" w:eastAsia="Arial" w:hAnsi="Arial" w:cs="Arial"/>
        </w:rPr>
        <w:t xml:space="preserve"> de la capital</w:t>
      </w:r>
      <w:r w:rsidRPr="0AC82B39">
        <w:rPr>
          <w:rFonts w:ascii="Arial" w:eastAsia="Arial" w:hAnsi="Arial" w:cs="Arial"/>
        </w:rPr>
        <w:t xml:space="preserve">. </w:t>
      </w:r>
    </w:p>
    <w:p w14:paraId="10F5731B" w14:textId="48BEAFEF" w:rsidR="005578D0" w:rsidRPr="00E24351" w:rsidRDefault="4E78D2D3" w:rsidP="0AC82B39">
      <w:pPr>
        <w:spacing w:before="240"/>
        <w:jc w:val="both"/>
        <w:rPr>
          <w:rFonts w:ascii="Arial" w:eastAsia="Arial" w:hAnsi="Arial" w:cs="Arial"/>
        </w:rPr>
      </w:pPr>
      <w:r w:rsidRPr="0AC82B39">
        <w:rPr>
          <w:rFonts w:ascii="Arial" w:eastAsia="Arial" w:hAnsi="Arial" w:cs="Arial"/>
        </w:rPr>
        <w:t xml:space="preserve">Por su parte el </w:t>
      </w:r>
      <w:r w:rsidRPr="0AC82B39">
        <w:rPr>
          <w:rFonts w:ascii="Arial" w:eastAsia="Arial" w:hAnsi="Arial" w:cs="Arial"/>
          <w:b/>
          <w:bCs/>
        </w:rPr>
        <w:t xml:space="preserve">Liceo </w:t>
      </w:r>
      <w:proofErr w:type="spellStart"/>
      <w:r w:rsidRPr="0AC82B39">
        <w:rPr>
          <w:rFonts w:ascii="Arial" w:eastAsia="Arial" w:hAnsi="Arial" w:cs="Arial"/>
          <w:b/>
          <w:bCs/>
        </w:rPr>
        <w:t>Quial</w:t>
      </w:r>
      <w:proofErr w:type="spellEnd"/>
      <w:r w:rsidRPr="0AC82B39">
        <w:rPr>
          <w:rFonts w:ascii="Arial" w:eastAsia="Arial" w:hAnsi="Arial" w:cs="Arial"/>
          <w:b/>
          <w:bCs/>
        </w:rPr>
        <w:t xml:space="preserve"> de la ciudad de</w:t>
      </w:r>
      <w:r w:rsidR="140106F9" w:rsidRPr="0AC82B39">
        <w:rPr>
          <w:rFonts w:ascii="Arial" w:eastAsia="Arial" w:hAnsi="Arial" w:cs="Arial"/>
          <w:b/>
          <w:bCs/>
        </w:rPr>
        <w:t xml:space="preserve"> Cali,</w:t>
      </w:r>
      <w:r w:rsidRPr="0AC82B39">
        <w:rPr>
          <w:rFonts w:ascii="Arial" w:eastAsia="Arial" w:hAnsi="Arial" w:cs="Arial"/>
          <w:b/>
          <w:bCs/>
        </w:rPr>
        <w:t xml:space="preserve"> en Colombia</w:t>
      </w:r>
      <w:r w:rsidRPr="0AC82B39">
        <w:rPr>
          <w:rFonts w:ascii="Arial" w:eastAsia="Arial" w:hAnsi="Arial" w:cs="Arial"/>
        </w:rPr>
        <w:t>,</w:t>
      </w:r>
      <w:r w:rsidR="140106F9" w:rsidRPr="0AC82B39">
        <w:rPr>
          <w:rFonts w:ascii="Arial" w:eastAsia="Arial" w:hAnsi="Arial" w:cs="Arial"/>
        </w:rPr>
        <w:t xml:space="preserve"> fue merecedor del premio </w:t>
      </w:r>
      <w:r w:rsidR="4E723268" w:rsidRPr="0AC82B39">
        <w:rPr>
          <w:rFonts w:ascii="Arial" w:eastAsia="Arial" w:hAnsi="Arial" w:cs="Arial"/>
        </w:rPr>
        <w:t xml:space="preserve">en esta misma categoría </w:t>
      </w:r>
      <w:r w:rsidRPr="0AC82B39">
        <w:rPr>
          <w:rFonts w:ascii="Arial" w:eastAsia="Arial" w:hAnsi="Arial" w:cs="Arial"/>
        </w:rPr>
        <w:t xml:space="preserve">con un proyecto que busca </w:t>
      </w:r>
      <w:r w:rsidR="140106F9" w:rsidRPr="0AC82B39">
        <w:rPr>
          <w:rFonts w:ascii="Arial" w:eastAsia="Arial" w:hAnsi="Arial" w:cs="Arial"/>
        </w:rPr>
        <w:t xml:space="preserve">integrar a toda la comunidad académica </w:t>
      </w:r>
      <w:r w:rsidR="4E723268" w:rsidRPr="0AC82B39">
        <w:rPr>
          <w:rFonts w:ascii="Arial" w:eastAsia="Arial" w:hAnsi="Arial" w:cs="Arial"/>
        </w:rPr>
        <w:t>—</w:t>
      </w:r>
      <w:r w:rsidR="140106F9" w:rsidRPr="0AC82B39">
        <w:rPr>
          <w:rFonts w:ascii="Arial" w:eastAsia="Arial" w:hAnsi="Arial" w:cs="Arial"/>
        </w:rPr>
        <w:t>desde alumnos y docentes hasta padres de familia</w:t>
      </w:r>
      <w:r w:rsidR="4E723268" w:rsidRPr="0AC82B39">
        <w:rPr>
          <w:rFonts w:ascii="Arial" w:eastAsia="Arial" w:hAnsi="Arial" w:cs="Arial"/>
        </w:rPr>
        <w:t>—</w:t>
      </w:r>
      <w:r w:rsidR="140106F9" w:rsidRPr="0AC82B39">
        <w:rPr>
          <w:rFonts w:ascii="Arial" w:eastAsia="Arial" w:hAnsi="Arial" w:cs="Arial"/>
        </w:rPr>
        <w:t xml:space="preserve">, </w:t>
      </w:r>
      <w:r w:rsidR="4E723268" w:rsidRPr="0AC82B39">
        <w:rPr>
          <w:rFonts w:ascii="Arial" w:eastAsia="Arial" w:hAnsi="Arial" w:cs="Arial"/>
        </w:rPr>
        <w:t xml:space="preserve">con los ODS, por medio de talleres y clubes didácticos. </w:t>
      </w:r>
    </w:p>
    <w:p w14:paraId="3D90F5C1" w14:textId="4A2AC6A1" w:rsidR="002D2830" w:rsidRDefault="1E4AA4DA" w:rsidP="7393175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AC82B39">
        <w:rPr>
          <w:rFonts w:ascii="Arial" w:eastAsia="Arial" w:hAnsi="Arial" w:cs="Arial"/>
        </w:rPr>
        <w:t>Esta primera edición del premio recibió</w:t>
      </w:r>
      <w:r w:rsidRPr="0AC82B39">
        <w:rPr>
          <w:rFonts w:ascii="Arial" w:eastAsia="Arial" w:hAnsi="Arial" w:cs="Arial"/>
          <w:b/>
          <w:bCs/>
        </w:rPr>
        <w:t xml:space="preserve"> u</w:t>
      </w:r>
      <w:r w:rsidR="278637D2" w:rsidRPr="0AC82B39">
        <w:rPr>
          <w:rFonts w:ascii="Arial" w:eastAsia="Arial" w:hAnsi="Arial" w:cs="Arial"/>
          <w:b/>
          <w:bCs/>
        </w:rPr>
        <w:t>n total de 283 iniciativas</w:t>
      </w:r>
      <w:r w:rsidR="40D5C11C" w:rsidRPr="0AC82B39">
        <w:rPr>
          <w:rFonts w:ascii="Arial" w:eastAsia="Arial" w:hAnsi="Arial" w:cs="Arial"/>
          <w:b/>
          <w:bCs/>
        </w:rPr>
        <w:t xml:space="preserve"> candidatas</w:t>
      </w:r>
      <w:r w:rsidR="278637D2" w:rsidRPr="0AC82B39">
        <w:rPr>
          <w:rFonts w:ascii="Arial" w:eastAsia="Arial" w:hAnsi="Arial" w:cs="Arial"/>
        </w:rPr>
        <w:t xml:space="preserve"> </w:t>
      </w:r>
      <w:r w:rsidRPr="0AC82B39">
        <w:rPr>
          <w:rFonts w:ascii="Arial" w:eastAsia="Arial" w:hAnsi="Arial" w:cs="Arial"/>
          <w:b/>
          <w:bCs/>
        </w:rPr>
        <w:t>provenientes de 19 países iberoamericanos</w:t>
      </w:r>
      <w:r w:rsidR="40D5C11C" w:rsidRPr="0AC82B39">
        <w:rPr>
          <w:rFonts w:ascii="Arial" w:eastAsia="Arial" w:hAnsi="Arial" w:cs="Arial"/>
        </w:rPr>
        <w:t xml:space="preserve"> y reconoció </w:t>
      </w:r>
      <w:r w:rsidR="4C6E2F9B" w:rsidRPr="0AC82B39">
        <w:rPr>
          <w:rFonts w:ascii="Arial" w:eastAsia="Arial" w:hAnsi="Arial" w:cs="Arial"/>
        </w:rPr>
        <w:t xml:space="preserve">además a </w:t>
      </w:r>
      <w:r w:rsidR="40D5C11C" w:rsidRPr="0AC82B39">
        <w:rPr>
          <w:rFonts w:ascii="Arial" w:eastAsia="Arial" w:hAnsi="Arial" w:cs="Arial"/>
        </w:rPr>
        <w:t xml:space="preserve">otros cuatro </w:t>
      </w:r>
      <w:r w:rsidR="40D5C11C" w:rsidRPr="0AC82B39">
        <w:rPr>
          <w:rFonts w:ascii="Arial" w:eastAsia="Arial" w:hAnsi="Arial" w:cs="Arial"/>
        </w:rPr>
        <w:lastRenderedPageBreak/>
        <w:t xml:space="preserve">proyectos con menciones especiales por la calidad de sus propuestas provenientes de Argentina, España, México y Perú. </w:t>
      </w:r>
    </w:p>
    <w:p w14:paraId="260ADA1A" w14:textId="4749E01C" w:rsidR="52CC8234" w:rsidRDefault="00000000" w:rsidP="7C30ECC0">
      <w:pPr>
        <w:keepNext/>
        <w:jc w:val="both"/>
        <w:rPr>
          <w:rFonts w:ascii="Arial" w:eastAsia="Arial" w:hAnsi="Arial" w:cs="Arial"/>
          <w:b/>
          <w:bCs/>
        </w:rPr>
      </w:pPr>
      <w:hyperlink r:id="rId12">
        <w:r w:rsidR="6C31880B" w:rsidRPr="6103570E">
          <w:rPr>
            <w:rStyle w:val="Hipervnculo"/>
            <w:rFonts w:ascii="Arial" w:eastAsia="Arial" w:hAnsi="Arial" w:cs="Arial"/>
            <w:b/>
            <w:bCs/>
          </w:rPr>
          <w:t>Accede aquí a la transmisión del acto de premiación</w:t>
        </w:r>
      </w:hyperlink>
      <w:r w:rsidR="6C31880B" w:rsidRPr="6103570E">
        <w:rPr>
          <w:rFonts w:ascii="Arial" w:eastAsia="Arial" w:hAnsi="Arial" w:cs="Arial"/>
          <w:b/>
          <w:bCs/>
        </w:rPr>
        <w:t xml:space="preserve">. </w:t>
      </w:r>
    </w:p>
    <w:p w14:paraId="3670CE30" w14:textId="197FEC42" w:rsidR="1836C424" w:rsidRDefault="00000000" w:rsidP="6103570E">
      <w:pPr>
        <w:keepNext/>
        <w:jc w:val="both"/>
        <w:rPr>
          <w:rFonts w:ascii="Arial" w:eastAsia="Arial" w:hAnsi="Arial" w:cs="Arial"/>
          <w:b/>
          <w:bCs/>
        </w:rPr>
      </w:pPr>
      <w:hyperlink r:id="rId13">
        <w:r w:rsidR="1836C424" w:rsidRPr="6103570E">
          <w:rPr>
            <w:rStyle w:val="Hipervnculo"/>
            <w:rFonts w:ascii="Arial" w:eastAsia="Arial" w:hAnsi="Arial" w:cs="Arial"/>
            <w:b/>
            <w:bCs/>
          </w:rPr>
          <w:t>Accede aquí</w:t>
        </w:r>
      </w:hyperlink>
      <w:r w:rsidR="1836C424" w:rsidRPr="6103570E">
        <w:rPr>
          <w:rFonts w:ascii="Arial" w:eastAsia="Arial" w:hAnsi="Arial" w:cs="Arial"/>
          <w:b/>
          <w:bCs/>
        </w:rPr>
        <w:t xml:space="preserve"> a las fotos del acto de la premiación. </w:t>
      </w:r>
    </w:p>
    <w:p w14:paraId="0E9558D2" w14:textId="3153C740" w:rsidR="7C30ECC0" w:rsidRDefault="7C30ECC0" w:rsidP="7C30ECC0">
      <w:pPr>
        <w:keepNext/>
        <w:jc w:val="both"/>
        <w:rPr>
          <w:rFonts w:ascii="Arial" w:eastAsia="Arial" w:hAnsi="Arial" w:cs="Arial"/>
        </w:rPr>
      </w:pPr>
    </w:p>
    <w:p w14:paraId="08F28455" w14:textId="3A582AD8" w:rsidR="002D2830" w:rsidRDefault="00697CDF" w:rsidP="73931757">
      <w:pPr>
        <w:rPr>
          <w:rFonts w:ascii="Arial" w:eastAsia="Arial" w:hAnsi="Arial" w:cs="Arial"/>
          <w:b/>
          <w:bCs/>
          <w:color w:val="014380" w:themeColor="accent3"/>
        </w:rPr>
      </w:pPr>
      <w:r w:rsidRPr="73931757">
        <w:rPr>
          <w:rFonts w:ascii="Arial" w:eastAsia="Arial" w:hAnsi="Arial" w:cs="Arial"/>
          <w:b/>
          <w:bCs/>
          <w:color w:val="014380" w:themeColor="accent3"/>
        </w:rPr>
        <w:t>Sobre la Organización de Estados Iberoamericanos (OEI)</w:t>
      </w:r>
    </w:p>
    <w:p w14:paraId="21F0C0BC" w14:textId="77777777" w:rsidR="0083641D" w:rsidRDefault="0083641D" w:rsidP="008364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Bajo el lema “Hacemos que la cooperación suceda”, la Organización de Estados Iberoamericanos para la Educación, la Ciencia y la Cultura (</w:t>
      </w:r>
      <w:hyperlink r:id="rId14" w:tgtFrame="_blank" w:history="1">
        <w:r>
          <w:rPr>
            <w:rStyle w:val="normaltextrun"/>
            <w:rFonts w:ascii="Arial" w:eastAsiaTheme="majorEastAsia" w:hAnsi="Arial" w:cs="Arial"/>
            <w:color w:val="00AEC3"/>
            <w:sz w:val="22"/>
            <w:szCs w:val="22"/>
            <w:u w:val="single"/>
          </w:rPr>
          <w:t>OEI</w:t>
        </w:r>
      </w:hyperlink>
      <w:r>
        <w:rPr>
          <w:rStyle w:val="normaltextrun"/>
          <w:rFonts w:ascii="Arial" w:eastAsiaTheme="majorEastAsia" w:hAnsi="Arial" w:cs="Arial"/>
          <w:sz w:val="22"/>
          <w:szCs w:val="22"/>
        </w:rPr>
        <w:t>) es, desde 1949, el primer organismo intergubernamental de cooperación Sur-Sur del espacio iberoamericano. En la actualidad, forman parte del organismo 23 Estados miembros y cuenta con 19 oficinas nacionales, además de su Secretaría General en Madrid.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2C1EBDBF" w14:textId="77777777" w:rsidR="0083641D" w:rsidRDefault="0083641D" w:rsidP="008364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10FBD1C1" w14:textId="1F386A4D" w:rsidR="73931757" w:rsidRPr="00E33A02" w:rsidRDefault="0083641D" w:rsidP="00E33A02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 xml:space="preserve">Con más de 400 </w:t>
      </w:r>
      <w:r w:rsidR="004A1904">
        <w:rPr>
          <w:rFonts w:ascii="Arial" w:hAnsi="Arial" w:cs="Arial"/>
          <w:color w:val="000000"/>
        </w:rPr>
        <w:t>proyectos</w:t>
      </w:r>
      <w:r>
        <w:rPr>
          <w:rFonts w:ascii="Arial" w:hAnsi="Arial" w:cs="Arial"/>
          <w:color w:val="000000"/>
        </w:rPr>
        <w:t xml:space="preserve"> activos junto a entidades públicas, universidades, organizaciones de la sociedad civil, empresas y otros organismos internacionales, la OEI representa una de las mayores redes de cooperación de Iberoamérica. Entre sus resultados, la organización ha contribuido a la drástica reducción del analfabetismo en Iberoamérica, alfabetizando y proporcionando educación a 4,7 millones de estudiantes, así como formación a más de 200.000 docentes iberoamericanos.</w:t>
      </w:r>
    </w:p>
    <w:p w14:paraId="1F01484D" w14:textId="77777777" w:rsidR="00697190" w:rsidRDefault="00697190"/>
    <w:sectPr w:rsidR="00697190" w:rsidSect="000C3D37">
      <w:headerReference w:type="default" r:id="rId15"/>
      <w:footerReference w:type="default" r:id="rId16"/>
      <w:pgSz w:w="11906" w:h="16838"/>
      <w:pgMar w:top="2383" w:right="1701" w:bottom="1560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2671" w14:textId="77777777" w:rsidR="00F95D02" w:rsidRDefault="00F95D02">
      <w:pPr>
        <w:spacing w:after="0" w:line="240" w:lineRule="auto"/>
      </w:pPr>
      <w:r>
        <w:separator/>
      </w:r>
    </w:p>
  </w:endnote>
  <w:endnote w:type="continuationSeparator" w:id="0">
    <w:p w14:paraId="460CF8E4" w14:textId="77777777" w:rsidR="00F95D02" w:rsidRDefault="00F9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chivo Semibold">
    <w:panose1 w:val="020B0503020202020B04"/>
    <w:charset w:val="00"/>
    <w:family w:val="swiss"/>
    <w:notTrueType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chivo ExtraBold">
    <w:panose1 w:val="020B0503020202020B04"/>
    <w:charset w:val="00"/>
    <w:family w:val="swiss"/>
    <w:notTrueType/>
    <w:pitch w:val="variable"/>
    <w:sig w:usb0="2000000F" w:usb1="00000000" w:usb2="00000000" w:usb3="00000000" w:csb0="00000193" w:csb1="00000000"/>
  </w:font>
  <w:font w:name="Archivo Bold">
    <w:panose1 w:val="020B0503020202020B04"/>
    <w:charset w:val="00"/>
    <w:family w:val="swiss"/>
    <w:notTrueType/>
    <w:pitch w:val="variable"/>
    <w:sig w:usb0="2000000F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F9F3" w14:textId="77777777" w:rsidR="000C3D37" w:rsidRDefault="000C3D3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8494" w:type="dxa"/>
      <w:tblInd w:w="-5" w:type="dxa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Look w:val="0400" w:firstRow="0" w:lastRow="0" w:firstColumn="0" w:lastColumn="0" w:noHBand="0" w:noVBand="1"/>
    </w:tblPr>
    <w:tblGrid>
      <w:gridCol w:w="1555"/>
      <w:gridCol w:w="3359"/>
      <w:gridCol w:w="3580"/>
    </w:tblGrid>
    <w:tr w:rsidR="002D2830" w14:paraId="45676E67" w14:textId="77777777" w:rsidTr="000C3D37">
      <w:trPr>
        <w:trHeight w:val="133"/>
      </w:trPr>
      <w:tc>
        <w:tcPr>
          <w:tcW w:w="1555" w:type="dxa"/>
          <w:shd w:val="clear" w:color="auto" w:fill="E7E6E6"/>
          <w:tcMar>
            <w:top w:w="142" w:type="dxa"/>
            <w:left w:w="142" w:type="dxa"/>
            <w:bottom w:w="142" w:type="dxa"/>
            <w:right w:w="142" w:type="dxa"/>
          </w:tcMar>
        </w:tcPr>
        <w:p w14:paraId="6986A2B0" w14:textId="4521ADF3" w:rsidR="002D2830" w:rsidRPr="00EA0DD0" w:rsidRDefault="00697C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jc w:val="center"/>
            <w:rPr>
              <w:rFonts w:ascii="Arial" w:eastAsia="Arial" w:hAnsi="Arial" w:cs="Arial"/>
              <w:b/>
              <w:color w:val="565550"/>
              <w:sz w:val="18"/>
              <w:szCs w:val="18"/>
            </w:rPr>
          </w:pPr>
          <w:bookmarkStart w:id="0" w:name="_heading=h.30j0zll" w:colFirst="0" w:colLast="0"/>
          <w:bookmarkEnd w:id="0"/>
          <w:r w:rsidRPr="00EA0DD0">
            <w:rPr>
              <w:rFonts w:ascii="Arial" w:hAnsi="Arial" w:cs="Arial"/>
              <w:b/>
              <w:color w:val="565550"/>
              <w:sz w:val="18"/>
              <w:szCs w:val="18"/>
            </w:rPr>
            <w:t>CONTA</w:t>
          </w:r>
          <w:r w:rsidR="00697190">
            <w:rPr>
              <w:rFonts w:ascii="Arial" w:hAnsi="Arial" w:cs="Arial"/>
              <w:b/>
              <w:color w:val="565550"/>
              <w:sz w:val="18"/>
              <w:szCs w:val="18"/>
            </w:rPr>
            <w:t>C</w:t>
          </w:r>
          <w:r w:rsidRPr="00EA0DD0">
            <w:rPr>
              <w:rFonts w:ascii="Arial" w:hAnsi="Arial" w:cs="Arial"/>
              <w:b/>
              <w:color w:val="565550"/>
              <w:sz w:val="18"/>
              <w:szCs w:val="18"/>
            </w:rPr>
            <w:t>TO</w:t>
          </w:r>
          <w:r w:rsidRPr="00EA0DD0">
            <w:rPr>
              <w:rFonts w:ascii="Arial" w:hAnsi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hidden="0" allowOverlap="1" wp14:anchorId="70E876E4" wp14:editId="2125FA0C">
                    <wp:simplePos x="0" y="0"/>
                    <wp:positionH relativeFrom="column">
                      <wp:posOffset>825500</wp:posOffset>
                    </wp:positionH>
                    <wp:positionV relativeFrom="paragraph">
                      <wp:posOffset>12700</wp:posOffset>
                    </wp:positionV>
                    <wp:extent cx="22225" cy="624435"/>
                    <wp:effectExtent l="0" t="0" r="0" b="0"/>
                    <wp:wrapNone/>
                    <wp:docPr id="18" name="Conector recto de flecha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472545"/>
                              <a:ext cx="0" cy="6149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distT="0" distB="0" distL="114300" distR="114300" simplePos="0" relativeHeight="0" behindDoc="0" locked="0" layoutInCell="1" hidden="0" allowOverlap="1" wp14:anchorId="5AE4FF54" wp14:editId="7777777">
                    <wp:simplePos x="0" y="0"/>
                    <wp:positionH relativeFrom="column">
                      <wp:posOffset>825500</wp:posOffset>
                    </wp:positionH>
                    <wp:positionV relativeFrom="paragraph">
                      <wp:posOffset>12700</wp:posOffset>
                    </wp:positionV>
                    <wp:extent cx="22225" cy="624435"/>
                    <wp:effectExtent l="0" t="0" r="0" b="0"/>
                    <wp:wrapNone/>
                    <wp:docPr id="126425017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25" cy="62443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3359" w:type="dxa"/>
          <w:shd w:val="clear" w:color="auto" w:fill="E7E6E6"/>
          <w:tcMar>
            <w:top w:w="142" w:type="dxa"/>
            <w:left w:w="142" w:type="dxa"/>
            <w:bottom w:w="142" w:type="dxa"/>
            <w:right w:w="142" w:type="dxa"/>
          </w:tcMar>
        </w:tcPr>
        <w:p w14:paraId="6D1C2528" w14:textId="77777777" w:rsidR="002D2830" w:rsidRPr="00EA0DD0" w:rsidRDefault="00697C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b/>
              <w:color w:val="565550"/>
              <w:sz w:val="18"/>
              <w:szCs w:val="18"/>
            </w:rPr>
          </w:pPr>
          <w:r w:rsidRPr="00EA0DD0">
            <w:rPr>
              <w:rFonts w:ascii="Arial" w:hAnsi="Arial" w:cs="Arial"/>
              <w:b/>
              <w:color w:val="565550"/>
              <w:sz w:val="18"/>
              <w:szCs w:val="18"/>
            </w:rPr>
            <w:t>Jair Esquiaqui</w:t>
          </w:r>
        </w:p>
        <w:p w14:paraId="6BCA6CF5" w14:textId="77777777" w:rsidR="002D2830" w:rsidRPr="00EA0DD0" w:rsidRDefault="00697C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color w:val="565550"/>
              <w:sz w:val="18"/>
              <w:szCs w:val="18"/>
            </w:rPr>
          </w:pPr>
          <w:r w:rsidRPr="00EA0DD0">
            <w:rPr>
              <w:rFonts w:ascii="Arial" w:hAnsi="Arial" w:cs="Arial"/>
              <w:color w:val="565550"/>
              <w:sz w:val="18"/>
              <w:szCs w:val="18"/>
            </w:rPr>
            <w:t>Prensa y Contenidos OEI</w:t>
          </w:r>
        </w:p>
        <w:p w14:paraId="4FC2F5E7" w14:textId="77777777" w:rsidR="002D2830" w:rsidRPr="00EA0DD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color w:val="565550"/>
              <w:sz w:val="18"/>
              <w:szCs w:val="18"/>
            </w:rPr>
          </w:pPr>
          <w:hyperlink r:id="rId2">
            <w:r w:rsidR="00697CDF" w:rsidRPr="00EA0DD0">
              <w:rPr>
                <w:rFonts w:ascii="Arial" w:hAnsi="Arial" w:cs="Arial"/>
                <w:color w:val="00AEC3"/>
                <w:sz w:val="18"/>
                <w:szCs w:val="18"/>
                <w:u w:val="single"/>
              </w:rPr>
              <w:t>jair.esquiaqui@oei.int</w:t>
            </w:r>
          </w:hyperlink>
        </w:p>
        <w:p w14:paraId="62E8666B" w14:textId="33F7CF5F" w:rsidR="002D2830" w:rsidRPr="00EA0DD0" w:rsidRDefault="00697C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color w:val="565550"/>
              <w:sz w:val="18"/>
              <w:szCs w:val="18"/>
            </w:rPr>
          </w:pPr>
          <w:r w:rsidRPr="00EA0DD0">
            <w:rPr>
              <w:rFonts w:ascii="Arial" w:hAnsi="Arial" w:cs="Arial"/>
              <w:color w:val="565550"/>
              <w:sz w:val="18"/>
              <w:szCs w:val="18"/>
            </w:rPr>
            <w:t>(+34) 681 31 87 34</w:t>
          </w:r>
        </w:p>
      </w:tc>
      <w:tc>
        <w:tcPr>
          <w:tcW w:w="3580" w:type="dxa"/>
          <w:shd w:val="clear" w:color="auto" w:fill="E7E6E6"/>
        </w:tcPr>
        <w:p w14:paraId="2EC48D24" w14:textId="02786C9A" w:rsidR="00697190" w:rsidRPr="00697190" w:rsidRDefault="00697190" w:rsidP="006971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14:paraId="2C033478" w14:textId="77777777" w:rsidR="002D2830" w:rsidRDefault="002D28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166F" w14:textId="77777777" w:rsidR="00F95D02" w:rsidRDefault="00F95D02">
      <w:pPr>
        <w:spacing w:after="0" w:line="240" w:lineRule="auto"/>
      </w:pPr>
      <w:r>
        <w:separator/>
      </w:r>
    </w:p>
  </w:footnote>
  <w:footnote w:type="continuationSeparator" w:id="0">
    <w:p w14:paraId="2E5F0C96" w14:textId="77777777" w:rsidR="00F95D02" w:rsidRDefault="00F9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B209" w14:textId="525B28F9" w:rsidR="00E33A02" w:rsidRDefault="00E33A02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4489DD0" wp14:editId="0E3FABDB">
          <wp:simplePos x="0" y="0"/>
          <wp:positionH relativeFrom="page">
            <wp:align>left</wp:align>
          </wp:positionH>
          <wp:positionV relativeFrom="paragraph">
            <wp:posOffset>-454660</wp:posOffset>
          </wp:positionV>
          <wp:extent cx="7521575" cy="1538806"/>
          <wp:effectExtent l="0" t="0" r="3175" b="4445"/>
          <wp:wrapNone/>
          <wp:docPr id="10" name="Imagen 1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53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C8580F" w14:textId="43E8BB03" w:rsidR="002D2830" w:rsidRDefault="002D28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AA97"/>
    <w:multiLevelType w:val="hybridMultilevel"/>
    <w:tmpl w:val="3648B5D8"/>
    <w:lvl w:ilvl="0" w:tplc="8C1EC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2A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68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C5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66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64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68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8B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CE5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1E6E"/>
    <w:multiLevelType w:val="multilevel"/>
    <w:tmpl w:val="404C2F4E"/>
    <w:lvl w:ilvl="0">
      <w:start w:val="1"/>
      <w:numFmt w:val="bullet"/>
      <w:pStyle w:val="Enumeracintitulares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5356AF"/>
    <w:multiLevelType w:val="multilevel"/>
    <w:tmpl w:val="5CDA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E206A"/>
    <w:multiLevelType w:val="hybridMultilevel"/>
    <w:tmpl w:val="7FB49FAE"/>
    <w:lvl w:ilvl="0" w:tplc="6D48D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4B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61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E0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2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C8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01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E4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0B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419E3"/>
    <w:multiLevelType w:val="multilevel"/>
    <w:tmpl w:val="9622F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14380"/>
      </w:rPr>
    </w:lvl>
    <w:lvl w:ilvl="1">
      <w:numFmt w:val="bullet"/>
      <w:lvlText w:val="•"/>
      <w:lvlJc w:val="left"/>
      <w:pPr>
        <w:ind w:left="1440" w:hanging="360"/>
      </w:pPr>
      <w:rPr>
        <w:rFonts w:ascii="Archivo Semibold" w:eastAsia="Archivo Semibold" w:hAnsi="Archivo Semibold" w:cs="Archivo Semibold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52667178">
    <w:abstractNumId w:val="1"/>
  </w:num>
  <w:num w:numId="2" w16cid:durableId="1522281061">
    <w:abstractNumId w:val="4"/>
  </w:num>
  <w:num w:numId="3" w16cid:durableId="97943499">
    <w:abstractNumId w:val="2"/>
  </w:num>
  <w:num w:numId="4" w16cid:durableId="1755281540">
    <w:abstractNumId w:val="3"/>
  </w:num>
  <w:num w:numId="5" w16cid:durableId="112947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30"/>
    <w:rsid w:val="0001558C"/>
    <w:rsid w:val="0002790C"/>
    <w:rsid w:val="000621F1"/>
    <w:rsid w:val="000B30CC"/>
    <w:rsid w:val="000C3D37"/>
    <w:rsid w:val="000E279F"/>
    <w:rsid w:val="0015628D"/>
    <w:rsid w:val="001626C5"/>
    <w:rsid w:val="0017227A"/>
    <w:rsid w:val="00193EED"/>
    <w:rsid w:val="001D7267"/>
    <w:rsid w:val="0026573F"/>
    <w:rsid w:val="002C379C"/>
    <w:rsid w:val="002D2830"/>
    <w:rsid w:val="003403E7"/>
    <w:rsid w:val="00380B97"/>
    <w:rsid w:val="00382E09"/>
    <w:rsid w:val="00385F30"/>
    <w:rsid w:val="00387BFD"/>
    <w:rsid w:val="00393087"/>
    <w:rsid w:val="003B2EAC"/>
    <w:rsid w:val="003D01E6"/>
    <w:rsid w:val="00434630"/>
    <w:rsid w:val="00441591"/>
    <w:rsid w:val="004419E6"/>
    <w:rsid w:val="00463333"/>
    <w:rsid w:val="00474825"/>
    <w:rsid w:val="004A1904"/>
    <w:rsid w:val="005578D0"/>
    <w:rsid w:val="0060DF41"/>
    <w:rsid w:val="00671D62"/>
    <w:rsid w:val="006736C6"/>
    <w:rsid w:val="00697190"/>
    <w:rsid w:val="00697CDF"/>
    <w:rsid w:val="006F3889"/>
    <w:rsid w:val="007005F9"/>
    <w:rsid w:val="00701786"/>
    <w:rsid w:val="00722441"/>
    <w:rsid w:val="007421D1"/>
    <w:rsid w:val="00757F6B"/>
    <w:rsid w:val="00777CAA"/>
    <w:rsid w:val="007979A7"/>
    <w:rsid w:val="007A690F"/>
    <w:rsid w:val="0080324F"/>
    <w:rsid w:val="00815E57"/>
    <w:rsid w:val="00833C51"/>
    <w:rsid w:val="0083641D"/>
    <w:rsid w:val="00844675"/>
    <w:rsid w:val="008713E6"/>
    <w:rsid w:val="0087366A"/>
    <w:rsid w:val="00897E93"/>
    <w:rsid w:val="008D5D9F"/>
    <w:rsid w:val="008F7892"/>
    <w:rsid w:val="00904F7B"/>
    <w:rsid w:val="00912E88"/>
    <w:rsid w:val="009344E7"/>
    <w:rsid w:val="0096313C"/>
    <w:rsid w:val="0096677F"/>
    <w:rsid w:val="00A466AD"/>
    <w:rsid w:val="00A52BE6"/>
    <w:rsid w:val="00A67914"/>
    <w:rsid w:val="00AD2E19"/>
    <w:rsid w:val="00AF5360"/>
    <w:rsid w:val="00B629E7"/>
    <w:rsid w:val="00B64CE2"/>
    <w:rsid w:val="00BC5DEC"/>
    <w:rsid w:val="00BF2A1D"/>
    <w:rsid w:val="00C479DB"/>
    <w:rsid w:val="00CD3330"/>
    <w:rsid w:val="00CD46DB"/>
    <w:rsid w:val="00CF202B"/>
    <w:rsid w:val="00CF5CB3"/>
    <w:rsid w:val="00D57A19"/>
    <w:rsid w:val="00D65607"/>
    <w:rsid w:val="00DB773C"/>
    <w:rsid w:val="00DB7E13"/>
    <w:rsid w:val="00DE520C"/>
    <w:rsid w:val="00E1640E"/>
    <w:rsid w:val="00E24351"/>
    <w:rsid w:val="00E278D9"/>
    <w:rsid w:val="00E27A3E"/>
    <w:rsid w:val="00E30732"/>
    <w:rsid w:val="00E33A02"/>
    <w:rsid w:val="00E52E72"/>
    <w:rsid w:val="00E90DFA"/>
    <w:rsid w:val="00EA0DD0"/>
    <w:rsid w:val="00ED5A2E"/>
    <w:rsid w:val="00EE431D"/>
    <w:rsid w:val="00F23FA7"/>
    <w:rsid w:val="00F56BB3"/>
    <w:rsid w:val="00F57B78"/>
    <w:rsid w:val="00F65385"/>
    <w:rsid w:val="00F72DAA"/>
    <w:rsid w:val="00F95D02"/>
    <w:rsid w:val="00F97A88"/>
    <w:rsid w:val="00FB081A"/>
    <w:rsid w:val="021A5587"/>
    <w:rsid w:val="02408069"/>
    <w:rsid w:val="040A157F"/>
    <w:rsid w:val="047714DD"/>
    <w:rsid w:val="0738B671"/>
    <w:rsid w:val="0898AC59"/>
    <w:rsid w:val="08DD86A2"/>
    <w:rsid w:val="0911E6E5"/>
    <w:rsid w:val="09C38468"/>
    <w:rsid w:val="09EB4EA4"/>
    <w:rsid w:val="0A795703"/>
    <w:rsid w:val="0AC82B39"/>
    <w:rsid w:val="0B6CB454"/>
    <w:rsid w:val="0C738634"/>
    <w:rsid w:val="0CEFC1FA"/>
    <w:rsid w:val="0E76F603"/>
    <w:rsid w:val="0EC4F854"/>
    <w:rsid w:val="0ED65874"/>
    <w:rsid w:val="0F3B8D4F"/>
    <w:rsid w:val="0F4CC826"/>
    <w:rsid w:val="0F91AAEF"/>
    <w:rsid w:val="114F5781"/>
    <w:rsid w:val="11AF96CF"/>
    <w:rsid w:val="11F51E35"/>
    <w:rsid w:val="140106F9"/>
    <w:rsid w:val="149EF1B0"/>
    <w:rsid w:val="15646A95"/>
    <w:rsid w:val="15B40256"/>
    <w:rsid w:val="168D45AA"/>
    <w:rsid w:val="17D69272"/>
    <w:rsid w:val="1836C424"/>
    <w:rsid w:val="18D4AA68"/>
    <w:rsid w:val="18F29822"/>
    <w:rsid w:val="196AC029"/>
    <w:rsid w:val="1A5032F5"/>
    <w:rsid w:val="1B2FCD86"/>
    <w:rsid w:val="1B6A1563"/>
    <w:rsid w:val="1C769B11"/>
    <w:rsid w:val="1D644494"/>
    <w:rsid w:val="1E4AA4DA"/>
    <w:rsid w:val="1EA1B625"/>
    <w:rsid w:val="1F5BC302"/>
    <w:rsid w:val="1F61D9A6"/>
    <w:rsid w:val="20559C99"/>
    <w:rsid w:val="20D217E3"/>
    <w:rsid w:val="20FDAA07"/>
    <w:rsid w:val="217BAA5B"/>
    <w:rsid w:val="21FB6FD6"/>
    <w:rsid w:val="23ADD259"/>
    <w:rsid w:val="23EEE781"/>
    <w:rsid w:val="2409B8A5"/>
    <w:rsid w:val="242400FA"/>
    <w:rsid w:val="2425F938"/>
    <w:rsid w:val="261D7D57"/>
    <w:rsid w:val="264EC564"/>
    <w:rsid w:val="275D99FA"/>
    <w:rsid w:val="278637D2"/>
    <w:rsid w:val="29787AB6"/>
    <w:rsid w:val="2B223687"/>
    <w:rsid w:val="2CDF0DD3"/>
    <w:rsid w:val="2CF2FCBE"/>
    <w:rsid w:val="2FAB3740"/>
    <w:rsid w:val="303BAB31"/>
    <w:rsid w:val="30F02933"/>
    <w:rsid w:val="31373A03"/>
    <w:rsid w:val="3189D697"/>
    <w:rsid w:val="31997E63"/>
    <w:rsid w:val="31AD1378"/>
    <w:rsid w:val="330D57DC"/>
    <w:rsid w:val="3325A6F8"/>
    <w:rsid w:val="336C4B0E"/>
    <w:rsid w:val="3427C9F5"/>
    <w:rsid w:val="3567B40A"/>
    <w:rsid w:val="366D9205"/>
    <w:rsid w:val="36C1D98A"/>
    <w:rsid w:val="3703846B"/>
    <w:rsid w:val="377BAB4A"/>
    <w:rsid w:val="37809BD9"/>
    <w:rsid w:val="3808A715"/>
    <w:rsid w:val="38096266"/>
    <w:rsid w:val="3839A6C7"/>
    <w:rsid w:val="38D69A33"/>
    <w:rsid w:val="392658A2"/>
    <w:rsid w:val="3A970B79"/>
    <w:rsid w:val="3AB34C0C"/>
    <w:rsid w:val="3AEDE9E7"/>
    <w:rsid w:val="3B64584A"/>
    <w:rsid w:val="3BE1ACDA"/>
    <w:rsid w:val="3CDC1838"/>
    <w:rsid w:val="3E258AA9"/>
    <w:rsid w:val="3E2D782F"/>
    <w:rsid w:val="3FC94890"/>
    <w:rsid w:val="40D5C11C"/>
    <w:rsid w:val="40D87A9A"/>
    <w:rsid w:val="41483504"/>
    <w:rsid w:val="415D2B6B"/>
    <w:rsid w:val="416518F1"/>
    <w:rsid w:val="466D4FF9"/>
    <w:rsid w:val="4776BD71"/>
    <w:rsid w:val="47D45A75"/>
    <w:rsid w:val="4833C539"/>
    <w:rsid w:val="493E3FBE"/>
    <w:rsid w:val="494E684B"/>
    <w:rsid w:val="49702AD6"/>
    <w:rsid w:val="4AAB0036"/>
    <w:rsid w:val="4BC5E58C"/>
    <w:rsid w:val="4C6E2F9B"/>
    <w:rsid w:val="4CF4AF12"/>
    <w:rsid w:val="4E723268"/>
    <w:rsid w:val="4E78D2D3"/>
    <w:rsid w:val="4E89380E"/>
    <w:rsid w:val="4EDBAB2E"/>
    <w:rsid w:val="4F33B4F0"/>
    <w:rsid w:val="4F519F13"/>
    <w:rsid w:val="4F68A6F9"/>
    <w:rsid w:val="4F7138AA"/>
    <w:rsid w:val="50BA06F0"/>
    <w:rsid w:val="517B3CBB"/>
    <w:rsid w:val="51C0D8D0"/>
    <w:rsid w:val="52A038C3"/>
    <w:rsid w:val="52CC8234"/>
    <w:rsid w:val="52F519B0"/>
    <w:rsid w:val="538C6385"/>
    <w:rsid w:val="540F5CE9"/>
    <w:rsid w:val="54764DB4"/>
    <w:rsid w:val="55D6A571"/>
    <w:rsid w:val="56A3CD5A"/>
    <w:rsid w:val="56EEC08C"/>
    <w:rsid w:val="575B4BD2"/>
    <w:rsid w:val="57CB28CF"/>
    <w:rsid w:val="57F13E38"/>
    <w:rsid w:val="5A48267B"/>
    <w:rsid w:val="5B4E92B9"/>
    <w:rsid w:val="5BCACE7F"/>
    <w:rsid w:val="5CA41A5D"/>
    <w:rsid w:val="5D669EE0"/>
    <w:rsid w:val="5D7FC73D"/>
    <w:rsid w:val="5E27D4AB"/>
    <w:rsid w:val="5F5EDA33"/>
    <w:rsid w:val="60208F8C"/>
    <w:rsid w:val="6103570E"/>
    <w:rsid w:val="61778B80"/>
    <w:rsid w:val="63F007F6"/>
    <w:rsid w:val="64913E88"/>
    <w:rsid w:val="65A39BDD"/>
    <w:rsid w:val="65FCAB3B"/>
    <w:rsid w:val="6631D446"/>
    <w:rsid w:val="6676AE8F"/>
    <w:rsid w:val="670D8126"/>
    <w:rsid w:val="6726A983"/>
    <w:rsid w:val="673F6C3E"/>
    <w:rsid w:val="675D2FD6"/>
    <w:rsid w:val="68AF7BBB"/>
    <w:rsid w:val="69282019"/>
    <w:rsid w:val="6A4521E8"/>
    <w:rsid w:val="6A4537C8"/>
    <w:rsid w:val="6C31880B"/>
    <w:rsid w:val="6CED77F7"/>
    <w:rsid w:val="706F8923"/>
    <w:rsid w:val="70BF115F"/>
    <w:rsid w:val="7112C23C"/>
    <w:rsid w:val="73931757"/>
    <w:rsid w:val="758FC215"/>
    <w:rsid w:val="763D7BCF"/>
    <w:rsid w:val="7801D5C2"/>
    <w:rsid w:val="78C762D7"/>
    <w:rsid w:val="79751C91"/>
    <w:rsid w:val="7AE5B8A3"/>
    <w:rsid w:val="7B7F8E84"/>
    <w:rsid w:val="7C30ECC0"/>
    <w:rsid w:val="7C7DD22B"/>
    <w:rsid w:val="7D0B8947"/>
    <w:rsid w:val="7D26F85E"/>
    <w:rsid w:val="7E488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4B1E5"/>
  <w15:docId w15:val="{14AE724F-EA0C-4006-B91E-434E38EC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7C4B802"/>
  </w:style>
  <w:style w:type="paragraph" w:styleId="Ttulo1">
    <w:name w:val="heading 1"/>
    <w:basedOn w:val="Normal"/>
    <w:next w:val="Normal"/>
    <w:link w:val="Ttulo1Car"/>
    <w:uiPriority w:val="9"/>
    <w:qFormat/>
    <w:rsid w:val="37C4B802"/>
    <w:pPr>
      <w:keepNext/>
      <w:spacing w:before="240" w:after="0"/>
      <w:jc w:val="both"/>
      <w:outlineLvl w:val="0"/>
    </w:pPr>
    <w:rPr>
      <w:rFonts w:ascii="Arial" w:eastAsiaTheme="majorEastAsia" w:hAnsi="Arial" w:cstheme="majorBidi"/>
      <w:b/>
      <w:bCs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37C4B802"/>
    <w:pPr>
      <w:keepNext/>
      <w:spacing w:before="40" w:after="0"/>
      <w:outlineLvl w:val="1"/>
    </w:pPr>
    <w:rPr>
      <w:rFonts w:ascii="Arial" w:eastAsiaTheme="majorEastAsia" w:hAnsi="Arial" w:cstheme="majorBidi"/>
      <w:b/>
      <w:bCs/>
      <w:color w:val="014380" w:themeColor="accent3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477F7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005661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477F7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192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477F7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008192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477F7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0056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477F7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6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477F7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477F7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5477F7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37C4B8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87ADF"/>
  </w:style>
  <w:style w:type="paragraph" w:styleId="Piedepgina">
    <w:name w:val="footer"/>
    <w:basedOn w:val="Normal"/>
    <w:link w:val="PiedepginaCar"/>
    <w:uiPriority w:val="99"/>
    <w:unhideWhenUsed/>
    <w:rsid w:val="37C4B8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ADF"/>
  </w:style>
  <w:style w:type="table" w:styleId="Tablaconcuadrcula">
    <w:name w:val="Table Grid"/>
    <w:basedOn w:val="Tablanormal"/>
    <w:uiPriority w:val="39"/>
    <w:rsid w:val="00DB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7F00"/>
    <w:rPr>
      <w:color w:val="00AEC3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7F00"/>
    <w:rPr>
      <w:color w:val="605E5C"/>
      <w:shd w:val="clear" w:color="auto" w:fill="E1DFDD"/>
    </w:rPr>
  </w:style>
  <w:style w:type="paragraph" w:customStyle="1" w:styleId="Default">
    <w:name w:val="Default"/>
    <w:link w:val="DefaultCar"/>
    <w:rsid w:val="00387DD8"/>
    <w:pPr>
      <w:autoSpaceDE w:val="0"/>
      <w:autoSpaceDN w:val="0"/>
      <w:adjustRightInd w:val="0"/>
      <w:spacing w:after="0" w:line="240" w:lineRule="auto"/>
    </w:pPr>
    <w:rPr>
      <w:rFonts w:ascii="Archivo ExtraBold" w:hAnsi="Archivo ExtraBold" w:cs="Archivo Extra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90073"/>
    <w:pPr>
      <w:spacing w:line="241" w:lineRule="atLeast"/>
    </w:pPr>
    <w:rPr>
      <w:rFonts w:ascii="Archivo Semibold" w:hAnsi="Archivo Semibold" w:cstheme="minorBidi"/>
      <w:color w:val="auto"/>
    </w:rPr>
  </w:style>
  <w:style w:type="character" w:customStyle="1" w:styleId="A1">
    <w:name w:val="A1"/>
    <w:uiPriority w:val="99"/>
    <w:rsid w:val="00F90073"/>
    <w:rPr>
      <w:rFonts w:cs="Archivo Semibold"/>
      <w:b/>
      <w:bCs/>
      <w:color w:val="000000"/>
    </w:rPr>
  </w:style>
  <w:style w:type="paragraph" w:styleId="Prrafodelista">
    <w:name w:val="List Paragraph"/>
    <w:basedOn w:val="Normal"/>
    <w:link w:val="PrrafodelistaCar"/>
    <w:uiPriority w:val="34"/>
    <w:qFormat/>
    <w:rsid w:val="00D6185F"/>
    <w:pPr>
      <w:ind w:left="720"/>
      <w:contextualSpacing/>
    </w:pPr>
  </w:style>
  <w:style w:type="character" w:customStyle="1" w:styleId="A2">
    <w:name w:val="A2"/>
    <w:uiPriority w:val="99"/>
    <w:rsid w:val="008379D1"/>
    <w:rPr>
      <w:rFonts w:cs="Archivo Bold"/>
      <w:b/>
      <w:bCs/>
      <w:color w:val="221E1F"/>
      <w:sz w:val="30"/>
      <w:szCs w:val="30"/>
    </w:rPr>
  </w:style>
  <w:style w:type="paragraph" w:customStyle="1" w:styleId="Encabezadonotadeprensa">
    <w:name w:val="Encabezado nota de prensa"/>
    <w:basedOn w:val="Default"/>
    <w:link w:val="EncabezadonotadeprensaCar"/>
    <w:qFormat/>
    <w:rsid w:val="0049455C"/>
    <w:pPr>
      <w:jc w:val="center"/>
    </w:pPr>
    <w:rPr>
      <w:rFonts w:ascii="Arial" w:hAnsi="Arial" w:cs="Arial"/>
      <w:b/>
      <w:noProof/>
      <w:color w:val="014380" w:themeColor="accent3"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6562BA"/>
    <w:rPr>
      <w:rFonts w:ascii="Arial" w:eastAsiaTheme="majorEastAsia" w:hAnsi="Arial" w:cstheme="majorBidi"/>
      <w:b/>
      <w:bCs/>
      <w:sz w:val="30"/>
      <w:szCs w:val="30"/>
    </w:rPr>
  </w:style>
  <w:style w:type="character" w:customStyle="1" w:styleId="DefaultCar">
    <w:name w:val="Default Car"/>
    <w:basedOn w:val="Fuentedeprrafopredeter"/>
    <w:link w:val="Default"/>
    <w:rsid w:val="00B90A8E"/>
    <w:rPr>
      <w:rFonts w:ascii="Archivo ExtraBold" w:hAnsi="Archivo ExtraBold" w:cs="Archivo ExtraBold"/>
      <w:color w:val="000000"/>
      <w:sz w:val="24"/>
      <w:szCs w:val="24"/>
    </w:rPr>
  </w:style>
  <w:style w:type="character" w:customStyle="1" w:styleId="EncabezadonotadeprensaCar">
    <w:name w:val="Encabezado nota de prensa Car"/>
    <w:basedOn w:val="DefaultCar"/>
    <w:link w:val="Encabezadonotadeprensa"/>
    <w:rsid w:val="0049455C"/>
    <w:rPr>
      <w:rFonts w:ascii="Arial" w:hAnsi="Arial" w:cs="Arial"/>
      <w:b/>
      <w:noProof/>
      <w:color w:val="014380" w:themeColor="accent3"/>
      <w:sz w:val="36"/>
      <w:szCs w:val="36"/>
    </w:rPr>
  </w:style>
  <w:style w:type="paragraph" w:customStyle="1" w:styleId="Cuerpodetexto">
    <w:name w:val="Cuerpo de texto"/>
    <w:basedOn w:val="Normal"/>
    <w:link w:val="CuerpodetextoCar"/>
    <w:uiPriority w:val="1"/>
    <w:qFormat/>
    <w:rsid w:val="006562BA"/>
    <w:pPr>
      <w:jc w:val="both"/>
    </w:pPr>
    <w:rPr>
      <w:rFonts w:ascii="Arial" w:hAnsi="Arial" w:cs="Arial"/>
    </w:rPr>
  </w:style>
  <w:style w:type="paragraph" w:customStyle="1" w:styleId="Enumeracintitulares">
    <w:name w:val="Enumeración titulares"/>
    <w:basedOn w:val="Prrafodelista"/>
    <w:link w:val="EnumeracintitularesCar"/>
    <w:uiPriority w:val="1"/>
    <w:qFormat/>
    <w:rsid w:val="37C4B802"/>
    <w:pPr>
      <w:numPr>
        <w:numId w:val="1"/>
      </w:numPr>
      <w:spacing w:before="480" w:after="480" w:line="240" w:lineRule="atLeast"/>
      <w:jc w:val="both"/>
    </w:pPr>
    <w:rPr>
      <w:rFonts w:ascii="Arial" w:eastAsiaTheme="minorEastAsia" w:hAnsi="Arial" w:cs="Arial"/>
      <w:b/>
      <w:bCs/>
      <w:color w:val="000000" w:themeColor="accent6"/>
    </w:rPr>
  </w:style>
  <w:style w:type="character" w:customStyle="1" w:styleId="CuerpodetextoCar">
    <w:name w:val="Cuerpo de texto Car"/>
    <w:basedOn w:val="Fuentedeprrafopredeter"/>
    <w:link w:val="Cuerpodetexto"/>
    <w:uiPriority w:val="1"/>
    <w:rsid w:val="006562BA"/>
    <w:rPr>
      <w:rFonts w:ascii="Arial" w:hAnsi="Arial" w:cs="Arial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="Arial" w:eastAsia="Arial" w:hAnsi="Arial" w:cs="Arial"/>
      <w:color w:val="565550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C731C"/>
  </w:style>
  <w:style w:type="character" w:customStyle="1" w:styleId="EnumeracintitularesCar">
    <w:name w:val="Enumeración titulares Car"/>
    <w:basedOn w:val="PrrafodelistaCar"/>
    <w:link w:val="Enumeracintitulares"/>
    <w:uiPriority w:val="1"/>
    <w:rsid w:val="006562BA"/>
    <w:rPr>
      <w:rFonts w:ascii="Arial" w:eastAsiaTheme="minorEastAsia" w:hAnsi="Arial" w:cs="Arial"/>
      <w:b/>
      <w:bCs/>
      <w:color w:val="000000" w:themeColor="accent6"/>
    </w:rPr>
  </w:style>
  <w:style w:type="character" w:customStyle="1" w:styleId="SubttuloCar">
    <w:name w:val="Subtítulo Car"/>
    <w:basedOn w:val="Fuentedeprrafopredeter"/>
    <w:link w:val="Subttulo"/>
    <w:uiPriority w:val="11"/>
    <w:rsid w:val="00C74CAA"/>
    <w:rPr>
      <w:rFonts w:ascii="Arial" w:eastAsiaTheme="minorEastAsia" w:hAnsi="Arial"/>
      <w:color w:val="565550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4E5737"/>
    <w:rPr>
      <w:rFonts w:ascii="Arial" w:eastAsiaTheme="majorEastAsia" w:hAnsi="Arial" w:cstheme="majorBidi"/>
      <w:b/>
      <w:bCs/>
      <w:color w:val="014380" w:themeColor="accent3"/>
    </w:rPr>
  </w:style>
  <w:style w:type="character" w:styleId="Mencinsinresolver">
    <w:name w:val="Unresolved Mention"/>
    <w:basedOn w:val="Fuentedeprrafopredeter"/>
    <w:uiPriority w:val="99"/>
    <w:semiHidden/>
    <w:unhideWhenUsed/>
    <w:rsid w:val="002F09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37C4B80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comentario">
    <w:name w:val="annotation text"/>
    <w:basedOn w:val="Normal"/>
    <w:link w:val="TextocomentarioCar"/>
    <w:uiPriority w:val="99"/>
    <w:unhideWhenUsed/>
    <w:rsid w:val="37C4B8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46CCE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477F7"/>
    <w:rPr>
      <w:rFonts w:asciiTheme="majorHAnsi" w:eastAsiaTheme="majorEastAsia" w:hAnsiTheme="majorHAnsi" w:cstheme="majorBidi"/>
      <w:color w:val="005661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477F7"/>
    <w:rPr>
      <w:rFonts w:asciiTheme="majorHAnsi" w:eastAsiaTheme="majorEastAsia" w:hAnsiTheme="majorHAnsi" w:cstheme="majorBidi"/>
      <w:i/>
      <w:iCs/>
      <w:color w:val="008192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5477F7"/>
    <w:rPr>
      <w:rFonts w:asciiTheme="majorHAnsi" w:eastAsiaTheme="majorEastAsia" w:hAnsiTheme="majorHAnsi" w:cstheme="majorBidi"/>
      <w:color w:val="008192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5477F7"/>
    <w:rPr>
      <w:rFonts w:asciiTheme="majorHAnsi" w:eastAsiaTheme="majorEastAsia" w:hAnsiTheme="majorHAnsi" w:cstheme="majorBidi"/>
      <w:color w:val="0056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rsid w:val="005477F7"/>
    <w:rPr>
      <w:rFonts w:asciiTheme="majorHAnsi" w:eastAsiaTheme="majorEastAsia" w:hAnsiTheme="majorHAnsi" w:cstheme="majorBidi"/>
      <w:i/>
      <w:iCs/>
      <w:color w:val="0056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rsid w:val="005477F7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5477F7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customStyle="1" w:styleId="TtuloCar">
    <w:name w:val="Título Car"/>
    <w:basedOn w:val="Fuentedeprrafopredeter"/>
    <w:link w:val="Ttulo"/>
    <w:uiPriority w:val="10"/>
    <w:rsid w:val="005477F7"/>
    <w:rPr>
      <w:rFonts w:asciiTheme="majorHAnsi" w:eastAsiaTheme="majorEastAsia" w:hAnsiTheme="majorHAnsi" w:cstheme="majorBidi"/>
      <w:sz w:val="56"/>
      <w:szCs w:val="56"/>
    </w:rPr>
  </w:style>
  <w:style w:type="paragraph" w:styleId="Cita">
    <w:name w:val="Quote"/>
    <w:basedOn w:val="Normal"/>
    <w:next w:val="Normal"/>
    <w:link w:val="CitaCar"/>
    <w:uiPriority w:val="29"/>
    <w:qFormat/>
    <w:rsid w:val="005477F7"/>
    <w:pPr>
      <w:spacing w:before="200"/>
      <w:ind w:left="864" w:right="864"/>
      <w:jc w:val="center"/>
    </w:pPr>
    <w:rPr>
      <w:i/>
      <w:iCs/>
      <w:color w:val="404040" w:themeColor="accent6" w:themeTint="BF"/>
    </w:rPr>
  </w:style>
  <w:style w:type="character" w:customStyle="1" w:styleId="CitaCar">
    <w:name w:val="Cita Car"/>
    <w:basedOn w:val="Fuentedeprrafopredeter"/>
    <w:link w:val="Cita"/>
    <w:uiPriority w:val="29"/>
    <w:rsid w:val="005477F7"/>
    <w:rPr>
      <w:i/>
      <w:iCs/>
      <w:color w:val="404040" w:themeColor="accent6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477F7"/>
    <w:pPr>
      <w:spacing w:before="360" w:after="360"/>
      <w:ind w:left="864" w:right="864"/>
      <w:jc w:val="center"/>
    </w:pPr>
    <w:rPr>
      <w:i/>
      <w:iCs/>
      <w:color w:val="00AEC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477F7"/>
    <w:rPr>
      <w:i/>
      <w:iCs/>
      <w:color w:val="00AEC3" w:themeColor="accent1"/>
    </w:rPr>
  </w:style>
  <w:style w:type="paragraph" w:styleId="TDC1">
    <w:name w:val="toc 1"/>
    <w:basedOn w:val="Normal"/>
    <w:next w:val="Normal"/>
    <w:uiPriority w:val="39"/>
    <w:unhideWhenUsed/>
    <w:rsid w:val="005477F7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005477F7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005477F7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005477F7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005477F7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005477F7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005477F7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005477F7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005477F7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477F7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477F7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77F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77F7"/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4756D"/>
    <w:rPr>
      <w:color w:val="C7D301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6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6DE"/>
    <w:rPr>
      <w:rFonts w:ascii="Times New Roman" w:hAnsi="Times New Roman" w:cs="Times New Roman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17227A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6AD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6AD"/>
    <w:rPr>
      <w:b/>
      <w:bCs/>
      <w:sz w:val="20"/>
      <w:szCs w:val="20"/>
    </w:rPr>
  </w:style>
  <w:style w:type="paragraph" w:customStyle="1" w:styleId="paragraph">
    <w:name w:val="paragraph"/>
    <w:basedOn w:val="Normal"/>
    <w:rsid w:val="0083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83641D"/>
  </w:style>
  <w:style w:type="character" w:customStyle="1" w:styleId="eop">
    <w:name w:val="eop"/>
    <w:basedOn w:val="Fuentedeprrafopredeter"/>
    <w:rsid w:val="0083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lickr.com/photos/130768081@N07/albums/72177720303681829/with/52499580391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p2dozY8Q4Y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.spotify.com/show/4qlbR4fViL3uMztcLELKlj?si=2335fcea30334b2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ediateca.educa.madrid.org/video/ohi1p3gvpxut554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p2dozY8Q4Yc" TargetMode="External"/><Relationship Id="rId14" Type="http://schemas.openxmlformats.org/officeDocument/2006/relationships/hyperlink" Target="https://oei.in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ir.esquiaqui@oei.int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ysClr val="windowText" lastClr="000000"/>
      </a:dk1>
      <a:lt1>
        <a:sysClr val="window" lastClr="FFFFFF"/>
      </a:lt1>
      <a:dk2>
        <a:srgbClr val="565550"/>
      </a:dk2>
      <a:lt2>
        <a:srgbClr val="E7E6E6"/>
      </a:lt2>
      <a:accent1>
        <a:srgbClr val="00AEC3"/>
      </a:accent1>
      <a:accent2>
        <a:srgbClr val="C7D301"/>
      </a:accent2>
      <a:accent3>
        <a:srgbClr val="014380"/>
      </a:accent3>
      <a:accent4>
        <a:srgbClr val="04A583"/>
      </a:accent4>
      <a:accent5>
        <a:srgbClr val="7B7A77"/>
      </a:accent5>
      <a:accent6>
        <a:srgbClr val="000000"/>
      </a:accent6>
      <a:hlink>
        <a:srgbClr val="00AEC3"/>
      </a:hlink>
      <a:folHlink>
        <a:srgbClr val="C7D30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jqFAP0Hr+v/yQDdvT7FDpvQGA==">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</go:docsCustomData>
</go:gDocsCustomXmlDataStorage>
</file>

<file path=customXml/itemProps1.xml><?xml version="1.0" encoding="utf-8"?>
<ds:datastoreItem xmlns:ds="http://schemas.openxmlformats.org/officeDocument/2006/customXml" ds:itemID="{873F6C81-CBBB-426A-A4A5-5AC3CD670D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947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Gordon</dc:creator>
  <cp:lastModifiedBy>Jair Esquiaqui</cp:lastModifiedBy>
  <cp:revision>17</cp:revision>
  <dcterms:created xsi:type="dcterms:W3CDTF">2022-05-17T11:34:00Z</dcterms:created>
  <dcterms:modified xsi:type="dcterms:W3CDTF">2022-11-14T17:20:00Z</dcterms:modified>
</cp:coreProperties>
</file>