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03A" w:rsidRPr="00FD62EB" w:rsidRDefault="004A303A" w:rsidP="004A303A">
      <w:pPr>
        <w:spacing w:before="120" w:after="120"/>
        <w:jc w:val="center"/>
        <w:rPr>
          <w:rFonts w:ascii="TradeGothic" w:hAnsi="TradeGothic"/>
          <w:b/>
          <w:noProof/>
          <w:color w:val="1F497D" w:themeColor="text2"/>
        </w:rPr>
      </w:pPr>
      <w:r w:rsidRPr="00FD62EB">
        <w:rPr>
          <w:rFonts w:ascii="TradeGothic" w:hAnsi="TradeGothic"/>
          <w:b/>
          <w:noProof/>
          <w:color w:val="1F497D" w:themeColor="text2"/>
        </w:rPr>
        <w:t>ANEXO II</w:t>
      </w:r>
    </w:p>
    <w:p w:rsidR="004A303A" w:rsidRPr="00FD62EB" w:rsidRDefault="004A303A" w:rsidP="004A303A">
      <w:pPr>
        <w:spacing w:before="120" w:after="120"/>
        <w:jc w:val="center"/>
        <w:rPr>
          <w:rFonts w:ascii="TradeGothic" w:hAnsi="TradeGothic"/>
          <w:b/>
          <w:noProof/>
          <w:color w:val="1F497D" w:themeColor="text2"/>
        </w:rPr>
      </w:pPr>
      <w:r w:rsidRPr="00FD62EB">
        <w:rPr>
          <w:rFonts w:ascii="TradeGothic" w:hAnsi="TradeGothic"/>
          <w:b/>
          <w:noProof/>
          <w:color w:val="1F497D" w:themeColor="text2"/>
        </w:rPr>
        <w:t>PROPUESTA ECONÓMICA</w:t>
      </w:r>
    </w:p>
    <w:p w:rsidR="004A303A" w:rsidRPr="00FD62EB" w:rsidRDefault="004A303A" w:rsidP="004A303A">
      <w:pPr>
        <w:jc w:val="center"/>
        <w:rPr>
          <w:rFonts w:ascii="TradeGothic" w:hAnsi="TradeGothic"/>
          <w:b/>
          <w:bCs/>
          <w:highlight w:val="yellow"/>
        </w:rPr>
      </w:pPr>
    </w:p>
    <w:p w:rsidR="004A303A" w:rsidRPr="00FD62EB" w:rsidRDefault="004A303A" w:rsidP="004A303A">
      <w:pPr>
        <w:rPr>
          <w:rFonts w:ascii="TradeGothic" w:hAnsi="TradeGothic"/>
        </w:rPr>
      </w:pPr>
      <w:r w:rsidRPr="00FD62EB">
        <w:rPr>
          <w:rFonts w:ascii="TradeGothic" w:hAnsi="TradeGothic"/>
        </w:rPr>
        <w:t xml:space="preserve">D. ___________________________ con residencia en ____________________ provincia de _______________ calle ____________________ piso ____ C.P. ____________ con Documento Nacional de Identidad número ______________, enterado del anuncio publicado y del Pliego de Condiciones Técnicas y Administrativas que ha de regir en el concurso para adjudicación del contrato del servicio de gestión de viajes en la Secretaría General de la OEI, en nombre propio (o como mandatario de __________________ , o como Director, Gerente, Consejero, Delegado, etc. de la Sociedad ____________________________ ) se compromete a tomar a su cargo la gestión del servicio ofertando los beneficios económicos y de otro tipo que la Secretaría General de la OEI obtendría durante el plazo de duración del contrato que se señalan a continuación: </w:t>
      </w:r>
    </w:p>
    <w:p w:rsidR="004A303A" w:rsidRPr="00FD62EB" w:rsidRDefault="004A303A" w:rsidP="004A303A">
      <w:pPr>
        <w:rPr>
          <w:rFonts w:ascii="TradeGothic" w:hAnsi="TradeGothic"/>
        </w:rPr>
      </w:pPr>
    </w:p>
    <w:tbl>
      <w:tblPr>
        <w:tblW w:w="6262" w:type="dxa"/>
        <w:jc w:val="center"/>
        <w:tblInd w:w="-1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90"/>
        <w:gridCol w:w="1972"/>
      </w:tblGrid>
      <w:tr w:rsidR="004A303A" w:rsidRPr="00FD62EB" w:rsidTr="005B1D83">
        <w:trPr>
          <w:jc w:val="center"/>
        </w:trPr>
        <w:tc>
          <w:tcPr>
            <w:tcW w:w="4290" w:type="dxa"/>
          </w:tcPr>
          <w:p w:rsidR="004A303A" w:rsidRPr="00277A47" w:rsidRDefault="004A303A" w:rsidP="005B1D83">
            <w:pPr>
              <w:jc w:val="center"/>
              <w:rPr>
                <w:rFonts w:ascii="Verdana" w:hAnsi="Verdana" w:cs="Arial"/>
                <w:sz w:val="20"/>
              </w:rPr>
            </w:pPr>
            <w:r w:rsidRPr="00277A47">
              <w:rPr>
                <w:rFonts w:ascii="Verdana" w:hAnsi="Verdana" w:cs="Arial"/>
                <w:b/>
                <w:sz w:val="20"/>
              </w:rPr>
              <w:t>Servicios</w:t>
            </w:r>
          </w:p>
        </w:tc>
        <w:tc>
          <w:tcPr>
            <w:tcW w:w="1972" w:type="dxa"/>
          </w:tcPr>
          <w:p w:rsidR="004A303A" w:rsidRPr="00277A47" w:rsidRDefault="004A303A" w:rsidP="005B1D83">
            <w:pPr>
              <w:jc w:val="center"/>
              <w:rPr>
                <w:rFonts w:ascii="Verdana" w:hAnsi="Verdana" w:cs="Arial"/>
                <w:sz w:val="20"/>
              </w:rPr>
            </w:pPr>
            <w:r w:rsidRPr="00277A47">
              <w:rPr>
                <w:rFonts w:ascii="Verdana" w:hAnsi="Verdana" w:cs="Arial"/>
                <w:b/>
                <w:sz w:val="20"/>
              </w:rPr>
              <w:t>Plataforma Offline (Telefónica)</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Aéreo Domestico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Aéreo Europeo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Aéreo Internacional</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Hotel Pago Directo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Hotel Bono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Transacción Coche Pago Directo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b/>
                <w:iCs/>
                <w:sz w:val="20"/>
              </w:rPr>
            </w:pPr>
            <w:r w:rsidRPr="00277A47">
              <w:rPr>
                <w:rFonts w:ascii="Verdana" w:hAnsi="Verdana" w:cs="Arial"/>
                <w:sz w:val="20"/>
              </w:rPr>
              <w:t>Transacción Coche Bono</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b/>
                <w:iCs/>
                <w:sz w:val="20"/>
              </w:rPr>
            </w:pPr>
            <w:r w:rsidRPr="00277A47">
              <w:rPr>
                <w:rFonts w:ascii="Verdana" w:hAnsi="Verdana" w:cs="Arial"/>
                <w:sz w:val="20"/>
              </w:rPr>
              <w:t>Transacción Tren (ida y vuelta)</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 xml:space="preserve">Cambios aéreos a todos los destinos </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 xml:space="preserve">Reemisión aéreos a todos los destinos </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 xml:space="preserve">Cambios Tren </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r w:rsidR="004A303A" w:rsidRPr="00FD62EB" w:rsidTr="005B1D83">
        <w:trPr>
          <w:jc w:val="center"/>
        </w:trPr>
        <w:tc>
          <w:tcPr>
            <w:tcW w:w="4290" w:type="dxa"/>
          </w:tcPr>
          <w:p w:rsidR="004A303A" w:rsidRPr="00277A47" w:rsidRDefault="004A303A" w:rsidP="005B1D83">
            <w:pPr>
              <w:snapToGrid w:val="0"/>
              <w:rPr>
                <w:rFonts w:ascii="Verdana" w:hAnsi="Verdana" w:cs="Arial"/>
                <w:sz w:val="20"/>
              </w:rPr>
            </w:pPr>
            <w:r w:rsidRPr="00277A47">
              <w:rPr>
                <w:rFonts w:ascii="Verdana" w:hAnsi="Verdana" w:cs="Arial"/>
                <w:sz w:val="20"/>
              </w:rPr>
              <w:t>Llamadas al ETS</w:t>
            </w:r>
          </w:p>
        </w:tc>
        <w:tc>
          <w:tcPr>
            <w:tcW w:w="1972" w:type="dxa"/>
          </w:tcPr>
          <w:p w:rsidR="004A303A" w:rsidRPr="00277A47" w:rsidRDefault="004A303A" w:rsidP="005B1D83">
            <w:pPr>
              <w:snapToGrid w:val="0"/>
              <w:jc w:val="center"/>
              <w:rPr>
                <w:rFonts w:ascii="Verdana" w:hAnsi="Verdana" w:cs="Arial"/>
                <w:sz w:val="20"/>
              </w:rPr>
            </w:pPr>
            <w:r w:rsidRPr="00277A47">
              <w:rPr>
                <w:rFonts w:ascii="Verdana" w:hAnsi="Verdana" w:cs="Arial"/>
                <w:sz w:val="20"/>
              </w:rPr>
              <w:t>0 €</w:t>
            </w:r>
          </w:p>
        </w:tc>
      </w:tr>
    </w:tbl>
    <w:p w:rsidR="004A303A" w:rsidRPr="00FD62EB" w:rsidRDefault="004A303A" w:rsidP="004A303A">
      <w:pPr>
        <w:rPr>
          <w:rFonts w:ascii="TradeGothic" w:hAnsi="TradeGothic"/>
        </w:rPr>
      </w:pPr>
    </w:p>
    <w:p w:rsidR="004A303A" w:rsidRPr="00FD62EB" w:rsidRDefault="004A303A" w:rsidP="004A303A">
      <w:pPr>
        <w:rPr>
          <w:rFonts w:ascii="TradeGothic" w:hAnsi="TradeGothic"/>
        </w:rPr>
      </w:pPr>
      <w:r w:rsidRPr="00FD62EB">
        <w:rPr>
          <w:rFonts w:ascii="TradeGothic" w:hAnsi="TradeGothic"/>
        </w:rPr>
        <w:t xml:space="preserve">Los </w:t>
      </w:r>
      <w:proofErr w:type="spellStart"/>
      <w:r w:rsidRPr="00FD62EB">
        <w:rPr>
          <w:rFonts w:ascii="TradeGothic" w:hAnsi="TradeGothic"/>
        </w:rPr>
        <w:t>fees</w:t>
      </w:r>
      <w:proofErr w:type="spellEnd"/>
      <w:r w:rsidRPr="00FD62EB">
        <w:rPr>
          <w:rFonts w:ascii="TradeGothic" w:hAnsi="TradeGothic"/>
        </w:rPr>
        <w:t xml:space="preserve"> presentados son netos.</w:t>
      </w:r>
    </w:p>
    <w:p w:rsidR="004A303A" w:rsidRPr="00FD62EB" w:rsidRDefault="004A303A" w:rsidP="004A303A">
      <w:pPr>
        <w:rPr>
          <w:rFonts w:ascii="TradeGothic" w:hAnsi="TradeGothic"/>
        </w:rPr>
      </w:pPr>
    </w:p>
    <w:p w:rsidR="004A303A" w:rsidRPr="00FD62EB" w:rsidRDefault="004A303A" w:rsidP="004A303A">
      <w:pPr>
        <w:rPr>
          <w:rFonts w:ascii="TradeGothic" w:hAnsi="TradeGothic"/>
        </w:rPr>
      </w:pPr>
      <w:r w:rsidRPr="00FD62EB">
        <w:rPr>
          <w:rFonts w:ascii="TradeGothic" w:hAnsi="TradeGothic"/>
        </w:rPr>
        <w:t xml:space="preserve">Haciendo contar que acepta de manera expresa las condiciones establecidas en el Pliego que regula esta contratación y declarando que reúne los requisitos para contratar con la </w:t>
      </w:r>
      <w:r>
        <w:rPr>
          <w:rFonts w:ascii="TradeGothic" w:hAnsi="TradeGothic"/>
        </w:rPr>
        <w:t>OEI</w:t>
      </w:r>
      <w:r w:rsidRPr="00FD62EB">
        <w:rPr>
          <w:rFonts w:ascii="TradeGothic" w:hAnsi="TradeGothic"/>
        </w:rPr>
        <w:t xml:space="preserve"> exigidos por las disposiciones vigentes, para lo que aportará en caso de resultar adjudicatario, los documentos que acrediten las circunstancias mencionadas. </w:t>
      </w:r>
    </w:p>
    <w:p w:rsidR="004A303A" w:rsidRDefault="004A303A" w:rsidP="004A303A">
      <w:pPr>
        <w:rPr>
          <w:rFonts w:ascii="TradeGothic" w:hAnsi="TradeGothic" w:cs="Courier New"/>
          <w:spacing w:val="-3"/>
        </w:rPr>
      </w:pPr>
    </w:p>
    <w:p w:rsidR="004A303A" w:rsidRDefault="004A303A" w:rsidP="004A303A">
      <w:pPr>
        <w:rPr>
          <w:rFonts w:ascii="TradeGothic" w:hAnsi="TradeGothic" w:cs="Courier New"/>
          <w:spacing w:val="-3"/>
        </w:rPr>
      </w:pPr>
    </w:p>
    <w:p w:rsidR="004A303A" w:rsidRDefault="004A303A" w:rsidP="004A303A">
      <w:pPr>
        <w:rPr>
          <w:rFonts w:ascii="TradeGothic" w:hAnsi="TradeGothic" w:cs="Courier New"/>
          <w:spacing w:val="-3"/>
        </w:rPr>
      </w:pPr>
    </w:p>
    <w:p w:rsidR="004A303A" w:rsidRDefault="004A303A" w:rsidP="004A303A">
      <w:pPr>
        <w:rPr>
          <w:rFonts w:ascii="TradeGothic" w:hAnsi="TradeGothic" w:cs="Courier New"/>
          <w:spacing w:val="-3"/>
        </w:rPr>
      </w:pPr>
    </w:p>
    <w:p w:rsidR="004A303A" w:rsidRDefault="004A303A" w:rsidP="004A303A">
      <w:pPr>
        <w:rPr>
          <w:rFonts w:ascii="TradeGothic" w:hAnsi="TradeGothic" w:cs="Courier New"/>
          <w:spacing w:val="-3"/>
        </w:rPr>
      </w:pPr>
    </w:p>
    <w:p w:rsidR="004A303A" w:rsidRPr="00FD62EB" w:rsidRDefault="004A303A" w:rsidP="004A303A">
      <w:pPr>
        <w:rPr>
          <w:rFonts w:ascii="TradeGothic" w:hAnsi="TradeGothic" w:cs="TT236t00"/>
          <w:szCs w:val="24"/>
          <w:lang w:val="es-ES"/>
        </w:rPr>
      </w:pPr>
      <w:r w:rsidRPr="00FD62EB">
        <w:rPr>
          <w:rFonts w:ascii="TradeGothic" w:hAnsi="TradeGothic" w:cs="Courier New"/>
          <w:spacing w:val="-3"/>
        </w:rPr>
        <w:t>Fecha y firma del licitador</w:t>
      </w:r>
    </w:p>
    <w:p w:rsidR="004A303A" w:rsidRDefault="004A303A" w:rsidP="004A303A">
      <w:pPr>
        <w:rPr>
          <w:rFonts w:ascii="TradeGothic" w:hAnsi="TradeGothic"/>
        </w:rPr>
      </w:pPr>
    </w:p>
    <w:p w:rsidR="004A303A" w:rsidRDefault="004A303A" w:rsidP="004A303A">
      <w:pPr>
        <w:rPr>
          <w:rFonts w:ascii="TradeGothic" w:hAnsi="TradeGothic"/>
        </w:rPr>
      </w:pPr>
    </w:p>
    <w:sectPr w:rsidR="004A303A" w:rsidSect="00D71D95">
      <w:headerReference w:type="default" r:id="rId7"/>
      <w:footerReference w:type="default" r:id="rId8"/>
      <w:pgSz w:w="12240" w:h="15840"/>
      <w:pgMar w:top="1985" w:right="1701" w:bottom="2127" w:left="1701" w:header="708"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47E" w:rsidRDefault="0009047E" w:rsidP="0009047E">
      <w:r>
        <w:separator/>
      </w:r>
    </w:p>
  </w:endnote>
  <w:endnote w:type="continuationSeparator" w:id="0">
    <w:p w:rsidR="0009047E" w:rsidRDefault="0009047E" w:rsidP="00090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eGothic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Gothic">
    <w:panose1 w:val="000B05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T236t00">
    <w:altName w:val="T T 23 6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0224"/>
      <w:docPartObj>
        <w:docPartGallery w:val="Page Numbers (Bottom of Page)"/>
        <w:docPartUnique/>
      </w:docPartObj>
    </w:sdtPr>
    <w:sdtContent>
      <w:p w:rsidR="00164799" w:rsidRDefault="0009047E">
        <w:pPr>
          <w:pStyle w:val="Piedepgina"/>
          <w:jc w:val="right"/>
        </w:pPr>
        <w:r>
          <w:fldChar w:fldCharType="begin"/>
        </w:r>
        <w:r w:rsidR="004A303A">
          <w:instrText xml:space="preserve"> PAGE   \* MERGEFORMAT </w:instrText>
        </w:r>
        <w:r>
          <w:fldChar w:fldCharType="separate"/>
        </w:r>
        <w:r w:rsidR="00DC7F11">
          <w:rPr>
            <w:noProof/>
          </w:rPr>
          <w:t>1</w:t>
        </w:r>
        <w:r>
          <w:fldChar w:fldCharType="end"/>
        </w:r>
      </w:p>
    </w:sdtContent>
  </w:sdt>
  <w:p w:rsidR="00164799" w:rsidRDefault="00DC7F1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47E" w:rsidRDefault="0009047E" w:rsidP="0009047E">
      <w:r>
        <w:separator/>
      </w:r>
    </w:p>
  </w:footnote>
  <w:footnote w:type="continuationSeparator" w:id="0">
    <w:p w:rsidR="0009047E" w:rsidRDefault="0009047E" w:rsidP="00090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799" w:rsidRDefault="004A303A">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1958340</wp:posOffset>
          </wp:positionH>
          <wp:positionV relativeFrom="paragraph">
            <wp:posOffset>-144780</wp:posOffset>
          </wp:positionV>
          <wp:extent cx="1685925" cy="794385"/>
          <wp:effectExtent l="0" t="0" r="0" b="0"/>
          <wp:wrapTight wrapText="bothSides">
            <wp:wrapPolygon edited="0">
              <wp:start x="10007" y="518"/>
              <wp:lineTo x="2441" y="3626"/>
              <wp:lineTo x="0" y="5698"/>
              <wp:lineTo x="0" y="10878"/>
              <wp:lineTo x="3417" y="19165"/>
              <wp:lineTo x="14156" y="20201"/>
              <wp:lineTo x="15132" y="20201"/>
              <wp:lineTo x="19037" y="18647"/>
              <wp:lineTo x="18793" y="18129"/>
              <wp:lineTo x="21478" y="14504"/>
              <wp:lineTo x="21478" y="5180"/>
              <wp:lineTo x="18793" y="3108"/>
              <wp:lineTo x="11959" y="518"/>
              <wp:lineTo x="10007" y="518"/>
            </wp:wrapPolygon>
          </wp:wrapTight>
          <wp:docPr id="2" name="Imagen 2" descr="C:\Users\Ayleen Marin\AppData\Local\Microsoft\Windows\INetCacheContent.Word\logo_oei 3110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leen Marin\AppData\Local\Microsoft\Windows\INetCacheContent.Word\logo_oei 31102016.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5925" cy="794385"/>
                  </a:xfrm>
                  <a:prstGeom prst="rect">
                    <a:avLst/>
                  </a:prstGeom>
                  <a:noFill/>
                  <a:ln>
                    <a:noFill/>
                  </a:ln>
                </pic:spPr>
              </pic:pic>
            </a:graphicData>
          </a:graphic>
        </wp:anchor>
      </w:drawing>
    </w:r>
    <w:r w:rsidRPr="0067208E">
      <w:t xml:space="preserve"> </w:t>
    </w:r>
  </w:p>
  <w:p w:rsidR="00164799" w:rsidRDefault="00DC7F11">
    <w:pPr>
      <w:pStyle w:val="Encabezado"/>
    </w:pPr>
  </w:p>
  <w:p w:rsidR="00164799" w:rsidRDefault="00DC7F11">
    <w:pPr>
      <w:pStyle w:val="Encabezado"/>
    </w:pPr>
  </w:p>
  <w:p w:rsidR="00164799" w:rsidRDefault="00DC7F1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A303A"/>
    <w:rsid w:val="0009047E"/>
    <w:rsid w:val="001647EA"/>
    <w:rsid w:val="0043047B"/>
    <w:rsid w:val="004A303A"/>
    <w:rsid w:val="00603E10"/>
    <w:rsid w:val="00B30253"/>
    <w:rsid w:val="00DC7F11"/>
    <w:rsid w:val="00EA76FD"/>
    <w:rsid w:val="00F029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eGothic Light" w:eastAsiaTheme="minorHAnsi" w:hAnsi="TradeGothic Light" w:cstheme="minorBidi"/>
        <w:sz w:val="22"/>
        <w:szCs w:val="22"/>
        <w:lang w:val="es-ES" w:eastAsia="en-US" w:bidi="ar-SA"/>
      </w:rPr>
    </w:rPrDefault>
    <w:pPrDefault>
      <w:pPr>
        <w:spacing w:before="120"/>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3A"/>
    <w:pPr>
      <w:suppressAutoHyphens/>
      <w:spacing w:before="0"/>
      <w:ind w:right="0"/>
    </w:pPr>
    <w:rPr>
      <w:rFonts w:ascii="Calibri" w:eastAsia="Calibri" w:hAnsi="Calibri" w:cs="Calibri"/>
      <w:kern w:val="1"/>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A303A"/>
    <w:pPr>
      <w:tabs>
        <w:tab w:val="center" w:pos="4419"/>
        <w:tab w:val="right" w:pos="8838"/>
      </w:tabs>
    </w:pPr>
  </w:style>
  <w:style w:type="character" w:customStyle="1" w:styleId="EncabezadoCar">
    <w:name w:val="Encabezado Car"/>
    <w:basedOn w:val="Fuentedeprrafopredeter"/>
    <w:link w:val="Encabezado"/>
    <w:rsid w:val="004A303A"/>
    <w:rPr>
      <w:rFonts w:ascii="Calibri" w:eastAsia="Calibri" w:hAnsi="Calibri" w:cs="Calibri"/>
      <w:kern w:val="1"/>
      <w:lang w:val="es-CR"/>
    </w:rPr>
  </w:style>
  <w:style w:type="paragraph" w:customStyle="1" w:styleId="Text1">
    <w:name w:val="Text 1"/>
    <w:basedOn w:val="Normal"/>
    <w:link w:val="Text1Char"/>
    <w:rsid w:val="004A303A"/>
    <w:pPr>
      <w:suppressAutoHyphens w:val="0"/>
      <w:spacing w:before="120" w:after="120"/>
      <w:ind w:left="850"/>
    </w:pPr>
    <w:rPr>
      <w:rFonts w:ascii="Times New Roman" w:eastAsia="Times New Roman" w:hAnsi="Times New Roman" w:cs="Times New Roman"/>
      <w:kern w:val="0"/>
      <w:sz w:val="24"/>
      <w:szCs w:val="24"/>
      <w:lang w:val="es-ES" w:eastAsia="es-ES" w:bidi="es-ES"/>
    </w:rPr>
  </w:style>
  <w:style w:type="character" w:customStyle="1" w:styleId="Text1Char">
    <w:name w:val="Text 1 Char"/>
    <w:link w:val="Text1"/>
    <w:rsid w:val="004A303A"/>
    <w:rPr>
      <w:rFonts w:ascii="Times New Roman" w:eastAsia="Times New Roman" w:hAnsi="Times New Roman" w:cs="Times New Roman"/>
      <w:sz w:val="24"/>
      <w:szCs w:val="24"/>
      <w:lang w:eastAsia="es-ES" w:bidi="es-ES"/>
    </w:rPr>
  </w:style>
  <w:style w:type="paragraph" w:styleId="Piedepgina">
    <w:name w:val="footer"/>
    <w:basedOn w:val="Normal"/>
    <w:link w:val="PiedepginaCar"/>
    <w:uiPriority w:val="99"/>
    <w:unhideWhenUsed/>
    <w:rsid w:val="004A303A"/>
    <w:pPr>
      <w:tabs>
        <w:tab w:val="center" w:pos="4252"/>
        <w:tab w:val="right" w:pos="8504"/>
      </w:tabs>
    </w:pPr>
  </w:style>
  <w:style w:type="character" w:customStyle="1" w:styleId="PiedepginaCar">
    <w:name w:val="Pie de página Car"/>
    <w:basedOn w:val="Fuentedeprrafopredeter"/>
    <w:link w:val="Piedepgina"/>
    <w:uiPriority w:val="99"/>
    <w:rsid w:val="004A303A"/>
    <w:rPr>
      <w:rFonts w:ascii="Calibri" w:eastAsia="Calibri" w:hAnsi="Calibri" w:cs="Calibri"/>
      <w:kern w:val="1"/>
      <w:lang w:val="es-C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1431</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Maita Llorente</dc:creator>
  <cp:lastModifiedBy>Maita Llorente</cp:lastModifiedBy>
  <cp:revision>3</cp:revision>
  <dcterms:created xsi:type="dcterms:W3CDTF">2017-06-08T09:38:00Z</dcterms:created>
  <dcterms:modified xsi:type="dcterms:W3CDTF">2017-06-08T09:38:00Z</dcterms:modified>
</cp:coreProperties>
</file>