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46AE" w14:textId="6D445471" w:rsidR="00661404" w:rsidRPr="00BA4F4D" w:rsidRDefault="00BA4F4D" w:rsidP="00B90A8E">
      <w:pPr>
        <w:pStyle w:val="Encabezadonotadeprensa"/>
        <w:rPr>
          <w:b w:val="0"/>
        </w:rPr>
      </w:pPr>
      <w:r w:rsidRPr="00BA4F4D">
        <w:rPr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6B33E" wp14:editId="668EF408">
                <wp:simplePos x="0" y="0"/>
                <wp:positionH relativeFrom="column">
                  <wp:posOffset>5715</wp:posOffset>
                </wp:positionH>
                <wp:positionV relativeFrom="paragraph">
                  <wp:posOffset>144145</wp:posOffset>
                </wp:positionV>
                <wp:extent cx="16002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Conector recto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aec3 [3204]" strokeweight=".5pt" from=".45pt,11.35pt" to="126.45pt,11.35pt" w14:anchorId="6F72F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g/sAEAAL8DAAAOAAAAZHJzL2Uyb0RvYy54bWysU01v2zAMvQ/YfxB0X+z0UAxGnB5SbJeh&#10;C/bxA1SZigVIokCpsfPvRymJO2wDiha7SKLER/I9Upu72TtxBEoWQy/Xq1YKCBoHGw69/Pnj04eP&#10;UqSswqAcBujlCZK8275/t5liBzc4ohuABAcJqZtiL8ecY9c0SY/gVVphhMCPBsmrzCYdmoHUxNG9&#10;a27a9raZkIZIqCElvr0/P8ptjW8M6PzVmARZuF5ybbmuVNfHsjbbjeoOpOJo9aUM9YYqvLKBky6h&#10;7lVW4onsX6G81YQJTV5p9A0aYzVUDsxm3f7B5vuoIlQuLE6Ki0zp/4XVD8c9CTtw76QIynOLdtwo&#10;nZEElU2si0ZTTB277sKeLlaKeyqEZ0O+7ExFzFXX06IrzFlovlzfti03Swp9fWuegZFS/gzoRTn0&#10;0tlQKKtOHb+kzMnY9erCRinknLqe8slBcXbhGximUZJVdB0g2DkSR8WtV1pDyJUKx6veBWascwuw&#10;fRl48S9QqMP1GvCCqJkx5AXsbUD6V/Y8X0s2Z/+rAmfeRYJHHE61KVUanpKq2GWiyxj+blf487/b&#10;/gIAAP//AwBQSwMEFAAGAAgAAAAhAFidE1PbAAAABgEAAA8AAABkcnMvZG93bnJldi54bWxMjl1L&#10;wzAUhu8F/0M4gncuNeBXbTrGQJwDGc7Bdpk1x7banJQkW7t/7xEv9PL94H2fYjq6ThwxxNaThutJ&#10;BgKp8ralWsPm/enqHkRMhqzpPKGGE0aYludnhcmtH+gNj+tUCx6hmBsNTUp9LmWsGnQmTnyPxNmH&#10;D84klqGWNpiBx10nVZbdSmda4ofG9DhvsPpaH5yG17BYzGfL0yetdm7YquV29TI+a315Mc4eQSQc&#10;018ZfvAZHUpm2vsD2Sg6DQ/c06DUHQhO1Y1iY/9ryLKQ//HLbwAAAP//AwBQSwECLQAUAAYACAAA&#10;ACEAtoM4kv4AAADhAQAAEwAAAAAAAAAAAAAAAAAAAAAAW0NvbnRlbnRfVHlwZXNdLnhtbFBLAQIt&#10;ABQABgAIAAAAIQA4/SH/1gAAAJQBAAALAAAAAAAAAAAAAAAAAC8BAABfcmVscy8ucmVsc1BLAQIt&#10;ABQABgAIAAAAIQCoZng/sAEAAL8DAAAOAAAAAAAAAAAAAAAAAC4CAABkcnMvZTJvRG9jLnhtbFBL&#10;AQItABQABgAIAAAAIQBYnRNT2wAAAAYBAAAPAAAAAAAAAAAAAAAAAAoEAABkcnMvZG93bnJldi54&#10;bWxQSwUGAAAAAAQABADzAAAAEgUAAAAA&#10;">
                <v:stroke joinstyle="miter"/>
              </v:line>
            </w:pict>
          </mc:Fallback>
        </mc:AlternateContent>
      </w:r>
      <w:r w:rsidRPr="00BA4F4D">
        <w:rPr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C768F" wp14:editId="597BB9AF">
                <wp:simplePos x="0" y="0"/>
                <wp:positionH relativeFrom="margin">
                  <wp:posOffset>3799840</wp:posOffset>
                </wp:positionH>
                <wp:positionV relativeFrom="paragraph">
                  <wp:posOffset>142240</wp:posOffset>
                </wp:positionV>
                <wp:extent cx="160020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Conector recto 4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aec3 [3204]" strokeweight=".5pt" from="299.2pt,11.2pt" to="425.2pt,11.2pt" w14:anchorId="4C2A6C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7G5sgEAAL8DAAAOAAAAZHJzL2Uyb0RvYy54bWysU02PGyEMvVfqf0Dcm5msVqtqlMkestq9&#10;VG3Ujx/AMiaDBBgZmpn8+xqSzFbtSlWrXgCDn+33bDb3s3fiCJQshl6uV60UEDQONhx6+e3r47v3&#10;UqSswqAcBujlCZK83759s5liBzc4ohuABAcJqZtiL8ecY9c0SY/gVVphhMCPBsmrzCYdmoHUxNG9&#10;a27a9q6ZkIZIqCElvn04P8ptjW8M6PzJmARZuF5ybbmuVNfnsjbbjeoOpOJo9aUM9Q9VeGUDJ11C&#10;PaisxHeyv4XyVhMmNHml0TdojNVQOTCbdfsLmy+jilC5sDgpLjKl/xdWfzzuSdihl7dSBOW5RTtu&#10;lM5IgsombotGU0wdu+7Cni5WinsqhGdDvuxMRcxV19OiK8xZaL5c37UtN0sKfX1rXoCRUn4C9KIc&#10;eulsKJRVp44fUuZk7Hp1YaMUck5dT/nkoDi78BkM0yjJKroOEOwciaPi1iutIeR1ocLxqneBGevc&#10;Amz/DLz4FyjU4fob8IKomTHkBextQHote56vJZuz/1WBM+8iwTMOp9qUKg1PSWV4megyhj/bFf7y&#10;77Y/AAAA//8DAFBLAwQUAAYACAAAACEAMdv/hd8AAAAJAQAADwAAAGRycy9kb3ducmV2LnhtbEyP&#10;T0vDQBDF74LfYRnBm90YrKQxm1IKYi1IsRXqcZsdk2h2Nuxum/TbO+JBT/Pv8d5vivloO3FCH1pH&#10;Cm4nCQikypmWagVvu8ebDESImozuHKGCMwaYl5cXhc6NG+gVT9tYCzahkGsFTYx9LmWoGrQ6TFyP&#10;xLcP562OPPpaGq8HNredTJPkXlrdEic0usdlg9XX9mgVvPjVarlYnz9p826Hfbreb57HJ6Wur8bF&#10;A4iIY/wTww8+o0PJTAd3JBNEp2A6y+5YqiBNubIgmybcHH4Xsizk/w/KbwAAAP//AwBQSwECLQAU&#10;AAYACAAAACEAtoM4kv4AAADhAQAAEwAAAAAAAAAAAAAAAAAAAAAAW0NvbnRlbnRfVHlwZXNdLnht&#10;bFBLAQItABQABgAIAAAAIQA4/SH/1gAAAJQBAAALAAAAAAAAAAAAAAAAAC8BAABfcmVscy8ucmVs&#10;c1BLAQItABQABgAIAAAAIQBRj7G5sgEAAL8DAAAOAAAAAAAAAAAAAAAAAC4CAABkcnMvZTJvRG9j&#10;LnhtbFBLAQItABQABgAIAAAAIQAx2/+F3wAAAAkBAAAPAAAAAAAAAAAAAAAAAAwEAABkcnMvZG93&#10;bnJldi54bWxQSwUGAAAAAAQABADzAAAAGAUAAAAA&#10;">
                <v:stroke joinstyle="miter"/>
                <w10:wrap anchorx="margin"/>
              </v:line>
            </w:pict>
          </mc:Fallback>
        </mc:AlternateContent>
      </w:r>
      <w:r w:rsidR="00F93172">
        <w:t xml:space="preserve">Comunicado </w:t>
      </w:r>
      <w:r w:rsidR="00387DD8" w:rsidRPr="00BA4F4D">
        <w:t xml:space="preserve">de </w:t>
      </w:r>
      <w:r w:rsidR="00F93172">
        <w:t>im</w:t>
      </w:r>
      <w:r w:rsidR="00387DD8" w:rsidRPr="00BA4F4D">
        <w:t>prensa</w:t>
      </w:r>
      <w:r w:rsidR="00367384" w:rsidRPr="00BA4F4D">
        <w:t xml:space="preserve"> </w:t>
      </w:r>
    </w:p>
    <w:p w14:paraId="25C3C415" w14:textId="77777777" w:rsidR="008379D1" w:rsidRPr="008379D1" w:rsidRDefault="008379D1" w:rsidP="008379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DAF90D4" w14:textId="13386BA7" w:rsidR="00BB6CAB" w:rsidRPr="00F93172" w:rsidRDefault="00F93172" w:rsidP="004A2882">
      <w:pPr>
        <w:spacing w:after="0"/>
        <w:jc w:val="center"/>
        <w:rPr>
          <w:rFonts w:ascii="Arial" w:eastAsiaTheme="majorEastAsia" w:hAnsi="Arial" w:cstheme="majorBidi"/>
          <w:b/>
          <w:bCs/>
          <w:sz w:val="30"/>
          <w:szCs w:val="30"/>
          <w:lang w:val="pt-PT"/>
        </w:rPr>
      </w:pPr>
      <w:r w:rsidRPr="00F93172">
        <w:rPr>
          <w:rFonts w:ascii="Arial" w:eastAsiaTheme="majorEastAsia" w:hAnsi="Arial" w:cstheme="majorBidi"/>
          <w:b/>
          <w:bCs/>
          <w:sz w:val="30"/>
          <w:szCs w:val="30"/>
          <w:lang w:val="pt-PT"/>
        </w:rPr>
        <w:t>IBERO-AMÉRICA PREMEIA NO CHILE OS MELHORES PROJETOS DE EDUCAÇÃO EM DIREITOS HUMANOS</w:t>
      </w:r>
    </w:p>
    <w:p w14:paraId="1D3090AC" w14:textId="524FCBCB" w:rsidR="00BB6CAB" w:rsidRPr="00F93172" w:rsidRDefault="00F93172" w:rsidP="00BB6CAB">
      <w:pPr>
        <w:pStyle w:val="Enumeracintitulares"/>
        <w:numPr>
          <w:ilvl w:val="0"/>
          <w:numId w:val="2"/>
        </w:numPr>
        <w:jc w:val="both"/>
        <w:rPr>
          <w:rFonts w:eastAsiaTheme="minorEastAsia"/>
          <w:color w:val="000000" w:themeColor="accent6"/>
          <w:lang w:val="pt-PT"/>
        </w:rPr>
      </w:pPr>
      <w:r w:rsidRPr="00F93172">
        <w:rPr>
          <w:rFonts w:eastAsiaTheme="minorEastAsia"/>
          <w:color w:val="000000" w:themeColor="accent6"/>
          <w:lang w:val="pt-PT"/>
        </w:rPr>
        <w:t>O "IV Seminário Ibero-americano sobre Educação em Direitos Humanos Óscar Arnulfo Romero", organizado pela Organização d</w:t>
      </w:r>
      <w:r>
        <w:rPr>
          <w:rFonts w:eastAsiaTheme="minorEastAsia"/>
          <w:color w:val="000000" w:themeColor="accent6"/>
          <w:lang w:val="pt-PT"/>
        </w:rPr>
        <w:t>e</w:t>
      </w:r>
      <w:r w:rsidRPr="00F93172">
        <w:rPr>
          <w:rFonts w:eastAsiaTheme="minorEastAsia"/>
          <w:color w:val="000000" w:themeColor="accent6"/>
          <w:lang w:val="pt-PT"/>
        </w:rPr>
        <w:t xml:space="preserve"> Estados Ibero-americanos (OEI) e a Fundação SM, começa esta segunda-feira.</w:t>
      </w:r>
    </w:p>
    <w:p w14:paraId="6B2AE575" w14:textId="77777777" w:rsidR="00BB6CAB" w:rsidRPr="00F93172" w:rsidRDefault="00BB6CAB" w:rsidP="00BB6CAB">
      <w:pPr>
        <w:pStyle w:val="Enumeracintitulares"/>
        <w:numPr>
          <w:ilvl w:val="0"/>
          <w:numId w:val="0"/>
        </w:numPr>
        <w:ind w:left="720"/>
        <w:jc w:val="both"/>
        <w:rPr>
          <w:rFonts w:eastAsiaTheme="minorEastAsia"/>
          <w:color w:val="000000" w:themeColor="accent6"/>
          <w:lang w:val="pt-PT"/>
        </w:rPr>
      </w:pPr>
    </w:p>
    <w:p w14:paraId="2578E20B" w14:textId="3EE02855" w:rsidR="00BB6CAB" w:rsidRPr="00F93172" w:rsidRDefault="00F93172" w:rsidP="00922386">
      <w:pPr>
        <w:pStyle w:val="Enumeracintitulares"/>
        <w:numPr>
          <w:ilvl w:val="0"/>
          <w:numId w:val="2"/>
        </w:numPr>
        <w:jc w:val="both"/>
        <w:rPr>
          <w:rFonts w:eastAsiaTheme="minorEastAsia"/>
          <w:color w:val="000000" w:themeColor="accent6"/>
          <w:lang w:val="pt-PT"/>
        </w:rPr>
      </w:pPr>
      <w:r w:rsidRPr="00F93172">
        <w:rPr>
          <w:rFonts w:eastAsiaTheme="minorEastAsia"/>
          <w:color w:val="000000" w:themeColor="accent6"/>
          <w:lang w:val="pt-PT"/>
        </w:rPr>
        <w:t xml:space="preserve">Durante o seminário, serão anunciados os vencedores internacionais da IV edição do prémio, que este ano irá atribuir 5.000 dólares aos quatro melhores projetos.  </w:t>
      </w:r>
    </w:p>
    <w:p w14:paraId="109E56E9" w14:textId="77777777" w:rsidR="00BB6CAB" w:rsidRPr="00F93172" w:rsidRDefault="00BB6CAB" w:rsidP="00BB6CAB">
      <w:pPr>
        <w:pStyle w:val="Enumeracintitulares"/>
        <w:numPr>
          <w:ilvl w:val="0"/>
          <w:numId w:val="0"/>
        </w:numPr>
        <w:ind w:left="720"/>
        <w:jc w:val="both"/>
        <w:rPr>
          <w:rFonts w:eastAsiaTheme="minorEastAsia"/>
          <w:color w:val="000000" w:themeColor="accent6"/>
          <w:lang w:val="pt-PT"/>
        </w:rPr>
      </w:pPr>
    </w:p>
    <w:p w14:paraId="08C98D98" w14:textId="60C2C065" w:rsidR="00BB6CAB" w:rsidRPr="00F93172" w:rsidRDefault="00F93172" w:rsidP="00BB6CAB">
      <w:pPr>
        <w:pStyle w:val="Enumeracintitulares"/>
        <w:numPr>
          <w:ilvl w:val="0"/>
          <w:numId w:val="2"/>
        </w:numPr>
        <w:autoSpaceDE/>
        <w:autoSpaceDN/>
        <w:adjustRightInd/>
        <w:jc w:val="both"/>
        <w:rPr>
          <w:rFonts w:eastAsiaTheme="minorEastAsia"/>
          <w:color w:val="000000" w:themeColor="accent6"/>
          <w:lang w:val="pt-PT"/>
        </w:rPr>
      </w:pPr>
      <w:r w:rsidRPr="00F93172">
        <w:rPr>
          <w:rFonts w:eastAsiaTheme="minorEastAsia"/>
          <w:color w:val="000000" w:themeColor="accent6"/>
          <w:lang w:val="pt-PT"/>
        </w:rPr>
        <w:t>Este prémio reconhece o trabalho das instituições educativas e da sociedade civil na Ibero-América na defesa e promoção dos direitos humanos através da educação.</w:t>
      </w:r>
    </w:p>
    <w:p w14:paraId="229ACA44" w14:textId="5054714D" w:rsidR="004A2882" w:rsidRPr="00F93172" w:rsidRDefault="009228B2" w:rsidP="06CA5E0B">
      <w:pPr>
        <w:spacing w:line="276" w:lineRule="auto"/>
        <w:jc w:val="both"/>
        <w:rPr>
          <w:rFonts w:ascii="Arial" w:eastAsia="Arial" w:hAnsi="Arial" w:cs="Arial"/>
          <w:lang w:val="pt-PT"/>
        </w:rPr>
      </w:pPr>
      <w:r w:rsidRPr="00F93172">
        <w:rPr>
          <w:rFonts w:ascii="Arial" w:eastAsia="Arial" w:hAnsi="Arial" w:cs="Arial"/>
          <w:b/>
          <w:bCs/>
          <w:lang w:val="pt-PT"/>
        </w:rPr>
        <w:t>Santiago</w:t>
      </w:r>
      <w:r w:rsidR="00C80494" w:rsidRPr="00F93172">
        <w:rPr>
          <w:rFonts w:ascii="Arial" w:eastAsia="Arial" w:hAnsi="Arial" w:cs="Arial"/>
          <w:b/>
          <w:bCs/>
          <w:lang w:val="pt-PT"/>
        </w:rPr>
        <w:t xml:space="preserve">, </w:t>
      </w:r>
      <w:r w:rsidR="001D28FD" w:rsidRPr="00F93172">
        <w:rPr>
          <w:rFonts w:ascii="Arial" w:eastAsia="Arial" w:hAnsi="Arial" w:cs="Arial"/>
          <w:b/>
          <w:bCs/>
          <w:lang w:val="pt-PT"/>
        </w:rPr>
        <w:t xml:space="preserve">23 </w:t>
      </w:r>
      <w:r w:rsidR="00C80494" w:rsidRPr="00F93172">
        <w:rPr>
          <w:rFonts w:ascii="Arial" w:eastAsia="Arial" w:hAnsi="Arial" w:cs="Arial"/>
          <w:b/>
          <w:bCs/>
          <w:lang w:val="pt-PT"/>
        </w:rPr>
        <w:t>de</w:t>
      </w:r>
      <w:r w:rsidR="001D28FD" w:rsidRPr="00F93172">
        <w:rPr>
          <w:rFonts w:ascii="Arial" w:eastAsia="Arial" w:hAnsi="Arial" w:cs="Arial"/>
          <w:b/>
          <w:bCs/>
          <w:lang w:val="pt-PT"/>
        </w:rPr>
        <w:t xml:space="preserve"> se</w:t>
      </w:r>
      <w:r w:rsidR="006F0F9B">
        <w:rPr>
          <w:rFonts w:ascii="Arial" w:eastAsia="Arial" w:hAnsi="Arial" w:cs="Arial"/>
          <w:b/>
          <w:bCs/>
          <w:lang w:val="pt-PT"/>
        </w:rPr>
        <w:t>tembro</w:t>
      </w:r>
      <w:r w:rsidR="001D28FD" w:rsidRPr="00F93172">
        <w:rPr>
          <w:rFonts w:ascii="Arial" w:eastAsia="Arial" w:hAnsi="Arial" w:cs="Arial"/>
          <w:b/>
          <w:bCs/>
          <w:lang w:val="pt-PT"/>
        </w:rPr>
        <w:t xml:space="preserve"> de</w:t>
      </w:r>
      <w:r w:rsidR="00C80494" w:rsidRPr="00F93172">
        <w:rPr>
          <w:rFonts w:ascii="Arial" w:eastAsia="Arial" w:hAnsi="Arial" w:cs="Arial"/>
          <w:b/>
          <w:bCs/>
          <w:lang w:val="pt-PT"/>
        </w:rPr>
        <w:t xml:space="preserve"> 202</w:t>
      </w:r>
      <w:r w:rsidR="001D28FD" w:rsidRPr="00F93172">
        <w:rPr>
          <w:rFonts w:ascii="Arial" w:eastAsia="Arial" w:hAnsi="Arial" w:cs="Arial"/>
          <w:b/>
          <w:bCs/>
          <w:lang w:val="pt-PT"/>
        </w:rPr>
        <w:t>2</w:t>
      </w:r>
      <w:r w:rsidR="00C80494" w:rsidRPr="00F93172">
        <w:rPr>
          <w:rFonts w:ascii="Arial" w:eastAsia="Arial" w:hAnsi="Arial" w:cs="Arial"/>
          <w:lang w:val="pt-PT"/>
        </w:rPr>
        <w:t xml:space="preserve"> –</w:t>
      </w:r>
      <w:r w:rsidR="00F93172" w:rsidRPr="00F93172">
        <w:rPr>
          <w:rFonts w:ascii="Arial" w:eastAsia="Arial" w:hAnsi="Arial" w:cs="Arial"/>
          <w:lang w:val="pt-PT"/>
        </w:rPr>
        <w:t xml:space="preserve"> O Chile será o ponto de encontro dos 32 finalistas ibero-americanos do IV Prémio Ibero-Americano de Educação para os Direitos Humanos 'Óscar Arnulfo Romero'. Estas iniciativas, que têm em comum o facto de terem trabalhado ativamente na defesa e promoção dos direitos humanos através da educação e pedagogia, são lideradas por escolas e organizações da sociedade civil (ONG) que representam 19 países nesta, a reta final para o Prémio Ibero-Americano.</w:t>
      </w:r>
    </w:p>
    <w:p w14:paraId="419B51A0" w14:textId="410B10FB" w:rsidR="004A2882" w:rsidRPr="006F0F9B" w:rsidRDefault="006F0F9B" w:rsidP="004A2882">
      <w:pPr>
        <w:spacing w:line="276" w:lineRule="auto"/>
        <w:jc w:val="both"/>
        <w:rPr>
          <w:rFonts w:ascii="Arial" w:eastAsia="Arial" w:hAnsi="Arial" w:cs="Arial"/>
          <w:lang w:val="pt-PT"/>
        </w:rPr>
      </w:pPr>
      <w:r w:rsidRPr="006F0F9B">
        <w:rPr>
          <w:rFonts w:ascii="Arial" w:eastAsia="Arial" w:hAnsi="Arial" w:cs="Arial"/>
          <w:b/>
          <w:bCs/>
          <w:lang w:val="pt-PT"/>
        </w:rPr>
        <w:t>A cerimónia de entrega dos prémios faz parte do IV Seminário Ibero-Americano sobre Educação em Direitos Humanos</w:t>
      </w:r>
      <w:r w:rsidRPr="006F0F9B">
        <w:rPr>
          <w:rFonts w:ascii="Arial" w:eastAsia="Arial" w:hAnsi="Arial" w:cs="Arial"/>
          <w:lang w:val="pt-PT"/>
        </w:rPr>
        <w:t xml:space="preserve">, que terá lugar nos dias 26 e 27 de </w:t>
      </w:r>
      <w:r>
        <w:rPr>
          <w:rFonts w:ascii="Arial" w:eastAsia="Arial" w:hAnsi="Arial" w:cs="Arial"/>
          <w:lang w:val="pt-PT"/>
        </w:rPr>
        <w:t>s</w:t>
      </w:r>
      <w:r w:rsidRPr="006F0F9B">
        <w:rPr>
          <w:rFonts w:ascii="Arial" w:eastAsia="Arial" w:hAnsi="Arial" w:cs="Arial"/>
          <w:lang w:val="pt-PT"/>
        </w:rPr>
        <w:t xml:space="preserve">etembro. Durante o primeiro dia, cada iniciativa terá a oportunidade de se apresentar a um júri internacional para ser avaliada. Na terça-feira, os nomes dos vencedores serão anunciados e, além disso, haverá apresentações e mesas redondas com a participação de </w:t>
      </w:r>
      <w:r>
        <w:rPr>
          <w:rFonts w:ascii="Arial" w:eastAsia="Arial" w:hAnsi="Arial" w:cs="Arial"/>
          <w:lang w:val="pt-PT"/>
        </w:rPr>
        <w:t>importantes figuras</w:t>
      </w:r>
      <w:r w:rsidRPr="006F0F9B">
        <w:rPr>
          <w:rFonts w:ascii="Arial" w:eastAsia="Arial" w:hAnsi="Arial" w:cs="Arial"/>
          <w:lang w:val="pt-PT"/>
        </w:rPr>
        <w:t xml:space="preserve"> nacionais e internacionais na área dos direitos humanos e da educação.</w:t>
      </w:r>
    </w:p>
    <w:p w14:paraId="2F8EF77B" w14:textId="06CCC994" w:rsidR="008F227C" w:rsidRPr="006F0F9B" w:rsidRDefault="006F0F9B" w:rsidP="008F227C">
      <w:pPr>
        <w:spacing w:line="276" w:lineRule="auto"/>
        <w:jc w:val="both"/>
        <w:rPr>
          <w:rFonts w:ascii="Arial" w:eastAsia="Arial" w:hAnsi="Arial" w:cs="Arial"/>
          <w:lang w:val="pt-PT"/>
        </w:rPr>
      </w:pPr>
      <w:r w:rsidRPr="006F0F9B">
        <w:rPr>
          <w:rFonts w:ascii="Arial" w:eastAsia="Arial" w:hAnsi="Arial" w:cs="Arial"/>
          <w:lang w:val="pt-PT"/>
        </w:rPr>
        <w:t>Os projetos a serem apresentados durante o seminário pertencem às categorias de Educação Formal e Educação Não-Formal. Neste sentido, serão atribuídos prémios a dois projetos por categoria, de modo que</w:t>
      </w:r>
      <w:r w:rsidRPr="006F0F9B">
        <w:rPr>
          <w:rFonts w:ascii="Arial" w:eastAsia="Arial" w:hAnsi="Arial" w:cs="Arial"/>
          <w:b/>
          <w:bCs/>
          <w:lang w:val="pt-PT"/>
        </w:rPr>
        <w:t>, no total, haverá quatro experiências vencedoras.</w:t>
      </w:r>
    </w:p>
    <w:p w14:paraId="12465F0C" w14:textId="2B96BC79" w:rsidR="007F31D2" w:rsidRPr="007F31D2" w:rsidRDefault="007F31D2" w:rsidP="004A2882">
      <w:pPr>
        <w:spacing w:line="276" w:lineRule="auto"/>
        <w:jc w:val="both"/>
        <w:rPr>
          <w:rFonts w:ascii="Arial" w:eastAsia="Arial" w:hAnsi="Arial" w:cs="Arial"/>
          <w:lang w:val="pt-PT"/>
        </w:rPr>
      </w:pPr>
      <w:r w:rsidRPr="007F31D2">
        <w:rPr>
          <w:rFonts w:ascii="Arial" w:eastAsia="Arial" w:hAnsi="Arial" w:cs="Arial"/>
          <w:lang w:val="pt-PT"/>
        </w:rPr>
        <w:t xml:space="preserve">Este prémio notável, que </w:t>
      </w:r>
      <w:r>
        <w:rPr>
          <w:rFonts w:ascii="Arial" w:eastAsia="Arial" w:hAnsi="Arial" w:cs="Arial"/>
          <w:lang w:val="pt-PT"/>
        </w:rPr>
        <w:t>conta já</w:t>
      </w:r>
      <w:r w:rsidRPr="007F31D2">
        <w:rPr>
          <w:rFonts w:ascii="Arial" w:eastAsia="Arial" w:hAnsi="Arial" w:cs="Arial"/>
          <w:lang w:val="pt-PT"/>
        </w:rPr>
        <w:t xml:space="preserve"> </w:t>
      </w:r>
      <w:hyperlink r:id="rId8" w:history="1">
        <w:r w:rsidRPr="00E97B24">
          <w:rPr>
            <w:rStyle w:val="Hipervnculo"/>
            <w:rFonts w:ascii="Arial" w:eastAsia="Arial" w:hAnsi="Arial" w:cs="Arial"/>
            <w:lang w:val="pt-PT"/>
          </w:rPr>
          <w:t>três edições anteriores</w:t>
        </w:r>
      </w:hyperlink>
      <w:r w:rsidRPr="007F31D2">
        <w:rPr>
          <w:rFonts w:ascii="Arial" w:eastAsia="Arial" w:hAnsi="Arial" w:cs="Arial"/>
          <w:lang w:val="pt-PT"/>
        </w:rPr>
        <w:t>, é organizado pela Organização d</w:t>
      </w:r>
      <w:r w:rsidR="00E97B24">
        <w:rPr>
          <w:rFonts w:ascii="Arial" w:eastAsia="Arial" w:hAnsi="Arial" w:cs="Arial"/>
          <w:lang w:val="pt-PT"/>
        </w:rPr>
        <w:t>e</w:t>
      </w:r>
      <w:r w:rsidRPr="007F31D2">
        <w:rPr>
          <w:rFonts w:ascii="Arial" w:eastAsia="Arial" w:hAnsi="Arial" w:cs="Arial"/>
          <w:lang w:val="pt-PT"/>
        </w:rPr>
        <w:t xml:space="preserve"> Estados Ibero-americanos para a Educação, Ciência e Cultura (OEI) e pela Fundação SM. Este ano, o prémio também destaca projetos que se centraram no papel das escolas e </w:t>
      </w:r>
      <w:r w:rsidR="00E97B24">
        <w:rPr>
          <w:rFonts w:ascii="Arial" w:eastAsia="Arial" w:hAnsi="Arial" w:cs="Arial"/>
          <w:lang w:val="pt-PT"/>
        </w:rPr>
        <w:t xml:space="preserve">de </w:t>
      </w:r>
      <w:r w:rsidRPr="007F31D2">
        <w:rPr>
          <w:rFonts w:ascii="Arial" w:eastAsia="Arial" w:hAnsi="Arial" w:cs="Arial"/>
          <w:lang w:val="pt-PT"/>
        </w:rPr>
        <w:t>organizações na garantia do direito à saúde na sala de aula, bem como o seu papel ativo na superação dos novos desafios educacionais provocados pela crise da COVID-19.</w:t>
      </w:r>
    </w:p>
    <w:p w14:paraId="6320603A" w14:textId="03F1CE78" w:rsidR="00E97B24" w:rsidRPr="00E97B24" w:rsidRDefault="00E97B24" w:rsidP="001D28FD">
      <w:pPr>
        <w:spacing w:line="276" w:lineRule="auto"/>
        <w:jc w:val="both"/>
        <w:rPr>
          <w:rFonts w:ascii="Arial" w:eastAsia="Arial" w:hAnsi="Arial" w:cs="Arial"/>
          <w:lang w:val="pt-PT"/>
        </w:rPr>
      </w:pPr>
      <w:r w:rsidRPr="00E97B24">
        <w:rPr>
          <w:rFonts w:ascii="Arial" w:eastAsia="Arial" w:hAnsi="Arial" w:cs="Arial"/>
          <w:lang w:val="pt-PT"/>
        </w:rPr>
        <w:lastRenderedPageBreak/>
        <w:t xml:space="preserve">O concurso, </w:t>
      </w:r>
      <w:r w:rsidRPr="00E97B24">
        <w:rPr>
          <w:rFonts w:ascii="Arial" w:eastAsia="Arial" w:hAnsi="Arial" w:cs="Arial"/>
          <w:b/>
          <w:bCs/>
          <w:lang w:val="pt-PT"/>
        </w:rPr>
        <w:t>que recebeu mais de 1.500 candidaturas em todas as suas edições</w:t>
      </w:r>
      <w:r w:rsidRPr="00E97B24">
        <w:rPr>
          <w:rFonts w:ascii="Arial" w:eastAsia="Arial" w:hAnsi="Arial" w:cs="Arial"/>
          <w:lang w:val="pt-PT"/>
        </w:rPr>
        <w:t>, teve vencedores do Brasil, Bolívia, Colômbia, Peru, El Salvador, México, Guatemala, Porto Rico e Chile até à data.</w:t>
      </w:r>
    </w:p>
    <w:p w14:paraId="5BBC01E2" w14:textId="08AA5615" w:rsidR="00C80494" w:rsidRDefault="00C80494" w:rsidP="71C5C48B">
      <w:pPr>
        <w:spacing w:after="0" w:line="276" w:lineRule="auto"/>
        <w:jc w:val="both"/>
        <w:rPr>
          <w:rFonts w:ascii="Arial" w:eastAsia="Arial" w:hAnsi="Arial" w:cs="Arial"/>
        </w:rPr>
      </w:pPr>
      <w:r w:rsidRPr="042E7133">
        <w:rPr>
          <w:rFonts w:ascii="Arial" w:eastAsia="Arial" w:hAnsi="Arial" w:cs="Arial"/>
        </w:rPr>
        <w:t xml:space="preserve">Este premio se otorga en honor a </w:t>
      </w:r>
      <w:r w:rsidR="618B8257" w:rsidRPr="042E7133">
        <w:rPr>
          <w:rFonts w:ascii="Arial" w:eastAsia="Arial" w:hAnsi="Arial" w:cs="Arial"/>
        </w:rPr>
        <w:t xml:space="preserve">San </w:t>
      </w:r>
      <w:r w:rsidRPr="042E7133">
        <w:rPr>
          <w:rFonts w:ascii="Arial" w:eastAsia="Arial" w:hAnsi="Arial" w:cs="Arial"/>
        </w:rPr>
        <w:t>Óscar Romero, sacerdote de El Salvador, el cuarto arzobispo de la metrópoli y un firme defensor de los derechos humanos</w:t>
      </w:r>
      <w:r w:rsidR="3A14ECFF" w:rsidRPr="042E7133">
        <w:rPr>
          <w:rFonts w:ascii="Arial" w:eastAsia="Arial" w:hAnsi="Arial" w:cs="Arial"/>
        </w:rPr>
        <w:t xml:space="preserve"> que f</w:t>
      </w:r>
      <w:r w:rsidRPr="042E7133">
        <w:rPr>
          <w:rFonts w:ascii="Arial" w:eastAsia="Arial" w:hAnsi="Arial" w:cs="Arial"/>
        </w:rPr>
        <w:t>ue asesinado el 24 de marzo de 1980 mientras oficiaba una misa. E</w:t>
      </w:r>
      <w:r w:rsidR="162DAB8F" w:rsidRPr="042E7133">
        <w:rPr>
          <w:rFonts w:ascii="Arial" w:eastAsia="Arial" w:hAnsi="Arial" w:cs="Arial"/>
        </w:rPr>
        <w:t xml:space="preserve">n octubre de 2018 </w:t>
      </w:r>
      <w:r w:rsidRPr="042E7133">
        <w:rPr>
          <w:rFonts w:ascii="Arial" w:eastAsia="Arial" w:hAnsi="Arial" w:cs="Arial"/>
        </w:rPr>
        <w:t>el Papa Francisco lo canonizó</w:t>
      </w:r>
      <w:r w:rsidR="07065E8A" w:rsidRPr="042E7133">
        <w:rPr>
          <w:rFonts w:ascii="Arial" w:eastAsia="Arial" w:hAnsi="Arial" w:cs="Arial"/>
        </w:rPr>
        <w:t xml:space="preserve"> en la Santa Sede ante la mirada atenta de miles de salvadoreños</w:t>
      </w:r>
      <w:r w:rsidRPr="042E7133">
        <w:rPr>
          <w:rFonts w:ascii="Arial" w:eastAsia="Arial" w:hAnsi="Arial" w:cs="Arial"/>
        </w:rPr>
        <w:t>, convirtiéndole así en el primer santo de</w:t>
      </w:r>
      <w:r w:rsidR="461EA78D" w:rsidRPr="042E7133">
        <w:rPr>
          <w:rFonts w:ascii="Arial" w:eastAsia="Arial" w:hAnsi="Arial" w:cs="Arial"/>
        </w:rPr>
        <w:t>l país centroamericano</w:t>
      </w:r>
      <w:r w:rsidRPr="042E7133">
        <w:rPr>
          <w:rFonts w:ascii="Arial" w:eastAsia="Arial" w:hAnsi="Arial" w:cs="Arial"/>
        </w:rPr>
        <w:t>.</w:t>
      </w:r>
    </w:p>
    <w:p w14:paraId="09B52738" w14:textId="05AE3CAE" w:rsidR="00E97B24" w:rsidRDefault="00E97B24" w:rsidP="71C5C48B">
      <w:pPr>
        <w:spacing w:after="0" w:line="276" w:lineRule="auto"/>
        <w:jc w:val="both"/>
        <w:rPr>
          <w:rFonts w:ascii="Arial" w:eastAsia="Arial" w:hAnsi="Arial" w:cs="Arial"/>
        </w:rPr>
      </w:pPr>
    </w:p>
    <w:p w14:paraId="085A8E92" w14:textId="66DEBADF" w:rsidR="00E97B24" w:rsidRPr="00E97B24" w:rsidRDefault="008544D8" w:rsidP="71C5C48B">
      <w:pPr>
        <w:spacing w:after="0" w:line="276" w:lineRule="auto"/>
        <w:jc w:val="both"/>
        <w:rPr>
          <w:rFonts w:ascii="Arial" w:eastAsia="Arial" w:hAnsi="Arial" w:cs="Arial"/>
          <w:lang w:val="pt-PT"/>
        </w:rPr>
      </w:pPr>
      <w:r>
        <w:rPr>
          <w:rFonts w:ascii="Arial" w:eastAsia="Arial" w:hAnsi="Arial" w:cs="Arial"/>
          <w:lang w:val="pt-PT"/>
        </w:rPr>
        <w:t>Este</w:t>
      </w:r>
      <w:r w:rsidR="00E97B24" w:rsidRPr="00E97B24">
        <w:rPr>
          <w:rFonts w:ascii="Arial" w:eastAsia="Arial" w:hAnsi="Arial" w:cs="Arial"/>
          <w:lang w:val="pt-PT"/>
        </w:rPr>
        <w:t xml:space="preserve"> prémio é </w:t>
      </w:r>
      <w:r>
        <w:rPr>
          <w:rFonts w:ascii="Arial" w:eastAsia="Arial" w:hAnsi="Arial" w:cs="Arial"/>
          <w:lang w:val="pt-PT"/>
        </w:rPr>
        <w:t>em homenagem a</w:t>
      </w:r>
      <w:r w:rsidR="00E97B24" w:rsidRPr="00E97B24">
        <w:rPr>
          <w:rFonts w:ascii="Arial" w:eastAsia="Arial" w:hAnsi="Arial" w:cs="Arial"/>
          <w:lang w:val="pt-PT"/>
        </w:rPr>
        <w:t xml:space="preserve"> São Óscar Romero, sacerdote d</w:t>
      </w:r>
      <w:r>
        <w:rPr>
          <w:rFonts w:ascii="Arial" w:eastAsia="Arial" w:hAnsi="Arial" w:cs="Arial"/>
          <w:lang w:val="pt-PT"/>
        </w:rPr>
        <w:t>o</w:t>
      </w:r>
      <w:r w:rsidR="00E97B24" w:rsidRPr="00E97B24">
        <w:rPr>
          <w:rFonts w:ascii="Arial" w:eastAsia="Arial" w:hAnsi="Arial" w:cs="Arial"/>
          <w:lang w:val="pt-PT"/>
        </w:rPr>
        <w:t xml:space="preserve"> El Salvador, quarto arcebispo da metrópole e defensor convicto dos direitos humanos, assassinado a 24 de Março de 1980 enquanto celebrava a missa. Em </w:t>
      </w:r>
      <w:r>
        <w:rPr>
          <w:rFonts w:ascii="Arial" w:eastAsia="Arial" w:hAnsi="Arial" w:cs="Arial"/>
          <w:lang w:val="pt-PT"/>
        </w:rPr>
        <w:t>o</w:t>
      </w:r>
      <w:r w:rsidR="00E97B24" w:rsidRPr="00E97B24">
        <w:rPr>
          <w:rFonts w:ascii="Arial" w:eastAsia="Arial" w:hAnsi="Arial" w:cs="Arial"/>
          <w:lang w:val="pt-PT"/>
        </w:rPr>
        <w:t xml:space="preserve">utubro de 2018, o Papa Francisco canonizou-o na Santa Sé diante de milhares de salvadorenhos, </w:t>
      </w:r>
      <w:r>
        <w:rPr>
          <w:rFonts w:ascii="Arial" w:eastAsia="Arial" w:hAnsi="Arial" w:cs="Arial"/>
          <w:lang w:val="pt-PT"/>
        </w:rPr>
        <w:t>tornando-o n</w:t>
      </w:r>
      <w:r w:rsidR="00E97B24" w:rsidRPr="00E97B24">
        <w:rPr>
          <w:rFonts w:ascii="Arial" w:eastAsia="Arial" w:hAnsi="Arial" w:cs="Arial"/>
          <w:lang w:val="pt-PT"/>
        </w:rPr>
        <w:t>o primeiro santo do país centro-americano.</w:t>
      </w:r>
    </w:p>
    <w:p w14:paraId="1DF71978" w14:textId="77777777" w:rsidR="00197C72" w:rsidRPr="00E97B24" w:rsidRDefault="00197C72" w:rsidP="71C5C48B">
      <w:pPr>
        <w:spacing w:after="0" w:line="276" w:lineRule="auto"/>
        <w:jc w:val="both"/>
        <w:rPr>
          <w:rFonts w:ascii="Arial" w:eastAsia="Arial" w:hAnsi="Arial" w:cs="Arial"/>
          <w:lang w:val="pt-PT"/>
        </w:rPr>
      </w:pPr>
    </w:p>
    <w:p w14:paraId="0A09D79A" w14:textId="46E49B4C" w:rsidR="008544D8" w:rsidRPr="008544D8" w:rsidRDefault="008544D8" w:rsidP="00197C72">
      <w:pPr>
        <w:pStyle w:val="Cuerpodetexto"/>
        <w:jc w:val="both"/>
        <w:rPr>
          <w:rFonts w:eastAsia="Arial"/>
          <w:lang w:val="pt-PT"/>
        </w:rPr>
      </w:pPr>
      <w:r w:rsidRPr="008544D8">
        <w:rPr>
          <w:rFonts w:eastAsia="Arial"/>
          <w:lang w:val="pt-PT"/>
        </w:rPr>
        <w:t>O prémio é uma iniciativa promovida pelo Instituto Ibero-Americano para a Educação e Democracia em Direitos Humanos da OEI, criado em 2013, e que se consolida como o mecanismo de cooperação da organização para promover o exercício e o gozo dos direitos humanos, a igualdade de género, a boa governação, melhorar a coexistência e reforçar a democracia na Ibero-América.</w:t>
      </w:r>
    </w:p>
    <w:p w14:paraId="2C16CE4A" w14:textId="77777777" w:rsidR="008544D8" w:rsidRDefault="008544D8" w:rsidP="71C5C48B">
      <w:pPr>
        <w:spacing w:after="0" w:line="276" w:lineRule="auto"/>
        <w:jc w:val="both"/>
      </w:pPr>
    </w:p>
    <w:p w14:paraId="37751931" w14:textId="7D5474EE" w:rsidR="008544D8" w:rsidRPr="008544D8" w:rsidRDefault="00000000" w:rsidP="71C5C48B">
      <w:pPr>
        <w:spacing w:after="0" w:line="276" w:lineRule="auto"/>
        <w:jc w:val="both"/>
        <w:rPr>
          <w:rFonts w:ascii="Arial" w:eastAsia="Arial" w:hAnsi="Arial" w:cs="Arial"/>
          <w:lang w:val="pt-PT" w:eastAsia="es-ES"/>
        </w:rPr>
      </w:pPr>
      <w:hyperlink r:id="rId9" w:history="1">
        <w:r w:rsidR="008544D8" w:rsidRPr="008544D8">
          <w:rPr>
            <w:rStyle w:val="Hipervnculo"/>
            <w:rFonts w:ascii="Arial" w:eastAsia="Arial" w:hAnsi="Arial" w:cs="Arial"/>
            <w:lang w:val="pt-PT" w:eastAsia="es-ES"/>
          </w:rPr>
          <w:t>Aceda aqui a todas as iniciativas finalistas</w:t>
        </w:r>
      </w:hyperlink>
    </w:p>
    <w:p w14:paraId="793A390A" w14:textId="6E1FF119" w:rsidR="7CF7345F" w:rsidRPr="008544D8" w:rsidRDefault="7CF7345F" w:rsidP="7CF7345F">
      <w:pPr>
        <w:jc w:val="both"/>
        <w:rPr>
          <w:rFonts w:ascii="Arial" w:hAnsi="Arial" w:cs="Arial"/>
          <w:b/>
          <w:bCs/>
          <w:lang w:val="pt-PT"/>
        </w:rPr>
      </w:pPr>
    </w:p>
    <w:p w14:paraId="7C8AB4C5" w14:textId="37B22C10" w:rsidR="00C80494" w:rsidRPr="00E90136" w:rsidRDefault="00C80494" w:rsidP="00B15CDD">
      <w:pPr>
        <w:pStyle w:val="Ttulo2"/>
        <w:rPr>
          <w:rFonts w:ascii="Arial" w:hAnsi="Arial"/>
          <w:b/>
          <w:color w:val="014380" w:themeColor="accent3"/>
          <w:sz w:val="22"/>
          <w:lang w:val="pt-PT"/>
        </w:rPr>
      </w:pPr>
      <w:r w:rsidRPr="00E90136">
        <w:rPr>
          <w:rFonts w:ascii="Arial" w:hAnsi="Arial"/>
          <w:b/>
          <w:color w:val="014380" w:themeColor="accent3"/>
          <w:sz w:val="22"/>
          <w:lang w:val="pt-PT"/>
        </w:rPr>
        <w:t>Sobre</w:t>
      </w:r>
      <w:r w:rsidR="00E90136" w:rsidRPr="00E90136">
        <w:rPr>
          <w:rFonts w:ascii="Arial" w:hAnsi="Arial"/>
          <w:b/>
          <w:color w:val="014380" w:themeColor="accent3"/>
          <w:sz w:val="22"/>
          <w:lang w:val="pt-PT"/>
        </w:rPr>
        <w:t xml:space="preserve"> a</w:t>
      </w:r>
      <w:r w:rsidRPr="00E90136">
        <w:rPr>
          <w:rFonts w:ascii="Arial" w:hAnsi="Arial"/>
          <w:b/>
          <w:color w:val="014380" w:themeColor="accent3"/>
          <w:sz w:val="22"/>
          <w:lang w:val="pt-PT"/>
        </w:rPr>
        <w:t xml:space="preserve"> Organiza</w:t>
      </w:r>
      <w:r w:rsidR="00E90136" w:rsidRPr="00E90136">
        <w:rPr>
          <w:rFonts w:ascii="Arial" w:hAnsi="Arial"/>
          <w:b/>
          <w:color w:val="014380" w:themeColor="accent3"/>
          <w:sz w:val="22"/>
          <w:lang w:val="pt-PT"/>
        </w:rPr>
        <w:t xml:space="preserve">ção </w:t>
      </w:r>
      <w:r w:rsidRPr="00E90136">
        <w:rPr>
          <w:rFonts w:ascii="Arial" w:hAnsi="Arial"/>
          <w:b/>
          <w:color w:val="014380" w:themeColor="accent3"/>
          <w:sz w:val="22"/>
          <w:lang w:val="pt-PT"/>
        </w:rPr>
        <w:t>de Estados Ibero</w:t>
      </w:r>
      <w:r w:rsidR="00E90136" w:rsidRPr="00E90136">
        <w:rPr>
          <w:rFonts w:ascii="Arial" w:hAnsi="Arial"/>
          <w:b/>
          <w:color w:val="014380" w:themeColor="accent3"/>
          <w:sz w:val="22"/>
          <w:lang w:val="pt-PT"/>
        </w:rPr>
        <w:t>-</w:t>
      </w:r>
      <w:r w:rsidRPr="00E90136">
        <w:rPr>
          <w:rFonts w:ascii="Arial" w:hAnsi="Arial"/>
          <w:b/>
          <w:color w:val="014380" w:themeColor="accent3"/>
          <w:sz w:val="22"/>
          <w:lang w:val="pt-PT"/>
        </w:rPr>
        <w:t>americanos (OEI)</w:t>
      </w:r>
    </w:p>
    <w:p w14:paraId="7045F468" w14:textId="77777777" w:rsidR="00C80494" w:rsidRPr="00E90136" w:rsidRDefault="00C80494" w:rsidP="00C80494">
      <w:pPr>
        <w:rPr>
          <w:sz w:val="6"/>
          <w:szCs w:val="6"/>
          <w:lang w:val="pt-PT"/>
        </w:rPr>
      </w:pPr>
    </w:p>
    <w:p w14:paraId="58CF7BB6" w14:textId="474485C3" w:rsidR="00E90136" w:rsidRPr="00E90136" w:rsidRDefault="00E90136" w:rsidP="009228B2">
      <w:pPr>
        <w:pStyle w:val="Cuerpodetexto"/>
        <w:jc w:val="both"/>
        <w:rPr>
          <w:lang w:val="pt-PT"/>
        </w:rPr>
      </w:pPr>
      <w:r w:rsidRPr="00E90136">
        <w:rPr>
          <w:lang w:val="pt-PT"/>
        </w:rPr>
        <w:t>Sob o lema "Fazemos a cooperação acontecer", a Organização de Estados Ibero-Americanos para a Educação, a Ciência e a Cultura (OEI) é, desde 1949, o primeiro organismo intergovernamental de cooperação Sul-Sul do espaço ibero-americano. Atualmente, tem 23 Estados-Membros e 19 escritórios nacionais, além da sua Secret</w:t>
      </w:r>
      <w:r>
        <w:rPr>
          <w:lang w:val="pt-PT"/>
        </w:rPr>
        <w:t>aria-geral</w:t>
      </w:r>
      <w:r w:rsidRPr="00E90136">
        <w:rPr>
          <w:lang w:val="pt-PT"/>
        </w:rPr>
        <w:t xml:space="preserve"> em Madrid.</w:t>
      </w:r>
    </w:p>
    <w:p w14:paraId="52297B00" w14:textId="12382DEE" w:rsidR="00C80494" w:rsidRPr="00E90136" w:rsidRDefault="00E90136" w:rsidP="00E90136">
      <w:pPr>
        <w:jc w:val="both"/>
        <w:rPr>
          <w:rFonts w:ascii="Arial" w:hAnsi="Arial" w:cs="Arial"/>
          <w:lang w:val="pt-PT"/>
        </w:rPr>
      </w:pPr>
      <w:r w:rsidRPr="00E90136">
        <w:rPr>
          <w:rFonts w:ascii="Arial" w:hAnsi="Arial" w:cs="Arial"/>
          <w:lang w:val="pt-PT"/>
        </w:rPr>
        <w:t>Com mais de 400 convénios ativos com entidades públicas, universidades, organizações da</w:t>
      </w:r>
      <w:r>
        <w:rPr>
          <w:rFonts w:ascii="Arial" w:hAnsi="Arial" w:cs="Arial"/>
          <w:lang w:val="pt-PT"/>
        </w:rPr>
        <w:t xml:space="preserve"> </w:t>
      </w:r>
      <w:r w:rsidRPr="00E90136">
        <w:rPr>
          <w:rFonts w:ascii="Arial" w:hAnsi="Arial" w:cs="Arial"/>
          <w:lang w:val="pt-PT"/>
        </w:rPr>
        <w:t>sociedade civil, empresas e outras organizações internacionais como a UNESCO, SICA, BID,</w:t>
      </w:r>
      <w:r>
        <w:rPr>
          <w:rFonts w:ascii="Arial" w:hAnsi="Arial" w:cs="Arial"/>
          <w:lang w:val="pt-PT"/>
        </w:rPr>
        <w:t xml:space="preserve"> </w:t>
      </w:r>
      <w:r w:rsidRPr="00E90136">
        <w:rPr>
          <w:rFonts w:ascii="Arial" w:hAnsi="Arial" w:cs="Arial"/>
          <w:lang w:val="pt-PT"/>
        </w:rPr>
        <w:t>CAF e União Europeia, a OEI representa uma das maiores redes de cooperação da</w:t>
      </w:r>
      <w:r>
        <w:rPr>
          <w:rFonts w:ascii="Arial" w:hAnsi="Arial" w:cs="Arial"/>
          <w:lang w:val="pt-PT"/>
        </w:rPr>
        <w:t xml:space="preserve"> </w:t>
      </w:r>
      <w:r w:rsidRPr="00E90136">
        <w:rPr>
          <w:rFonts w:ascii="Arial" w:hAnsi="Arial" w:cs="Arial"/>
          <w:lang w:val="pt-PT"/>
        </w:rPr>
        <w:t>Ibero</w:t>
      </w:r>
      <w:r>
        <w:rPr>
          <w:rFonts w:ascii="Arial" w:hAnsi="Arial" w:cs="Arial"/>
          <w:lang w:val="pt-PT"/>
        </w:rPr>
        <w:t>-</w:t>
      </w:r>
      <w:r w:rsidRPr="00E90136">
        <w:rPr>
          <w:rFonts w:ascii="Arial" w:hAnsi="Arial" w:cs="Arial"/>
          <w:lang w:val="pt-PT"/>
        </w:rPr>
        <w:t>América. Entre os seus resultados, a organização tem 16 milhões de beneficiários diretos em</w:t>
      </w:r>
      <w:r>
        <w:rPr>
          <w:rFonts w:ascii="Arial" w:hAnsi="Arial" w:cs="Arial"/>
          <w:lang w:val="pt-PT"/>
        </w:rPr>
        <w:t xml:space="preserve"> </w:t>
      </w:r>
      <w:r w:rsidRPr="00E90136">
        <w:rPr>
          <w:rFonts w:ascii="Arial" w:hAnsi="Arial" w:cs="Arial"/>
          <w:lang w:val="pt-PT"/>
        </w:rPr>
        <w:t>toda a região.</w:t>
      </w:r>
    </w:p>
    <w:p w14:paraId="28C500C9" w14:textId="09D98FBD" w:rsidR="00C80494" w:rsidRDefault="00C80494" w:rsidP="00B15CDD">
      <w:pPr>
        <w:pStyle w:val="Ttulo2"/>
        <w:rPr>
          <w:rFonts w:ascii="Arial" w:hAnsi="Arial"/>
          <w:b/>
          <w:color w:val="014380" w:themeColor="accent3"/>
          <w:sz w:val="22"/>
        </w:rPr>
      </w:pPr>
      <w:r w:rsidRPr="00C80494">
        <w:rPr>
          <w:rFonts w:ascii="Arial" w:hAnsi="Arial"/>
          <w:b/>
          <w:color w:val="014380" w:themeColor="accent3"/>
          <w:sz w:val="22"/>
        </w:rPr>
        <w:t xml:space="preserve">Sobre </w:t>
      </w:r>
      <w:r w:rsidR="00E90136">
        <w:rPr>
          <w:rFonts w:ascii="Arial" w:hAnsi="Arial"/>
          <w:b/>
          <w:color w:val="014380" w:themeColor="accent3"/>
          <w:sz w:val="22"/>
        </w:rPr>
        <w:t>a</w:t>
      </w:r>
      <w:r w:rsidRPr="00C80494">
        <w:rPr>
          <w:rFonts w:ascii="Arial" w:hAnsi="Arial"/>
          <w:b/>
          <w:color w:val="014380" w:themeColor="accent3"/>
          <w:sz w:val="22"/>
        </w:rPr>
        <w:t xml:space="preserve"> Fundación SM </w:t>
      </w:r>
    </w:p>
    <w:p w14:paraId="6740A24D" w14:textId="77777777" w:rsidR="00C80494" w:rsidRPr="00C80494" w:rsidRDefault="00C80494" w:rsidP="00C80494">
      <w:pPr>
        <w:rPr>
          <w:sz w:val="11"/>
          <w:szCs w:val="11"/>
        </w:rPr>
      </w:pPr>
    </w:p>
    <w:p w14:paraId="5CBD9D77" w14:textId="1348B276" w:rsidR="00E90136" w:rsidRPr="00E90136" w:rsidRDefault="00E90136" w:rsidP="00E90136">
      <w:pPr>
        <w:spacing w:line="276" w:lineRule="auto"/>
        <w:jc w:val="both"/>
        <w:rPr>
          <w:rFonts w:ascii="Arial" w:hAnsi="Arial" w:cs="Arial"/>
          <w:lang w:val="pt-PT"/>
        </w:rPr>
      </w:pPr>
      <w:r w:rsidRPr="00E90136">
        <w:rPr>
          <w:rFonts w:ascii="Arial" w:hAnsi="Arial" w:cs="Arial"/>
          <w:lang w:val="pt-PT"/>
        </w:rPr>
        <w:t xml:space="preserve">A </w:t>
      </w:r>
      <w:hyperlink r:id="rId10" w:history="1">
        <w:r w:rsidRPr="00E90136">
          <w:rPr>
            <w:rStyle w:val="Hipervnculo"/>
            <w:rFonts w:ascii="Arial" w:hAnsi="Arial" w:cs="Arial"/>
            <w:lang w:val="pt-PT"/>
          </w:rPr>
          <w:t>Fundação SM</w:t>
        </w:r>
      </w:hyperlink>
      <w:r w:rsidRPr="00E90136">
        <w:rPr>
          <w:rFonts w:ascii="Arial" w:hAnsi="Arial" w:cs="Arial"/>
          <w:lang w:val="pt-PT"/>
        </w:rPr>
        <w:t xml:space="preserve"> é uma instituição educacional sem fins lucrativos que trabalha para assegurar que, através da educação e da cultura, nenhuma criança seja deixada para trás. </w:t>
      </w:r>
    </w:p>
    <w:p w14:paraId="27CB9AC1" w14:textId="714ECD0C" w:rsidR="00E90136" w:rsidRPr="00E90136" w:rsidRDefault="00E90136" w:rsidP="00E90136">
      <w:pPr>
        <w:spacing w:line="276" w:lineRule="auto"/>
        <w:jc w:val="both"/>
        <w:rPr>
          <w:rFonts w:ascii="Arial" w:hAnsi="Arial" w:cs="Arial"/>
          <w:lang w:val="pt-PT"/>
        </w:rPr>
      </w:pPr>
      <w:r w:rsidRPr="00E90136">
        <w:rPr>
          <w:rFonts w:ascii="Arial" w:hAnsi="Arial" w:cs="Arial"/>
          <w:lang w:val="pt-PT"/>
        </w:rPr>
        <w:lastRenderedPageBreak/>
        <w:t>Com mais de quarenta e cinco anos de experiência no desenvolvimento de projectos educativos e culturais, desenvolve projectos de investigação, formação de professores e intervenção em contextos sociais vulneráveis, com critérios de equidade e qualidade nos dez países da América Latina em que está presente (em Espanha e nove países da América Latina (Argentina, Brasil, Colômbia, Chile, Equador, México, Peru, Porto Rico e República Dominicana).</w:t>
      </w:r>
    </w:p>
    <w:sectPr w:rsidR="00E90136" w:rsidRPr="00E90136" w:rsidSect="0077212B">
      <w:headerReference w:type="default" r:id="rId11"/>
      <w:footerReference w:type="default" r:id="rId12"/>
      <w:pgSz w:w="11906" w:h="16838"/>
      <w:pgMar w:top="2383" w:right="1416" w:bottom="170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8C58" w14:textId="77777777" w:rsidR="00AC0890" w:rsidRDefault="00AC0890" w:rsidP="00987ADF">
      <w:pPr>
        <w:spacing w:after="0" w:line="240" w:lineRule="auto"/>
      </w:pPr>
      <w:r>
        <w:separator/>
      </w:r>
    </w:p>
  </w:endnote>
  <w:endnote w:type="continuationSeparator" w:id="0">
    <w:p w14:paraId="0A94E6B6" w14:textId="77777777" w:rsidR="00AC0890" w:rsidRDefault="00AC0890" w:rsidP="0098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vo Semibold">
    <w:altName w:val="Calibri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chivo ExtraBold">
    <w:altName w:val="Cambria"/>
    <w:charset w:val="01"/>
    <w:family w:val="roman"/>
    <w:pitch w:val="variable"/>
  </w:font>
  <w:font w:name="Archivo Bol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780B" w14:textId="77777777" w:rsidR="00C91C01" w:rsidRDefault="00C91C01" w:rsidP="00C91C01">
    <w:pPr>
      <w:pStyle w:val="Piedepgina"/>
      <w:tabs>
        <w:tab w:val="clear" w:pos="4252"/>
        <w:tab w:val="clear" w:pos="8504"/>
        <w:tab w:val="left" w:pos="2400"/>
      </w:tabs>
    </w:pPr>
  </w:p>
  <w:p w14:paraId="0165CEF6" w14:textId="77777777" w:rsidR="00C91C01" w:rsidRDefault="00C91C01" w:rsidP="00C91C01">
    <w:pPr>
      <w:pStyle w:val="Piedepgina"/>
      <w:tabs>
        <w:tab w:val="clear" w:pos="4252"/>
        <w:tab w:val="clear" w:pos="8504"/>
        <w:tab w:val="left" w:pos="2400"/>
      </w:tabs>
    </w:pPr>
    <w:r>
      <w:tab/>
    </w:r>
  </w:p>
  <w:tbl>
    <w:tblPr>
      <w:tblStyle w:val="Tablaconcuadrcula"/>
      <w:tblW w:w="8494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shd w:val="clear" w:color="auto" w:fill="E7E6E6" w:themeFill="background2"/>
      <w:tblLook w:val="04A0" w:firstRow="1" w:lastRow="0" w:firstColumn="1" w:lastColumn="0" w:noHBand="0" w:noVBand="1"/>
    </w:tblPr>
    <w:tblGrid>
      <w:gridCol w:w="1555"/>
      <w:gridCol w:w="3359"/>
      <w:gridCol w:w="3580"/>
    </w:tblGrid>
    <w:tr w:rsidR="00C91C01" w:rsidRPr="00560035" w14:paraId="6B994F1B" w14:textId="77777777" w:rsidTr="00665AB4">
      <w:trPr>
        <w:trHeight w:val="133"/>
      </w:trPr>
      <w:tc>
        <w:tcPr>
          <w:tcW w:w="1555" w:type="dxa"/>
          <w:shd w:val="clear" w:color="auto" w:fill="E7E6E6" w:themeFill="background2"/>
          <w:tcMar>
            <w:top w:w="142" w:type="dxa"/>
            <w:left w:w="142" w:type="dxa"/>
            <w:bottom w:w="142" w:type="dxa"/>
            <w:right w:w="142" w:type="dxa"/>
          </w:tcMar>
        </w:tcPr>
        <w:p w14:paraId="39C17754" w14:textId="1C923704" w:rsidR="00C91C01" w:rsidRPr="00B54D87" w:rsidRDefault="00665AB4" w:rsidP="00665AB4">
          <w:pPr>
            <w:pStyle w:val="Piedepgina"/>
            <w:jc w:val="center"/>
            <w:rPr>
              <w:rFonts w:ascii="Arial" w:hAnsi="Arial"/>
              <w:b/>
              <w:bCs/>
              <w:color w:val="565550" w:themeColor="text2"/>
              <w:sz w:val="18"/>
              <w:szCs w:val="18"/>
            </w:rPr>
          </w:pPr>
          <w:r>
            <w:rPr>
              <w:rFonts w:ascii="Arial" w:hAnsi="Arial"/>
              <w:b/>
              <w:bCs/>
              <w:noProof/>
              <w:color w:val="565550" w:themeColor="text2"/>
              <w:sz w:val="18"/>
              <w:szCs w:val="18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05559EA" wp14:editId="5E4C97C1">
                    <wp:simplePos x="0" y="0"/>
                    <wp:positionH relativeFrom="column">
                      <wp:posOffset>852159</wp:posOffset>
                    </wp:positionH>
                    <wp:positionV relativeFrom="paragraph">
                      <wp:posOffset>26670</wp:posOffset>
                    </wp:positionV>
                    <wp:extent cx="0" cy="614910"/>
                    <wp:effectExtent l="0" t="0" r="19050" b="33020"/>
                    <wp:wrapNone/>
                    <wp:docPr id="2" name="Conector rec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1491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5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a="http://schemas.openxmlformats.org/drawingml/2006/main">
                <w:pict>
                  <v:line id="Conector recto 2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7b7a77 [3208]" strokeweight=".5pt" from="67.1pt,2.1pt" to="67.1pt,50.5pt" w14:anchorId="1909CA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rgygEAAAIEAAAOAAAAZHJzL2Uyb0RvYy54bWysU12P0zAQfEfiP1h+p0kqOEHU9B56Ol4Q&#10;VMD9AJ+zbiz5S2vTpP+etZPmTgcSAvHiZJ2d8cx4s7udrGFnwKi963izqTkDJ32v3anjD9/v37zn&#10;LCbhemG8g45fIPLb/etXuzG0sPWDNz0gIxIX2zF0fEgptFUV5QBWxI0P4Oij8mhFohJPVY9iJHZr&#10;qm1d31Sjxz6glxAj7d7NH/m+8CsFMn1RKkJipuOkLZUVy/qY12q/E+0JRRi0XGSIf1BhhXZ06Ep1&#10;J5JgP1D/QmW1RB+9ShvpbeWV0hKKB3LT1C/cfBtEgOKFwolhjSn+P1r5+XxEpvuObzlzwtIVHeii&#10;ZPLIMD/YNmc0hthS68EdcaliOGI2PCm0+UlW2FRyvay5wpSYnDcl7d40bz80JfLqCRcwpo/gLcsv&#10;HTfaZceiFedPMdFZ1HptydvG5TV6o/t7bUwp8qzAwSA7C7plISW49C6rJuyzTqoyuspeZvXlLV0M&#10;zMxfQVESpLcpCsoMvuRtFl7jqDvDFKlYgfWfgUt/hkKZz78Br4hysndpBVvtPP7u9DRdJau5/5rA&#10;7DtH8Oj7S7nXEg0NWklu+SnyJD+vC/zp193/BAAA//8DAFBLAwQUAAYACAAAACEAvQWgHNsAAAAJ&#10;AQAADwAAAGRycy9kb3ducmV2LnhtbEyPzU7EMAyE70i8Q2QkbmzSBe2i0nTFIiFx4UD5u2Yb0xYS&#10;p2qybXl7XC5wskczGn8udrN3YsQhdoE0ZCsFAqkOtqNGw8vz/cU1iJgMWeMCoYZvjLArT08Kk9sw&#10;0ROOVWoEl1DMjYY2pT6XMtYtehNXoUdi7yMM3iSWQyPtYCYu906uldpIbzriC63p8a7F+qs6eg1v&#10;rqLscWubz3mzfR0nnN/3D3utz8/m2xsQCef0F4YFn9GhZKZDOJKNwrG+vFpzVMMyFv9XH3hRmQJZ&#10;FvL/B+UPAAAA//8DAFBLAQItABQABgAIAAAAIQC2gziS/gAAAOEBAAATAAAAAAAAAAAAAAAAAAAA&#10;AABbQ29udGVudF9UeXBlc10ueG1sUEsBAi0AFAAGAAgAAAAhADj9If/WAAAAlAEAAAsAAAAAAAAA&#10;AAAAAAAALwEAAF9yZWxzLy5yZWxzUEsBAi0AFAAGAAgAAAAhAJXt+uDKAQAAAgQAAA4AAAAAAAAA&#10;AAAAAAAALgIAAGRycy9lMm9Eb2MueG1sUEsBAi0AFAAGAAgAAAAhAL0FoBzbAAAACQEAAA8AAAAA&#10;AAAAAAAAAAAAJAQAAGRycy9kb3ducmV2LnhtbFBLBQYAAAAABAAEAPMAAAAsBQAAAAA=&#10;">
                    <v:stroke joinstyle="miter"/>
                  </v:line>
                </w:pict>
              </mc:Fallback>
            </mc:AlternateContent>
          </w:r>
          <w:r w:rsidR="00C91C01" w:rsidRPr="00B54D87">
            <w:rPr>
              <w:rFonts w:ascii="Arial" w:hAnsi="Arial"/>
              <w:b/>
              <w:bCs/>
              <w:color w:val="565550" w:themeColor="text2"/>
              <w:sz w:val="18"/>
              <w:szCs w:val="18"/>
            </w:rPr>
            <w:t>CONTACTO</w:t>
          </w:r>
        </w:p>
      </w:tc>
      <w:tc>
        <w:tcPr>
          <w:tcW w:w="3359" w:type="dxa"/>
          <w:shd w:val="clear" w:color="auto" w:fill="E7E6E6" w:themeFill="background2"/>
          <w:tcMar>
            <w:top w:w="142" w:type="dxa"/>
            <w:left w:w="142" w:type="dxa"/>
            <w:bottom w:w="142" w:type="dxa"/>
            <w:right w:w="142" w:type="dxa"/>
          </w:tcMar>
        </w:tcPr>
        <w:p w14:paraId="4E0BA1B1" w14:textId="1222A25A" w:rsidR="00C91C01" w:rsidRPr="009365DC" w:rsidRDefault="00E07E28" w:rsidP="00C91C01">
          <w:pPr>
            <w:pStyle w:val="Piedepgina"/>
            <w:rPr>
              <w:rFonts w:ascii="Arial" w:hAnsi="Arial"/>
              <w:b/>
              <w:bCs/>
              <w:color w:val="565550" w:themeColor="text2"/>
              <w:sz w:val="18"/>
              <w:szCs w:val="18"/>
            </w:rPr>
          </w:pPr>
          <w:r w:rsidRPr="009365DC">
            <w:rPr>
              <w:rFonts w:ascii="Arial" w:hAnsi="Arial"/>
              <w:b/>
              <w:bCs/>
              <w:color w:val="565550" w:themeColor="text2"/>
              <w:sz w:val="18"/>
              <w:szCs w:val="18"/>
            </w:rPr>
            <w:t xml:space="preserve">Paulina Rossel </w:t>
          </w:r>
        </w:p>
        <w:p w14:paraId="4AA1B6A4" w14:textId="07B1F20B" w:rsidR="00C91C01" w:rsidRPr="009365DC" w:rsidRDefault="00C80494" w:rsidP="00C91C01">
          <w:pPr>
            <w:pStyle w:val="Piedepgina"/>
            <w:rPr>
              <w:rFonts w:ascii="Arial" w:hAnsi="Arial"/>
              <w:color w:val="565550" w:themeColor="text2"/>
              <w:sz w:val="18"/>
              <w:szCs w:val="18"/>
            </w:rPr>
          </w:pPr>
          <w:r w:rsidRPr="009365DC">
            <w:rPr>
              <w:rFonts w:ascii="Arial" w:hAnsi="Arial"/>
              <w:color w:val="565550" w:themeColor="text2"/>
              <w:sz w:val="18"/>
              <w:szCs w:val="18"/>
            </w:rPr>
            <w:t>Prensa y contenidos</w:t>
          </w:r>
          <w:r w:rsidR="00C91C01" w:rsidRPr="009365DC">
            <w:rPr>
              <w:rFonts w:ascii="Arial" w:hAnsi="Arial"/>
              <w:color w:val="565550" w:themeColor="text2"/>
              <w:sz w:val="18"/>
              <w:szCs w:val="18"/>
            </w:rPr>
            <w:t xml:space="preserve"> OEI</w:t>
          </w:r>
        </w:p>
        <w:p w14:paraId="3A02DA6E" w14:textId="4780C62E" w:rsidR="003800D9" w:rsidRDefault="00000000" w:rsidP="00E07E28">
          <w:pPr>
            <w:pStyle w:val="Piedepgina"/>
            <w:rPr>
              <w:rFonts w:ascii="Arial" w:hAnsi="Arial"/>
              <w:color w:val="565550" w:themeColor="text2"/>
              <w:sz w:val="18"/>
              <w:szCs w:val="18"/>
              <w:lang w:val="en-US"/>
            </w:rPr>
          </w:pPr>
          <w:hyperlink r:id="rId1" w:history="1">
            <w:r w:rsidR="004A2882" w:rsidRPr="005844C8">
              <w:rPr>
                <w:rStyle w:val="Hipervnculo"/>
                <w:rFonts w:ascii="Arial" w:hAnsi="Arial"/>
                <w:sz w:val="18"/>
                <w:szCs w:val="18"/>
                <w:lang w:val="en-US"/>
              </w:rPr>
              <w:t>paulina.rossel@oei.int</w:t>
            </w:r>
          </w:hyperlink>
        </w:p>
        <w:p w14:paraId="4C3C396A" w14:textId="5E8C477C" w:rsidR="004A2882" w:rsidRPr="009365DC" w:rsidRDefault="004A2882" w:rsidP="00E07E28">
          <w:pPr>
            <w:pStyle w:val="Piedepgina"/>
            <w:rPr>
              <w:rFonts w:ascii="Arial" w:hAnsi="Arial"/>
              <w:color w:val="565550" w:themeColor="text2"/>
              <w:sz w:val="18"/>
              <w:szCs w:val="18"/>
              <w:lang w:val="en-US"/>
            </w:rPr>
          </w:pPr>
          <w:r>
            <w:rPr>
              <w:rFonts w:ascii="Arial" w:hAnsi="Arial"/>
              <w:color w:val="565550" w:themeColor="text2"/>
              <w:sz w:val="18"/>
              <w:szCs w:val="18"/>
              <w:lang w:val="en-US"/>
            </w:rPr>
            <w:t>+56958154746</w:t>
          </w:r>
        </w:p>
      </w:tc>
      <w:tc>
        <w:tcPr>
          <w:tcW w:w="3580" w:type="dxa"/>
          <w:shd w:val="clear" w:color="auto" w:fill="E7E6E6" w:themeFill="background2"/>
        </w:tcPr>
        <w:p w14:paraId="0B7A0630" w14:textId="77777777" w:rsidR="000A4154" w:rsidRPr="000A4154" w:rsidRDefault="000A4154" w:rsidP="00C91C01">
          <w:pPr>
            <w:pStyle w:val="Piedepgina"/>
            <w:rPr>
              <w:rFonts w:ascii="Arial" w:hAnsi="Arial"/>
              <w:b/>
              <w:bCs/>
              <w:color w:val="565550" w:themeColor="text2"/>
              <w:sz w:val="18"/>
              <w:szCs w:val="18"/>
            </w:rPr>
          </w:pPr>
          <w:r w:rsidRPr="000A4154">
            <w:rPr>
              <w:rFonts w:ascii="Arial" w:hAnsi="Arial"/>
              <w:b/>
              <w:bCs/>
              <w:color w:val="565550" w:themeColor="text2"/>
              <w:sz w:val="18"/>
              <w:szCs w:val="18"/>
            </w:rPr>
            <w:t>Silvia Pereda</w:t>
          </w:r>
        </w:p>
        <w:p w14:paraId="3D736CC7" w14:textId="0BA31C1C" w:rsidR="00C91C01" w:rsidRPr="000A4154" w:rsidRDefault="003800D9" w:rsidP="00C91C01">
          <w:pPr>
            <w:pStyle w:val="Piedepgina"/>
            <w:rPr>
              <w:rFonts w:ascii="Arial" w:hAnsi="Arial"/>
              <w:color w:val="565550" w:themeColor="text2"/>
              <w:sz w:val="18"/>
              <w:szCs w:val="18"/>
            </w:rPr>
          </w:pPr>
          <w:r w:rsidRPr="000A4154">
            <w:rPr>
              <w:rFonts w:ascii="Arial" w:hAnsi="Arial"/>
              <w:color w:val="565550" w:themeColor="text2"/>
              <w:sz w:val="18"/>
              <w:szCs w:val="18"/>
            </w:rPr>
            <w:t>Comunicación Fundación SM</w:t>
          </w:r>
        </w:p>
        <w:p w14:paraId="42889F7C" w14:textId="77777777" w:rsidR="000A4154" w:rsidRPr="000A4154" w:rsidRDefault="000A4154" w:rsidP="00C91C01">
          <w:pPr>
            <w:pStyle w:val="Piedepgina"/>
            <w:rPr>
              <w:rFonts w:ascii="Arial" w:hAnsi="Arial"/>
              <w:b/>
              <w:bCs/>
              <w:color w:val="565550" w:themeColor="text2"/>
              <w:sz w:val="18"/>
              <w:szCs w:val="18"/>
            </w:rPr>
          </w:pPr>
          <w:hyperlink r:id="rId2" w:history="1">
            <w:r w:rsidRPr="000A4154">
              <w:rPr>
                <w:rStyle w:val="Hipervnculo"/>
                <w:rFonts w:ascii="Arial" w:hAnsi="Arial"/>
                <w:b/>
                <w:bCs/>
                <w:sz w:val="18"/>
                <w:szCs w:val="18"/>
              </w:rPr>
              <w:t>silvia.peredab@grupo-sm.com</w:t>
            </w:r>
          </w:hyperlink>
          <w:r w:rsidRPr="000A4154">
            <w:rPr>
              <w:rFonts w:ascii="Arial" w:hAnsi="Arial"/>
              <w:b/>
              <w:bCs/>
              <w:color w:val="565550" w:themeColor="text2"/>
              <w:sz w:val="18"/>
              <w:szCs w:val="18"/>
            </w:rPr>
            <w:t xml:space="preserve"> </w:t>
          </w:r>
        </w:p>
        <w:p w14:paraId="597B55D9" w14:textId="3FB82CC5" w:rsidR="000A4154" w:rsidRPr="000A4154" w:rsidRDefault="000A4154" w:rsidP="00C91C01">
          <w:pPr>
            <w:pStyle w:val="Piedepgina"/>
            <w:rPr>
              <w:rFonts w:ascii="Arial" w:hAnsi="Arial"/>
              <w:color w:val="565550" w:themeColor="text2"/>
              <w:sz w:val="18"/>
              <w:szCs w:val="18"/>
            </w:rPr>
          </w:pPr>
          <w:r w:rsidRPr="000A4154">
            <w:rPr>
              <w:rFonts w:ascii="Arial" w:hAnsi="Arial"/>
              <w:color w:val="565550" w:themeColor="text2"/>
              <w:sz w:val="18"/>
              <w:szCs w:val="18"/>
            </w:rPr>
            <w:t>+56 9 5659 0311</w:t>
          </w:r>
        </w:p>
      </w:tc>
    </w:tr>
  </w:tbl>
  <w:p w14:paraId="69B96FCB" w14:textId="19021ED7" w:rsidR="00305145" w:rsidRDefault="00305145" w:rsidP="00C91C01">
    <w:pPr>
      <w:pStyle w:val="Piedepgina"/>
      <w:tabs>
        <w:tab w:val="clear" w:pos="4252"/>
        <w:tab w:val="clear" w:pos="8504"/>
        <w:tab w:val="left" w:pos="24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4359" w14:textId="77777777" w:rsidR="00AC0890" w:rsidRDefault="00AC0890" w:rsidP="00987ADF">
      <w:pPr>
        <w:spacing w:after="0" w:line="240" w:lineRule="auto"/>
      </w:pPr>
      <w:r>
        <w:separator/>
      </w:r>
    </w:p>
  </w:footnote>
  <w:footnote w:type="continuationSeparator" w:id="0">
    <w:p w14:paraId="22DEFF77" w14:textId="77777777" w:rsidR="00AC0890" w:rsidRDefault="00AC0890" w:rsidP="0098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FF0F" w14:textId="2FEB61B5" w:rsidR="00987ADF" w:rsidRDefault="005D181C">
    <w:pPr>
      <w:pStyle w:val="Encabezado"/>
    </w:pPr>
    <w:r w:rsidRPr="00C91C01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B2DFB76" wp14:editId="308688D1">
          <wp:simplePos x="0" y="0"/>
          <wp:positionH relativeFrom="margin">
            <wp:posOffset>-572135</wp:posOffset>
          </wp:positionH>
          <wp:positionV relativeFrom="paragraph">
            <wp:posOffset>-264795</wp:posOffset>
          </wp:positionV>
          <wp:extent cx="2076450" cy="1538605"/>
          <wp:effectExtent l="0" t="0" r="0" b="444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90"/>
                  <a:stretch/>
                </pic:blipFill>
                <pic:spPr bwMode="auto">
                  <a:xfrm>
                    <a:off x="0" y="0"/>
                    <a:ext cx="2076450" cy="1538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494"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3157FF66" wp14:editId="6F8ABC5D">
          <wp:simplePos x="0" y="0"/>
          <wp:positionH relativeFrom="column">
            <wp:posOffset>4025929</wp:posOffset>
          </wp:positionH>
          <wp:positionV relativeFrom="paragraph">
            <wp:posOffset>-278166</wp:posOffset>
          </wp:positionV>
          <wp:extent cx="1933575" cy="1366520"/>
          <wp:effectExtent l="0" t="0" r="0" b="0"/>
          <wp:wrapNone/>
          <wp:docPr id="11" name="3 Imagen" descr="fundacion_s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cion_sm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33575" cy="1366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40C2B"/>
    <w:multiLevelType w:val="multilevel"/>
    <w:tmpl w:val="E4762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1438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chivo Semibold" w:hAnsi="Archivo Semibold" w:cs="Archivo Semibold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BA414EB"/>
    <w:multiLevelType w:val="hybridMultilevel"/>
    <w:tmpl w:val="6E02E24E"/>
    <w:lvl w:ilvl="0" w:tplc="4B78AB2A">
      <w:start w:val="1"/>
      <w:numFmt w:val="bullet"/>
      <w:pStyle w:val="Enumeracintitulares"/>
      <w:lvlText w:val=""/>
      <w:lvlJc w:val="left"/>
      <w:pPr>
        <w:ind w:left="720" w:hanging="360"/>
      </w:pPr>
      <w:rPr>
        <w:rFonts w:ascii="Symbol" w:hAnsi="Symbol" w:hint="default"/>
        <w:color w:val="014380" w:themeColor="accent3"/>
      </w:rPr>
    </w:lvl>
    <w:lvl w:ilvl="1" w:tplc="4E14AB52">
      <w:numFmt w:val="bullet"/>
      <w:lvlText w:val="•"/>
      <w:lvlJc w:val="left"/>
      <w:pPr>
        <w:ind w:left="1440" w:hanging="360"/>
      </w:pPr>
      <w:rPr>
        <w:rFonts w:ascii="Archivo Semibold" w:eastAsiaTheme="minorHAnsi" w:hAnsi="Archivo Semibold" w:cs="Archivo Semibold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848525">
    <w:abstractNumId w:val="1"/>
  </w:num>
  <w:num w:numId="2" w16cid:durableId="31348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A1"/>
    <w:rsid w:val="000377CF"/>
    <w:rsid w:val="00041523"/>
    <w:rsid w:val="00054DD6"/>
    <w:rsid w:val="000A4154"/>
    <w:rsid w:val="000A56F8"/>
    <w:rsid w:val="000C731C"/>
    <w:rsid w:val="000D7BB1"/>
    <w:rsid w:val="000F5959"/>
    <w:rsid w:val="001066E1"/>
    <w:rsid w:val="001345E2"/>
    <w:rsid w:val="00155BA1"/>
    <w:rsid w:val="00182710"/>
    <w:rsid w:val="00197C72"/>
    <w:rsid w:val="001A6400"/>
    <w:rsid w:val="001D28FD"/>
    <w:rsid w:val="00226AB1"/>
    <w:rsid w:val="002557BC"/>
    <w:rsid w:val="002C4D6C"/>
    <w:rsid w:val="00305145"/>
    <w:rsid w:val="003265EA"/>
    <w:rsid w:val="00337A84"/>
    <w:rsid w:val="0034061A"/>
    <w:rsid w:val="00367384"/>
    <w:rsid w:val="003800D9"/>
    <w:rsid w:val="00387DD8"/>
    <w:rsid w:val="00393C5B"/>
    <w:rsid w:val="003D746A"/>
    <w:rsid w:val="00427EA0"/>
    <w:rsid w:val="00443500"/>
    <w:rsid w:val="004552B0"/>
    <w:rsid w:val="004609CD"/>
    <w:rsid w:val="00486129"/>
    <w:rsid w:val="00487F00"/>
    <w:rsid w:val="0049455C"/>
    <w:rsid w:val="004A2882"/>
    <w:rsid w:val="004F3BC4"/>
    <w:rsid w:val="00560035"/>
    <w:rsid w:val="00587546"/>
    <w:rsid w:val="005A10DB"/>
    <w:rsid w:val="005B1483"/>
    <w:rsid w:val="005D181C"/>
    <w:rsid w:val="005D2C44"/>
    <w:rsid w:val="005F3A09"/>
    <w:rsid w:val="00612686"/>
    <w:rsid w:val="006148B2"/>
    <w:rsid w:val="00614C38"/>
    <w:rsid w:val="00636BA8"/>
    <w:rsid w:val="00654A5A"/>
    <w:rsid w:val="00656C0E"/>
    <w:rsid w:val="00661404"/>
    <w:rsid w:val="00665AB4"/>
    <w:rsid w:val="00670824"/>
    <w:rsid w:val="00677EC7"/>
    <w:rsid w:val="006944E2"/>
    <w:rsid w:val="006C00B4"/>
    <w:rsid w:val="006C6592"/>
    <w:rsid w:val="006CE984"/>
    <w:rsid w:val="006D5EAA"/>
    <w:rsid w:val="006F0F9B"/>
    <w:rsid w:val="00703BCA"/>
    <w:rsid w:val="00735834"/>
    <w:rsid w:val="0074275A"/>
    <w:rsid w:val="007445CF"/>
    <w:rsid w:val="0077212B"/>
    <w:rsid w:val="00785405"/>
    <w:rsid w:val="00796FB4"/>
    <w:rsid w:val="007F31D2"/>
    <w:rsid w:val="00802009"/>
    <w:rsid w:val="0081467C"/>
    <w:rsid w:val="008234B3"/>
    <w:rsid w:val="0083366E"/>
    <w:rsid w:val="008379D1"/>
    <w:rsid w:val="00853276"/>
    <w:rsid w:val="008544D8"/>
    <w:rsid w:val="008A2603"/>
    <w:rsid w:val="008E1177"/>
    <w:rsid w:val="008F227C"/>
    <w:rsid w:val="009228B2"/>
    <w:rsid w:val="009365DC"/>
    <w:rsid w:val="0094473B"/>
    <w:rsid w:val="00963401"/>
    <w:rsid w:val="00987ADF"/>
    <w:rsid w:val="009E3647"/>
    <w:rsid w:val="00A13F46"/>
    <w:rsid w:val="00A15DD8"/>
    <w:rsid w:val="00A43BCC"/>
    <w:rsid w:val="00AC0890"/>
    <w:rsid w:val="00AD2B9B"/>
    <w:rsid w:val="00AD2E6A"/>
    <w:rsid w:val="00B01EBB"/>
    <w:rsid w:val="00B15CDD"/>
    <w:rsid w:val="00B21068"/>
    <w:rsid w:val="00B23A9A"/>
    <w:rsid w:val="00B54D87"/>
    <w:rsid w:val="00B65BBD"/>
    <w:rsid w:val="00B80F6B"/>
    <w:rsid w:val="00B90A8E"/>
    <w:rsid w:val="00BA4B70"/>
    <w:rsid w:val="00BA4F4D"/>
    <w:rsid w:val="00BB6CAB"/>
    <w:rsid w:val="00C31C23"/>
    <w:rsid w:val="00C74CAA"/>
    <w:rsid w:val="00C80494"/>
    <w:rsid w:val="00C82800"/>
    <w:rsid w:val="00C91C01"/>
    <w:rsid w:val="00CD4596"/>
    <w:rsid w:val="00CE2797"/>
    <w:rsid w:val="00CF0C15"/>
    <w:rsid w:val="00CF4AFB"/>
    <w:rsid w:val="00D35877"/>
    <w:rsid w:val="00D55A14"/>
    <w:rsid w:val="00D6185F"/>
    <w:rsid w:val="00D61DCF"/>
    <w:rsid w:val="00D63094"/>
    <w:rsid w:val="00DA0C03"/>
    <w:rsid w:val="00DB4096"/>
    <w:rsid w:val="00DB5475"/>
    <w:rsid w:val="00DD1B9E"/>
    <w:rsid w:val="00DF0AF7"/>
    <w:rsid w:val="00DF203E"/>
    <w:rsid w:val="00E07E28"/>
    <w:rsid w:val="00E1507D"/>
    <w:rsid w:val="00E55E6F"/>
    <w:rsid w:val="00E74B50"/>
    <w:rsid w:val="00E90136"/>
    <w:rsid w:val="00E97B24"/>
    <w:rsid w:val="00EA760A"/>
    <w:rsid w:val="00EC3004"/>
    <w:rsid w:val="00ED3CEF"/>
    <w:rsid w:val="00EE2096"/>
    <w:rsid w:val="00EE2364"/>
    <w:rsid w:val="00F0090D"/>
    <w:rsid w:val="00F24DCF"/>
    <w:rsid w:val="00F603A4"/>
    <w:rsid w:val="00F64897"/>
    <w:rsid w:val="00F651A3"/>
    <w:rsid w:val="00F75300"/>
    <w:rsid w:val="00F84E83"/>
    <w:rsid w:val="00F853BA"/>
    <w:rsid w:val="00F90073"/>
    <w:rsid w:val="00F93172"/>
    <w:rsid w:val="00FA4C02"/>
    <w:rsid w:val="00FA50A9"/>
    <w:rsid w:val="00FF0DD3"/>
    <w:rsid w:val="02DA8FEF"/>
    <w:rsid w:val="032BBC7E"/>
    <w:rsid w:val="039124BC"/>
    <w:rsid w:val="039298EC"/>
    <w:rsid w:val="03BA7614"/>
    <w:rsid w:val="042E7133"/>
    <w:rsid w:val="0447188D"/>
    <w:rsid w:val="0495FA46"/>
    <w:rsid w:val="0571868E"/>
    <w:rsid w:val="06CA5E0B"/>
    <w:rsid w:val="07065E8A"/>
    <w:rsid w:val="07A4FB42"/>
    <w:rsid w:val="07C38074"/>
    <w:rsid w:val="07E4E431"/>
    <w:rsid w:val="0860AC17"/>
    <w:rsid w:val="08B646F7"/>
    <w:rsid w:val="08DD901E"/>
    <w:rsid w:val="0921E755"/>
    <w:rsid w:val="09EBC8B4"/>
    <w:rsid w:val="0C3F5285"/>
    <w:rsid w:val="0D178B74"/>
    <w:rsid w:val="0DF0BBF5"/>
    <w:rsid w:val="0E889E0F"/>
    <w:rsid w:val="0EA688D1"/>
    <w:rsid w:val="0F019F92"/>
    <w:rsid w:val="0F1284B1"/>
    <w:rsid w:val="0FF0637D"/>
    <w:rsid w:val="114FF32C"/>
    <w:rsid w:val="11D40EE0"/>
    <w:rsid w:val="123B7846"/>
    <w:rsid w:val="12EBC38D"/>
    <w:rsid w:val="13A72046"/>
    <w:rsid w:val="13E753C1"/>
    <w:rsid w:val="141B59CB"/>
    <w:rsid w:val="146E6B91"/>
    <w:rsid w:val="15AEF964"/>
    <w:rsid w:val="162DAB8F"/>
    <w:rsid w:val="16C33BC7"/>
    <w:rsid w:val="17247991"/>
    <w:rsid w:val="173F22B0"/>
    <w:rsid w:val="1878E8F9"/>
    <w:rsid w:val="18AD7718"/>
    <w:rsid w:val="19FA7F5F"/>
    <w:rsid w:val="1A516B41"/>
    <w:rsid w:val="1A693792"/>
    <w:rsid w:val="1AC64074"/>
    <w:rsid w:val="1B301F3C"/>
    <w:rsid w:val="1E723705"/>
    <w:rsid w:val="1EF1D97D"/>
    <w:rsid w:val="1F17A612"/>
    <w:rsid w:val="1FC3A492"/>
    <w:rsid w:val="1FD1BAC8"/>
    <w:rsid w:val="22235B4A"/>
    <w:rsid w:val="22F148B8"/>
    <w:rsid w:val="23183398"/>
    <w:rsid w:val="232B9BD6"/>
    <w:rsid w:val="23AD8B05"/>
    <w:rsid w:val="23CED2BE"/>
    <w:rsid w:val="2578524E"/>
    <w:rsid w:val="25E284DC"/>
    <w:rsid w:val="260175B6"/>
    <w:rsid w:val="265CF0E1"/>
    <w:rsid w:val="26BCD3C3"/>
    <w:rsid w:val="2732CCCB"/>
    <w:rsid w:val="278BB769"/>
    <w:rsid w:val="29B4E9AC"/>
    <w:rsid w:val="29CF74BC"/>
    <w:rsid w:val="2A0BE2D5"/>
    <w:rsid w:val="2B7B59AF"/>
    <w:rsid w:val="2C50DEE6"/>
    <w:rsid w:val="2CDE3E50"/>
    <w:rsid w:val="2CE683BA"/>
    <w:rsid w:val="2CE8A914"/>
    <w:rsid w:val="2FF43F57"/>
    <w:rsid w:val="30365777"/>
    <w:rsid w:val="30CC217D"/>
    <w:rsid w:val="317D628D"/>
    <w:rsid w:val="31E15EE9"/>
    <w:rsid w:val="320871C4"/>
    <w:rsid w:val="328B35F2"/>
    <w:rsid w:val="32BE2DA1"/>
    <w:rsid w:val="32D69034"/>
    <w:rsid w:val="32EC2E3A"/>
    <w:rsid w:val="346C0972"/>
    <w:rsid w:val="34ACFDFE"/>
    <w:rsid w:val="356AAD4D"/>
    <w:rsid w:val="35BB736D"/>
    <w:rsid w:val="36E539FC"/>
    <w:rsid w:val="3707B776"/>
    <w:rsid w:val="378A5CE3"/>
    <w:rsid w:val="3798DDB0"/>
    <w:rsid w:val="386B30E7"/>
    <w:rsid w:val="38966387"/>
    <w:rsid w:val="38CE0460"/>
    <w:rsid w:val="39079297"/>
    <w:rsid w:val="3979F931"/>
    <w:rsid w:val="399EC0E1"/>
    <w:rsid w:val="39C2AA91"/>
    <w:rsid w:val="3A0895E2"/>
    <w:rsid w:val="3A14ECFF"/>
    <w:rsid w:val="3A5BD959"/>
    <w:rsid w:val="3AA44633"/>
    <w:rsid w:val="3AE2EB47"/>
    <w:rsid w:val="3B2BBA45"/>
    <w:rsid w:val="3B6AEA03"/>
    <w:rsid w:val="3C05A522"/>
    <w:rsid w:val="3C8D33F8"/>
    <w:rsid w:val="3DDD48CE"/>
    <w:rsid w:val="3EA5111E"/>
    <w:rsid w:val="3ECA96ED"/>
    <w:rsid w:val="3F435BE7"/>
    <w:rsid w:val="3FAE3D0E"/>
    <w:rsid w:val="4166D555"/>
    <w:rsid w:val="418C48F2"/>
    <w:rsid w:val="41C540CE"/>
    <w:rsid w:val="4319D9F2"/>
    <w:rsid w:val="440F2B0F"/>
    <w:rsid w:val="44166BBF"/>
    <w:rsid w:val="4559D43F"/>
    <w:rsid w:val="46173952"/>
    <w:rsid w:val="461EA78D"/>
    <w:rsid w:val="467FA383"/>
    <w:rsid w:val="47B305F1"/>
    <w:rsid w:val="47CA38D7"/>
    <w:rsid w:val="47ED891B"/>
    <w:rsid w:val="4B67E570"/>
    <w:rsid w:val="4D61759C"/>
    <w:rsid w:val="4D771020"/>
    <w:rsid w:val="4DC5568A"/>
    <w:rsid w:val="504873D2"/>
    <w:rsid w:val="52B227EA"/>
    <w:rsid w:val="52FFF6A8"/>
    <w:rsid w:val="542DB1A8"/>
    <w:rsid w:val="553D48B2"/>
    <w:rsid w:val="55777390"/>
    <w:rsid w:val="5598B594"/>
    <w:rsid w:val="56028AA9"/>
    <w:rsid w:val="5608B316"/>
    <w:rsid w:val="56A6FF1D"/>
    <w:rsid w:val="56DF8A75"/>
    <w:rsid w:val="575B9F77"/>
    <w:rsid w:val="577160E3"/>
    <w:rsid w:val="579E5B0A"/>
    <w:rsid w:val="584C60E2"/>
    <w:rsid w:val="58F76FD8"/>
    <w:rsid w:val="59FA15A6"/>
    <w:rsid w:val="5A10B9D5"/>
    <w:rsid w:val="5A8953E2"/>
    <w:rsid w:val="5AD70838"/>
    <w:rsid w:val="5B70B6EB"/>
    <w:rsid w:val="5C14301F"/>
    <w:rsid w:val="5C44ECF3"/>
    <w:rsid w:val="5C48C44E"/>
    <w:rsid w:val="5CF6022C"/>
    <w:rsid w:val="5D49F834"/>
    <w:rsid w:val="5E691E4C"/>
    <w:rsid w:val="5E7B3118"/>
    <w:rsid w:val="5F01BD40"/>
    <w:rsid w:val="5F9804FC"/>
    <w:rsid w:val="5FB768AF"/>
    <w:rsid w:val="618B8257"/>
    <w:rsid w:val="61954CF1"/>
    <w:rsid w:val="61C6D012"/>
    <w:rsid w:val="622D0287"/>
    <w:rsid w:val="62E9DC19"/>
    <w:rsid w:val="6302BE22"/>
    <w:rsid w:val="66A34416"/>
    <w:rsid w:val="66FEA9D3"/>
    <w:rsid w:val="67F4B2F7"/>
    <w:rsid w:val="681F0062"/>
    <w:rsid w:val="68C35D8D"/>
    <w:rsid w:val="698115F5"/>
    <w:rsid w:val="69FB9A02"/>
    <w:rsid w:val="6B017835"/>
    <w:rsid w:val="6B38B5FD"/>
    <w:rsid w:val="6B6247A1"/>
    <w:rsid w:val="6C0F6B79"/>
    <w:rsid w:val="6DBB579C"/>
    <w:rsid w:val="6DD66E20"/>
    <w:rsid w:val="6DF2A53E"/>
    <w:rsid w:val="6DF34A17"/>
    <w:rsid w:val="6EA556C0"/>
    <w:rsid w:val="6EA9B095"/>
    <w:rsid w:val="6EC5524E"/>
    <w:rsid w:val="6F1A0726"/>
    <w:rsid w:val="6FAFB4AF"/>
    <w:rsid w:val="6FCC9839"/>
    <w:rsid w:val="706122AF"/>
    <w:rsid w:val="706F1CEF"/>
    <w:rsid w:val="70BA082B"/>
    <w:rsid w:val="71426FAB"/>
    <w:rsid w:val="719125EE"/>
    <w:rsid w:val="71AE8AF5"/>
    <w:rsid w:val="71C5C48B"/>
    <w:rsid w:val="72081745"/>
    <w:rsid w:val="72A1BFE7"/>
    <w:rsid w:val="730C7710"/>
    <w:rsid w:val="73BC850E"/>
    <w:rsid w:val="73C0641E"/>
    <w:rsid w:val="73DA9BF4"/>
    <w:rsid w:val="7487BB02"/>
    <w:rsid w:val="752861CB"/>
    <w:rsid w:val="75A05C6B"/>
    <w:rsid w:val="75D445FA"/>
    <w:rsid w:val="7637CC2F"/>
    <w:rsid w:val="76FEBDC1"/>
    <w:rsid w:val="772FCA99"/>
    <w:rsid w:val="77981F95"/>
    <w:rsid w:val="77C937C1"/>
    <w:rsid w:val="781D15BE"/>
    <w:rsid w:val="7843D928"/>
    <w:rsid w:val="7951A5EF"/>
    <w:rsid w:val="7A41F60F"/>
    <w:rsid w:val="7A52F031"/>
    <w:rsid w:val="7AB7FFE9"/>
    <w:rsid w:val="7AD8A497"/>
    <w:rsid w:val="7BD70993"/>
    <w:rsid w:val="7C8CD8EA"/>
    <w:rsid w:val="7CF7345F"/>
    <w:rsid w:val="7D3D44CE"/>
    <w:rsid w:val="7D65EBBC"/>
    <w:rsid w:val="7D9E5399"/>
    <w:rsid w:val="7FE5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FEC58"/>
  <w15:chartTrackingRefBased/>
  <w15:docId w15:val="{1915B015-47B7-4166-ABF1-08461B28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qFormat/>
    <w:rsid w:val="007445C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C80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192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ADF"/>
  </w:style>
  <w:style w:type="paragraph" w:styleId="Piedepgina">
    <w:name w:val="footer"/>
    <w:basedOn w:val="Normal"/>
    <w:link w:val="PiedepginaCar"/>
    <w:uiPriority w:val="99"/>
    <w:unhideWhenUsed/>
    <w:rsid w:val="00987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ADF"/>
  </w:style>
  <w:style w:type="table" w:styleId="Tablaconcuadrcula">
    <w:name w:val="Table Grid"/>
    <w:basedOn w:val="Tablanormal"/>
    <w:uiPriority w:val="39"/>
    <w:rsid w:val="00DB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7F00"/>
    <w:rPr>
      <w:color w:val="00AEC3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7F00"/>
    <w:rPr>
      <w:color w:val="605E5C"/>
      <w:shd w:val="clear" w:color="auto" w:fill="E1DFDD"/>
    </w:rPr>
  </w:style>
  <w:style w:type="paragraph" w:customStyle="1" w:styleId="Default">
    <w:name w:val="Default"/>
    <w:link w:val="DefaultCar"/>
    <w:rsid w:val="00387DD8"/>
    <w:pPr>
      <w:autoSpaceDE w:val="0"/>
      <w:autoSpaceDN w:val="0"/>
      <w:adjustRightInd w:val="0"/>
      <w:spacing w:after="0" w:line="240" w:lineRule="auto"/>
    </w:pPr>
    <w:rPr>
      <w:rFonts w:ascii="Archivo ExtraBold" w:hAnsi="Archivo ExtraBold" w:cs="Archivo Extra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90073"/>
    <w:pPr>
      <w:spacing w:line="241" w:lineRule="atLeast"/>
    </w:pPr>
    <w:rPr>
      <w:rFonts w:ascii="Archivo Semibold" w:hAnsi="Archivo Semibold" w:cstheme="minorBidi"/>
      <w:color w:val="auto"/>
    </w:rPr>
  </w:style>
  <w:style w:type="character" w:customStyle="1" w:styleId="A1">
    <w:name w:val="A1"/>
    <w:uiPriority w:val="99"/>
    <w:rsid w:val="00F90073"/>
    <w:rPr>
      <w:rFonts w:cs="Archivo Semibold"/>
      <w:b/>
      <w:bCs/>
      <w:color w:val="000000"/>
    </w:rPr>
  </w:style>
  <w:style w:type="paragraph" w:styleId="Prrafodelista">
    <w:name w:val="List Paragraph"/>
    <w:basedOn w:val="Normal"/>
    <w:link w:val="PrrafodelistaCar"/>
    <w:uiPriority w:val="34"/>
    <w:rsid w:val="00D6185F"/>
    <w:pPr>
      <w:ind w:left="720"/>
      <w:contextualSpacing/>
    </w:pPr>
  </w:style>
  <w:style w:type="character" w:customStyle="1" w:styleId="A2">
    <w:name w:val="A2"/>
    <w:uiPriority w:val="99"/>
    <w:rsid w:val="008379D1"/>
    <w:rPr>
      <w:rFonts w:cs="Archivo Bold"/>
      <w:b/>
      <w:bCs/>
      <w:color w:val="221E1F"/>
      <w:sz w:val="30"/>
      <w:szCs w:val="30"/>
    </w:rPr>
  </w:style>
  <w:style w:type="paragraph" w:customStyle="1" w:styleId="Encabezadonotadeprensa">
    <w:name w:val="Encabezado nota de prensa"/>
    <w:basedOn w:val="Default"/>
    <w:link w:val="EncabezadonotadeprensaCar"/>
    <w:qFormat/>
    <w:rsid w:val="0049455C"/>
    <w:pPr>
      <w:jc w:val="center"/>
    </w:pPr>
    <w:rPr>
      <w:rFonts w:ascii="Arial" w:hAnsi="Arial" w:cs="Arial"/>
      <w:b/>
      <w:noProof/>
      <w:color w:val="014380" w:themeColor="accent3"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7445CF"/>
    <w:rPr>
      <w:rFonts w:ascii="Arial" w:eastAsiaTheme="majorEastAsia" w:hAnsi="Arial" w:cstheme="majorBidi"/>
      <w:b/>
      <w:sz w:val="30"/>
      <w:szCs w:val="32"/>
    </w:rPr>
  </w:style>
  <w:style w:type="character" w:customStyle="1" w:styleId="DefaultCar">
    <w:name w:val="Default Car"/>
    <w:basedOn w:val="Fuentedeprrafopredeter"/>
    <w:link w:val="Default"/>
    <w:rsid w:val="00B90A8E"/>
    <w:rPr>
      <w:rFonts w:ascii="Archivo ExtraBold" w:hAnsi="Archivo ExtraBold" w:cs="Archivo ExtraBold"/>
      <w:color w:val="000000"/>
      <w:sz w:val="24"/>
      <w:szCs w:val="24"/>
    </w:rPr>
  </w:style>
  <w:style w:type="character" w:customStyle="1" w:styleId="EncabezadonotadeprensaCar">
    <w:name w:val="Encabezado nota de prensa Car"/>
    <w:basedOn w:val="DefaultCar"/>
    <w:link w:val="Encabezadonotadeprensa"/>
    <w:rsid w:val="0049455C"/>
    <w:rPr>
      <w:rFonts w:ascii="Arial" w:hAnsi="Arial" w:cs="Arial"/>
      <w:b/>
      <w:noProof/>
      <w:color w:val="014380" w:themeColor="accent3"/>
      <w:sz w:val="36"/>
      <w:szCs w:val="36"/>
    </w:rPr>
  </w:style>
  <w:style w:type="paragraph" w:customStyle="1" w:styleId="Cuerpodetexto">
    <w:name w:val="Cuerpo de texto"/>
    <w:basedOn w:val="Normal"/>
    <w:link w:val="CuerpodetextoCar"/>
    <w:qFormat/>
    <w:rsid w:val="001A6400"/>
    <w:rPr>
      <w:rFonts w:ascii="Arial" w:hAnsi="Arial" w:cs="Arial"/>
    </w:rPr>
  </w:style>
  <w:style w:type="paragraph" w:customStyle="1" w:styleId="Enumeracintitulares">
    <w:name w:val="Enumeración titulares"/>
    <w:basedOn w:val="Prrafodelista"/>
    <w:link w:val="EnumeracintitularesCar"/>
    <w:qFormat/>
    <w:rsid w:val="000C731C"/>
    <w:pPr>
      <w:numPr>
        <w:numId w:val="1"/>
      </w:numPr>
      <w:autoSpaceDE w:val="0"/>
      <w:autoSpaceDN w:val="0"/>
      <w:adjustRightInd w:val="0"/>
      <w:spacing w:before="480" w:after="480" w:line="240" w:lineRule="atLeast"/>
      <w:ind w:left="284" w:hanging="284"/>
    </w:pPr>
    <w:rPr>
      <w:rFonts w:ascii="Arial" w:hAnsi="Arial" w:cs="Arial"/>
      <w:b/>
      <w:bCs/>
      <w:color w:val="000000"/>
    </w:rPr>
  </w:style>
  <w:style w:type="character" w:customStyle="1" w:styleId="CuerpodetextoCar">
    <w:name w:val="Cuerpo de texto Car"/>
    <w:basedOn w:val="Fuentedeprrafopredeter"/>
    <w:link w:val="Cuerpodetexto"/>
    <w:rsid w:val="001A6400"/>
    <w:rPr>
      <w:rFonts w:ascii="Arial" w:hAnsi="Arial" w:cs="Arial"/>
    </w:rPr>
  </w:style>
  <w:style w:type="paragraph" w:styleId="Subttulo">
    <w:name w:val="Subtitle"/>
    <w:aliases w:val="Info contacto"/>
    <w:basedOn w:val="Normal"/>
    <w:next w:val="Normal"/>
    <w:link w:val="SubttuloCar"/>
    <w:uiPriority w:val="11"/>
    <w:rsid w:val="00C74CAA"/>
    <w:pPr>
      <w:numPr>
        <w:ilvl w:val="1"/>
      </w:numPr>
    </w:pPr>
    <w:rPr>
      <w:rFonts w:ascii="Arial" w:eastAsiaTheme="minorEastAsia" w:hAnsi="Arial"/>
      <w:color w:val="565550" w:themeColor="text2"/>
      <w:sz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C731C"/>
  </w:style>
  <w:style w:type="character" w:customStyle="1" w:styleId="EnumeracintitularesCar">
    <w:name w:val="Enumeración titulares Car"/>
    <w:basedOn w:val="PrrafodelistaCar"/>
    <w:link w:val="Enumeracintitulares"/>
    <w:qFormat/>
    <w:rsid w:val="000C731C"/>
    <w:rPr>
      <w:rFonts w:ascii="Arial" w:hAnsi="Arial" w:cs="Arial"/>
      <w:b/>
      <w:bCs/>
      <w:color w:val="000000"/>
    </w:rPr>
  </w:style>
  <w:style w:type="character" w:customStyle="1" w:styleId="SubttuloCar">
    <w:name w:val="Subtítulo Car"/>
    <w:aliases w:val="Info contacto Car"/>
    <w:basedOn w:val="Fuentedeprrafopredeter"/>
    <w:link w:val="Subttulo"/>
    <w:uiPriority w:val="11"/>
    <w:rsid w:val="00C74CAA"/>
    <w:rPr>
      <w:rFonts w:ascii="Arial" w:eastAsiaTheme="minorEastAsia" w:hAnsi="Arial"/>
      <w:color w:val="565550" w:themeColor="text2"/>
      <w:sz w:val="18"/>
    </w:rPr>
  </w:style>
  <w:style w:type="character" w:customStyle="1" w:styleId="Ttulo2Car">
    <w:name w:val="Título 2 Car"/>
    <w:basedOn w:val="Fuentedeprrafopredeter"/>
    <w:link w:val="Ttulo2"/>
    <w:uiPriority w:val="9"/>
    <w:rsid w:val="00C80494"/>
    <w:rPr>
      <w:rFonts w:asciiTheme="majorHAnsi" w:eastAsiaTheme="majorEastAsia" w:hAnsiTheme="majorHAnsi" w:cstheme="majorBidi"/>
      <w:color w:val="008192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C80494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C80494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C80494"/>
    <w:pPr>
      <w:spacing w:line="240" w:lineRule="auto"/>
    </w:pPr>
    <w:rPr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C80494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2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12B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B15CD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609CD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0377CF"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4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475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963401"/>
    <w:rPr>
      <w:color w:val="C7D30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i.int/oficinas/secretaria-general/premio-derechos-humanos/anteriores-edicion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undacion-sm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ei.int/oficinas/secretaria-general/premio-derechos-humanos/ganadores-nacion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lvia.peredab@grupo-sm.com" TargetMode="External"/><Relationship Id="rId1" Type="http://schemas.openxmlformats.org/officeDocument/2006/relationships/hyperlink" Target="mailto:paulina.rossel@oei.i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Personalizado 4">
      <a:dk1>
        <a:sysClr val="windowText" lastClr="000000"/>
      </a:dk1>
      <a:lt1>
        <a:sysClr val="window" lastClr="FFFFFF"/>
      </a:lt1>
      <a:dk2>
        <a:srgbClr val="565550"/>
      </a:dk2>
      <a:lt2>
        <a:srgbClr val="E7E6E6"/>
      </a:lt2>
      <a:accent1>
        <a:srgbClr val="00AEC3"/>
      </a:accent1>
      <a:accent2>
        <a:srgbClr val="C7D301"/>
      </a:accent2>
      <a:accent3>
        <a:srgbClr val="014380"/>
      </a:accent3>
      <a:accent4>
        <a:srgbClr val="04A583"/>
      </a:accent4>
      <a:accent5>
        <a:srgbClr val="7B7A77"/>
      </a:accent5>
      <a:accent6>
        <a:srgbClr val="000000"/>
      </a:accent6>
      <a:hlink>
        <a:srgbClr val="00AEC3"/>
      </a:hlink>
      <a:folHlink>
        <a:srgbClr val="C7D30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F88BC-7EBE-9343-BFAA-574F2A0F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Gordon</dc:creator>
  <cp:keywords/>
  <dc:description/>
  <cp:lastModifiedBy>Paulina Rossel</cp:lastModifiedBy>
  <cp:revision>3</cp:revision>
  <cp:lastPrinted>2022-09-22T15:49:00Z</cp:lastPrinted>
  <dcterms:created xsi:type="dcterms:W3CDTF">2022-09-23T12:11:00Z</dcterms:created>
  <dcterms:modified xsi:type="dcterms:W3CDTF">2022-09-23T12:21:00Z</dcterms:modified>
</cp:coreProperties>
</file>