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CD4A" w14:textId="4F18ACEF" w:rsidR="00D82D5C" w:rsidRPr="00D82D5C" w:rsidRDefault="00D82D5C" w:rsidP="00D82D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IV.</w:t>
      </w:r>
    </w:p>
    <w:p w14:paraId="32CA2CBA" w14:textId="00AF2325" w:rsidR="00D82D5C" w:rsidRPr="00D82D5C" w:rsidRDefault="00D82D5C" w:rsidP="00D82D5C">
      <w:pPr>
        <w:jc w:val="center"/>
        <w:rPr>
          <w:rFonts w:ascii="Arial" w:hAnsi="Arial" w:cs="Arial"/>
          <w:b/>
          <w:bCs/>
        </w:rPr>
      </w:pPr>
      <w:r w:rsidRPr="00D82D5C">
        <w:rPr>
          <w:rFonts w:ascii="Arial" w:hAnsi="Arial" w:cs="Arial"/>
          <w:b/>
          <w:bCs/>
        </w:rPr>
        <w:t>PLAN DE OFERTA</w:t>
      </w: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3743"/>
        <w:gridCol w:w="1276"/>
        <w:gridCol w:w="1143"/>
        <w:gridCol w:w="1125"/>
        <w:gridCol w:w="1114"/>
        <w:gridCol w:w="12"/>
      </w:tblGrid>
      <w:tr w:rsidR="00D82D5C" w:rsidRPr="00D82D5C" w14:paraId="5A3A491A" w14:textId="77777777" w:rsidTr="00701759">
        <w:trPr>
          <w:trHeight w:val="300"/>
        </w:trPr>
        <w:tc>
          <w:tcPr>
            <w:tcW w:w="9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2B35"/>
            <w:vAlign w:val="center"/>
            <w:hideMark/>
          </w:tcPr>
          <w:p w14:paraId="38EC3F04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FFFFFF"/>
                <w:lang w:eastAsia="es-SV"/>
              </w:rPr>
              <w:t>PLAN DE OFERTA</w:t>
            </w:r>
          </w:p>
        </w:tc>
      </w:tr>
      <w:tr w:rsidR="00D82D5C" w:rsidRPr="00D82D5C" w14:paraId="0C155F62" w14:textId="77777777" w:rsidTr="00701759">
        <w:trPr>
          <w:trHeight w:val="8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1363AF" w14:textId="39F00262" w:rsidR="00D82D5C" w:rsidRPr="00D82D5C" w:rsidRDefault="008968F0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OBJETO</w:t>
            </w:r>
            <w:r w:rsidR="00D82D5C"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:</w:t>
            </w:r>
          </w:p>
        </w:tc>
        <w:tc>
          <w:tcPr>
            <w:tcW w:w="8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001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“ADECUACIÓN DE ESPACIO PARA SEDES DE SOPORTE TECNICO EN CENTROS EDUCATIVOS: MEGATEC, ILOBASCO”</w:t>
            </w:r>
          </w:p>
        </w:tc>
      </w:tr>
      <w:tr w:rsidR="00D82D5C" w:rsidRPr="00D82D5C" w14:paraId="5C554A62" w14:textId="77777777" w:rsidTr="00701759">
        <w:trPr>
          <w:trHeight w:val="93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F8DDFD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TIEMPO DE EJECUCIÓN:</w:t>
            </w:r>
          </w:p>
        </w:tc>
        <w:tc>
          <w:tcPr>
            <w:tcW w:w="8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ECE8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45 DÍAS CALENDARIO</w:t>
            </w:r>
          </w:p>
        </w:tc>
      </w:tr>
      <w:tr w:rsidR="00D82D5C" w:rsidRPr="00D82D5C" w14:paraId="24B4AF85" w14:textId="77777777" w:rsidTr="00D82D5C">
        <w:trPr>
          <w:gridAfter w:val="1"/>
          <w:wAfter w:w="12" w:type="dxa"/>
          <w:trHeight w:val="66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138417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CÓDIGO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552D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NOMBRE DEL CENTRO EDUCATIVO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9336BA0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DEPARTAMENTO</w:t>
            </w:r>
          </w:p>
        </w:tc>
      </w:tr>
      <w:tr w:rsidR="00D82D5C" w:rsidRPr="00D82D5C" w14:paraId="1D551861" w14:textId="77777777" w:rsidTr="00D82D5C">
        <w:trPr>
          <w:gridAfter w:val="1"/>
          <w:wAfter w:w="12" w:type="dxa"/>
          <w:trHeight w:val="30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55A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-----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4D7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MEGATEC CABAÑAS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19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CABAÑAS</w:t>
            </w:r>
          </w:p>
        </w:tc>
      </w:tr>
      <w:tr w:rsidR="00D82D5C" w:rsidRPr="00D82D5C" w14:paraId="3ADD6F11" w14:textId="77777777" w:rsidTr="00D82D5C">
        <w:trPr>
          <w:gridAfter w:val="1"/>
          <w:wAfter w:w="12" w:type="dxa"/>
          <w:trHeight w:val="31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1F9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79AB43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DIRECCIÓN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DAC023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MUNICIPIO</w:t>
            </w:r>
          </w:p>
        </w:tc>
      </w:tr>
      <w:tr w:rsidR="00D82D5C" w:rsidRPr="00D82D5C" w14:paraId="220348CF" w14:textId="77777777" w:rsidTr="00D82D5C">
        <w:trPr>
          <w:gridAfter w:val="1"/>
          <w:wAfter w:w="12" w:type="dxa"/>
          <w:trHeight w:val="8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169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8DD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CARRETERA A ILOBASCO, KM 56, CANTÓN AGUA ZARCA, LOTIFICACIÓN LOMA LINDA.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97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ILOBASCO</w:t>
            </w:r>
          </w:p>
        </w:tc>
      </w:tr>
      <w:tr w:rsidR="00D82D5C" w:rsidRPr="00D82D5C" w14:paraId="14EA4BEA" w14:textId="77777777" w:rsidTr="00305BA3">
        <w:trPr>
          <w:gridAfter w:val="1"/>
          <w:wAfter w:w="12" w:type="dxa"/>
          <w:trHeight w:val="51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730CF5BA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33BDA2E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PAREDES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A2DE90F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Unidad de medida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0E52AFD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Cantidad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15302784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Precio Unitario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7368C213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proofErr w:type="gramStart"/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Sub total</w:t>
            </w:r>
            <w:proofErr w:type="gramEnd"/>
          </w:p>
        </w:tc>
      </w:tr>
      <w:tr w:rsidR="00D82D5C" w:rsidRPr="00D82D5C" w14:paraId="2715F9D7" w14:textId="77777777" w:rsidTr="00305BA3">
        <w:trPr>
          <w:gridAfter w:val="1"/>
          <w:wAfter w:w="12" w:type="dxa"/>
          <w:trHeight w:val="1129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0F8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1.01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670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división de Tablaroca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dos caras normales 1/2", enmasillada, lijada y pintada, considerar refuerzos para instalación de tomas e interruptores.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9B4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m2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15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39.14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D00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468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71804B10" w14:textId="77777777" w:rsidTr="00305BA3">
        <w:trPr>
          <w:gridAfter w:val="1"/>
          <w:wAfter w:w="12" w:type="dxa"/>
          <w:trHeight w:val="85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1B4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CA3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Alturas de pared de recepción y bodega altura hasta cielo falso (2.70 m)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368A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0022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F471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4F99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</w:tr>
      <w:tr w:rsidR="00D82D5C" w:rsidRPr="00D82D5C" w14:paraId="0DB4AF35" w14:textId="77777777" w:rsidTr="00305BA3">
        <w:trPr>
          <w:gridAfter w:val="1"/>
          <w:wAfter w:w="12" w:type="dxa"/>
          <w:trHeight w:val="264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A4A4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B29" w14:textId="1A90853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Altura de área de trabajo 1.40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E6BB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6EAC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AC0E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5A64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</w:tr>
      <w:tr w:rsidR="00305BA3" w:rsidRPr="00D82D5C" w14:paraId="6B2B8B04" w14:textId="77777777" w:rsidTr="00305BA3">
        <w:trPr>
          <w:gridAfter w:val="1"/>
          <w:wAfter w:w="12" w:type="dxa"/>
          <w:trHeight w:val="143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7E9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1.02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6AC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Pintura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látex acrílico en paredes, estructuras de concreto, marcos de puertas y ventanas, a dos manos pintura según paleta de colores existente.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61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m²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60E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136.34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311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4EB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04EFFC56" w14:textId="77777777" w:rsidTr="00305BA3">
        <w:trPr>
          <w:gridAfter w:val="1"/>
          <w:wAfter w:w="12" w:type="dxa"/>
          <w:trHeight w:val="127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BE2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1.03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14A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Zócalo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según piso existente, 7.5 cm de alto x 30 cm largo,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en paredes de Tablaroca.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9D2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ml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EEC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34.52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136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76A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2764F303" w14:textId="77777777" w:rsidTr="00305BA3">
        <w:trPr>
          <w:gridAfter w:val="1"/>
          <w:wAfter w:w="12" w:type="dxa"/>
          <w:trHeight w:val="30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05B0260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1AF38D3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AIRE ACONDICIONADO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4A23DA88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C83721D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9BDB327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D8EB93B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</w:tr>
      <w:tr w:rsidR="00D82D5C" w:rsidRPr="00D82D5C" w14:paraId="69AF8013" w14:textId="77777777" w:rsidTr="00305BA3">
        <w:trPr>
          <w:gridAfter w:val="1"/>
          <w:wAfter w:w="12" w:type="dxa"/>
          <w:trHeight w:val="93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B871D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2.01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940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Aires Acondicionados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tipo mini </w:t>
            </w:r>
            <w:proofErr w:type="spellStart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split</w:t>
            </w:r>
            <w:proofErr w:type="spellEnd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a 220 V </w:t>
            </w:r>
            <w:proofErr w:type="spellStart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inverter</w:t>
            </w:r>
            <w:proofErr w:type="spellEnd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36,000.00 BTU, incluye: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D70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SG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7C93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9E7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F57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3E9EF84B" w14:textId="77777777" w:rsidTr="00305BA3">
        <w:trPr>
          <w:gridAfter w:val="1"/>
          <w:wAfter w:w="12" w:type="dxa"/>
          <w:trHeight w:val="123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D14015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1DAD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+ Suministro e instalación de protección termomagnética en </w:t>
            </w:r>
            <w:proofErr w:type="spellStart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en</w:t>
            </w:r>
            <w:proofErr w:type="spellEnd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tablero correspondiente del aula.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4A98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6D68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ED7F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FC3F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</w:tr>
      <w:tr w:rsidR="00D82D5C" w:rsidRPr="00D82D5C" w14:paraId="0C003D1C" w14:textId="77777777" w:rsidTr="00305BA3">
        <w:trPr>
          <w:gridAfter w:val="1"/>
          <w:wAfter w:w="12" w:type="dxa"/>
          <w:trHeight w:val="228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A83560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5CE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+ Suministro e instalación de </w:t>
            </w:r>
            <w:proofErr w:type="spellStart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subtablero</w:t>
            </w:r>
            <w:proofErr w:type="spellEnd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para condensador y evaporador, incluye alimentadores, canalizaciones eléctricas desde tablero principal hasta </w:t>
            </w:r>
            <w:proofErr w:type="spellStart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subtablero</w:t>
            </w:r>
            <w:proofErr w:type="spellEnd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, además incluye los disyuntores termomagnéticos para condensador y evaporador.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821E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67CD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1870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48EB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</w:tr>
      <w:tr w:rsidR="00D82D5C" w:rsidRPr="00D82D5C" w14:paraId="403573C3" w14:textId="77777777" w:rsidTr="00305BA3">
        <w:trPr>
          <w:gridAfter w:val="1"/>
          <w:wAfter w:w="12" w:type="dxa"/>
          <w:trHeight w:val="57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351791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897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+ Estructuras de montaje para condensador y evaporador.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D434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8B57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5A55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71A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</w:tr>
      <w:tr w:rsidR="00D82D5C" w:rsidRPr="00D82D5C" w14:paraId="09C53025" w14:textId="77777777" w:rsidTr="00305BA3">
        <w:trPr>
          <w:gridAfter w:val="1"/>
          <w:wAfter w:w="12" w:type="dxa"/>
          <w:trHeight w:val="85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A6C838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804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+ Suministro e instalación de tubería de drenaje de unidad evaporadora.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8BF7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6CC2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02DB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3DC2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</w:tr>
      <w:tr w:rsidR="00D82D5C" w:rsidRPr="00D82D5C" w14:paraId="754869AB" w14:textId="77777777" w:rsidTr="00305BA3">
        <w:trPr>
          <w:gridAfter w:val="1"/>
          <w:wAfter w:w="12" w:type="dxa"/>
          <w:trHeight w:val="216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4A7CC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B54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+ Suministro y montaje de tubería de refrigeración, debe incluir los siguientes componentes una válvula de paso, un visor de líquidos, un filtro hidratado, aislamiento de espuma de hule, controles de alta y baja presión, soporte y carga de gas refrigerante.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16D8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5ACD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278A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B466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</w:p>
        </w:tc>
      </w:tr>
      <w:tr w:rsidR="00D82D5C" w:rsidRPr="00D82D5C" w14:paraId="41CBCFBC" w14:textId="77777777" w:rsidTr="00305BA3">
        <w:trPr>
          <w:gridAfter w:val="1"/>
          <w:wAfter w:w="12" w:type="dxa"/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760AC34D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15F34D66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SISTEMA ELÉCTRICO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1ECEF3D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69A2BEF0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83FDD7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19ADF63A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</w:tr>
      <w:tr w:rsidR="00305BA3" w:rsidRPr="00D82D5C" w14:paraId="5BBDA365" w14:textId="77777777" w:rsidTr="00305BA3">
        <w:trPr>
          <w:gridAfter w:val="1"/>
          <w:wAfter w:w="12" w:type="dxa"/>
          <w:trHeight w:val="283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FC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3.01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58E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Sustitución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luminaria tipo LED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a empotrar, de 3x32 Watts, 120 V, de montaje en cielo falso. Tubo T8 LED de 18.0 Watts (no se requiere balastro); dimensiones de 2’x4’, difusor plástico color blanco cuadriculado, tipo rejilla, para montaje empotrado (en cielo falso), pantalla de lámina esmaltada blanca al horno, de primera calidad, certificación UL.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C0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C/U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7F1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038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2F8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33760090" w14:textId="77777777" w:rsidTr="00305BA3">
        <w:trPr>
          <w:gridAfter w:val="1"/>
          <w:wAfter w:w="12" w:type="dxa"/>
          <w:trHeight w:val="394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AD6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lastRenderedPageBreak/>
              <w:t>3.02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1DC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Suministro e instalación de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 interruptor sencillo 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para área de bodega en pared de Tablaroca, con terminal de conexión a tierra, 15 A, 120/277 V, de palanca y carcasa termoplástica resistente al alto impacto, color marfil, placa de acero inoxidable, caja rectangular de 4"x2" de hierro galvanizado pesada. Incluye: alambrado y canalizado con tubería tipo </w:t>
            </w:r>
            <w:proofErr w:type="spellStart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tecnoducto</w:t>
            </w:r>
            <w:proofErr w:type="spellEnd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, empotrado en pared. En bajadas expuestas se deberá de utilizar tubería rígida EMT, se debe independizar el circuito de 2 luminarias de la bodega.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EA7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51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C7D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1D0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305BA3" w:rsidRPr="00D82D5C" w14:paraId="157D8379" w14:textId="77777777" w:rsidTr="00305BA3">
        <w:trPr>
          <w:gridAfter w:val="1"/>
          <w:wAfter w:w="12" w:type="dxa"/>
          <w:trHeight w:val="11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2A6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3.03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815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Reubicación de luminarias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existentes en cielo falso, debido a la nueva pared de tabla roca para la bodega y área de recepción.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5F0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688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7AD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17F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645DAF30" w14:textId="77777777" w:rsidTr="00305BA3">
        <w:trPr>
          <w:gridAfter w:val="1"/>
          <w:wAfter w:w="12" w:type="dxa"/>
          <w:trHeight w:val="438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86BC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3.04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29A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tomacorriente doble polarizado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, cuerpo entero, configuración nema 5-20R, 3 hilos, 20 A, 125 V, de Nylon extrafuerte, resistente al alto impacto, color marfil, placa de acero inoxidable, caja rectangular de 4"x2", de hierro galvanizado pesada (incluye alambrado, canalización metálica rígida EMT y polarización), cuatro tomacorrientes por circuito, la conexión de los circuitos de tomacorriente a tablero eléctrico correspondiente incluye el disyuntor electromagnético. Instalación de tomacorrientes en división de tabla roca o en pared de concreto.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2A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C/U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8F1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8EA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7CC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2B4D5174" w14:textId="77777777" w:rsidTr="00305BA3">
        <w:trPr>
          <w:gridAfter w:val="1"/>
          <w:wAfter w:w="12" w:type="dxa"/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7916BBB8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782C88A3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CAMBIO DE PUERTAS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82CCB9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7F4CA9F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450E0170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455A110F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</w:tr>
      <w:tr w:rsidR="00D82D5C" w:rsidRPr="00D82D5C" w14:paraId="7263BD38" w14:textId="77777777" w:rsidTr="00305BA3">
        <w:trPr>
          <w:gridAfter w:val="1"/>
          <w:wAfter w:w="12" w:type="dxa"/>
          <w:trHeight w:val="283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349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4.01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0AE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Sustitución, 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puerta metálica,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marco de tubo estructural de 1" con doble forro de lámina de hierro de 3/64", 3 bisagras de cartucho pasador y portacandado y mocheta de angular de 11/2"x11/2"x3/16", con dos manos de pintura anticorrosiva y dos manos de esmalte, puerta de 1.00x2.10m de alto, incluye el desmontaje de puertas de madera.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942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C/U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12B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071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661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637299B3" w14:textId="77777777" w:rsidTr="00305BA3">
        <w:trPr>
          <w:gridAfter w:val="1"/>
          <w:wAfter w:w="12" w:type="dxa"/>
          <w:trHeight w:val="238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035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lastRenderedPageBreak/>
              <w:t>4.02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CA1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puerta de 1.60 x 2.00 m doble hoja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, chapa de sobreponer, estructura de cedro y forro de </w:t>
            </w:r>
            <w:proofErr w:type="spellStart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Plywood</w:t>
            </w:r>
            <w:proofErr w:type="spellEnd"/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, Pasadores de cadena y sobrepuesto, topes, mochetas, sellador, pintura, la puerta debe abrir hacia área de trabajo, dejando todo el espacio disponible para bodega.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B34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C/U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501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C68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1D7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161A9CA5" w14:textId="77777777" w:rsidTr="00305BA3">
        <w:trPr>
          <w:gridAfter w:val="1"/>
          <w:wAfter w:w="12" w:type="dxa"/>
          <w:trHeight w:val="30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E7F44A4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3790E89" w14:textId="77777777" w:rsidR="00D82D5C" w:rsidRPr="00D82D5C" w:rsidRDefault="00D82D5C" w:rsidP="0070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OTROS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462F7822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6208C71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49B88798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4736A311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</w:tc>
      </w:tr>
      <w:tr w:rsidR="00D82D5C" w:rsidRPr="00D82D5C" w14:paraId="0F44EA1F" w14:textId="77777777" w:rsidTr="00305BA3">
        <w:trPr>
          <w:gridAfter w:val="1"/>
          <w:wAfter w:w="12" w:type="dxa"/>
          <w:trHeight w:val="228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4C6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5.01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78F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Sustitución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Defensas de ventanas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en área del corredor con lamina desplegada, según diseño de defensas existentes, colocación de anticorrosivo dos manos diferente color y una mano de pintura esmalte como acabado color blanco.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BAB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m²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61E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3.6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32D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CDD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0558260D" w14:textId="77777777" w:rsidTr="00305BA3">
        <w:trPr>
          <w:gridAfter w:val="1"/>
          <w:wAfter w:w="12" w:type="dxa"/>
          <w:trHeight w:val="147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6F3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5.02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140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Fregadero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de acero inoxidable para empotrar y su mueble de cuatro patas,</w:t>
            </w:r>
            <w:r w:rsidRPr="00D82D5C">
              <w:rPr>
                <w:rFonts w:ascii="Arial" w:eastAsia="Times New Roman" w:hAnsi="Arial" w:cs="Arial"/>
                <w:color w:val="FFFF00"/>
                <w:lang w:eastAsia="es-SV"/>
              </w:rPr>
              <w:t xml:space="preserve">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incluye todos los accesorios para su montaje.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073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A57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F25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2CF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3A1FD99A" w14:textId="77777777" w:rsidTr="00305BA3">
        <w:trPr>
          <w:gridAfter w:val="1"/>
          <w:wAfter w:w="12" w:type="dxa"/>
          <w:trHeight w:val="87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2B4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5.03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CC9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Suministro e instalación de 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tapadera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metálica para extractor de aire.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A1B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C/U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48C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DF4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217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D82D5C" w:rsidRPr="00D82D5C" w14:paraId="7890D097" w14:textId="77777777" w:rsidTr="00305BA3">
        <w:trPr>
          <w:gridAfter w:val="1"/>
          <w:wAfter w:w="12" w:type="dxa"/>
          <w:trHeight w:val="11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C56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5.04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5D0" w14:textId="77777777" w:rsidR="00D82D5C" w:rsidRPr="00D82D5C" w:rsidRDefault="00D82D5C" w:rsidP="007017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Desmontaje de lava mano</w:t>
            </w: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 xml:space="preserve"> en área de bodega, incluye tapón de drenaje y tapón de tubería de abastecimiento.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F18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SG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017" w14:textId="77777777" w:rsidR="00D82D5C" w:rsidRPr="00D82D5C" w:rsidRDefault="00D82D5C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A10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B21" w14:textId="77777777" w:rsidR="00D82D5C" w:rsidRPr="00D82D5C" w:rsidRDefault="00D82D5C" w:rsidP="00701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  <w:tr w:rsidR="00305BA3" w:rsidRPr="00D82D5C" w14:paraId="7FAC7C1B" w14:textId="77777777" w:rsidTr="00305BA3">
        <w:trPr>
          <w:gridAfter w:val="1"/>
          <w:wAfter w:w="12" w:type="dxa"/>
          <w:trHeight w:val="404"/>
        </w:trPr>
        <w:tc>
          <w:tcPr>
            <w:tcW w:w="8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4A56E65" w14:textId="77777777" w:rsidR="00305BA3" w:rsidRPr="00D82D5C" w:rsidRDefault="00305BA3" w:rsidP="0070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 </w:t>
            </w:r>
          </w:p>
          <w:p w14:paraId="3C16BA13" w14:textId="3D2438A0" w:rsidR="00305BA3" w:rsidRPr="00D82D5C" w:rsidRDefault="00305BA3" w:rsidP="00305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TOTAL,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EXENTO DE</w:t>
            </w:r>
            <w:r w:rsidRPr="00D82D5C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 xml:space="preserve"> IVA  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hideMark/>
          </w:tcPr>
          <w:p w14:paraId="4EED463D" w14:textId="77777777" w:rsidR="00305BA3" w:rsidRPr="00D82D5C" w:rsidRDefault="00305BA3" w:rsidP="00701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D82D5C">
              <w:rPr>
                <w:rFonts w:ascii="Arial" w:eastAsia="Times New Roman" w:hAnsi="Arial" w:cs="Arial"/>
                <w:color w:val="000000"/>
                <w:lang w:eastAsia="es-SV"/>
              </w:rPr>
              <w:t> </w:t>
            </w:r>
          </w:p>
        </w:tc>
      </w:tr>
    </w:tbl>
    <w:p w14:paraId="7A62BCA7" w14:textId="77777777" w:rsidR="00D82D5C" w:rsidRDefault="00D82D5C"/>
    <w:sectPr w:rsidR="00D82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5C"/>
    <w:rsid w:val="00305BA3"/>
    <w:rsid w:val="00781113"/>
    <w:rsid w:val="008968F0"/>
    <w:rsid w:val="00D82D5C"/>
    <w:rsid w:val="00F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EEA9A"/>
  <w15:chartTrackingRefBased/>
  <w15:docId w15:val="{4B473202-71C5-44A7-8C68-9FC6E74C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2</cp:revision>
  <dcterms:created xsi:type="dcterms:W3CDTF">2022-09-14T20:37:00Z</dcterms:created>
  <dcterms:modified xsi:type="dcterms:W3CDTF">2022-09-14T20:43:00Z</dcterms:modified>
</cp:coreProperties>
</file>