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3" ma:contentTypeDescription="Crear nuevo documento." ma:contentTypeScope="" ma:versionID="0b408fcd0e0fa8b9da7a9816211f9b59">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1877f3b04041eed54ac4bd32d6d910ac"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7F91C-D381-4BE3-8A50-79AED28B0940}"/>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0x01010053E3759173FCCF45921A9CB8122C20D2</vt:lpwstr>
  </property>
  <property fmtid="{D5CDD505-2E9C-101B-9397-08002B2CF9AE}" pid="3" name="Order">
    <vt:r8>2386100</vt:r8>
  </property>
  <property fmtid="{D5CDD505-2E9C-101B-9397-08002B2CF9AE}" pid="4" name="ComplianceAssetId">
    <vt:lpwstr/>
  </property>
</Properties>
</file>