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A1ED" w14:textId="2EEDAB0C" w:rsidR="00C34DEC" w:rsidRDefault="00A03E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  <w:r w:rsidR="006F34E1">
        <w:rPr>
          <w:rFonts w:ascii="Arial" w:hAnsi="Arial" w:cs="Arial"/>
          <w:b/>
        </w:rPr>
        <w:t>II</w:t>
      </w:r>
    </w:p>
    <w:p w14:paraId="794CA37D" w14:textId="77777777" w:rsidR="00C34DEC" w:rsidRDefault="00A03E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PROPUESTA ECONÓMICA</w:t>
      </w:r>
    </w:p>
    <w:p w14:paraId="0C28DA90" w14:textId="77777777" w:rsidR="00C34DEC" w:rsidRDefault="00C34DEC">
      <w:pPr>
        <w:jc w:val="center"/>
        <w:rPr>
          <w:rFonts w:ascii="Arial" w:hAnsi="Arial" w:cs="Arial"/>
          <w:highlight w:val="yellow"/>
        </w:rPr>
      </w:pPr>
    </w:p>
    <w:p w14:paraId="16558C60" w14:textId="77777777" w:rsidR="00C34DEC" w:rsidRDefault="00A03E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D./Dª...........................................................................................................................mayor de edad, vecino de...................................... y con D.N.I. N.º............................. en nombre propio o en representación de la Empresa.............................................................................., con domicilio social en .............................................., y NIF N.º .......................al objeto de participar en el concurso: </w:t>
      </w:r>
    </w:p>
    <w:p w14:paraId="6AF6EBFB" w14:textId="77777777" w:rsidR="00C34DEC" w:rsidRDefault="00C34DEC">
      <w:pPr>
        <w:rPr>
          <w:rFonts w:ascii="Arial" w:hAnsi="Arial" w:cs="Arial"/>
        </w:rPr>
      </w:pPr>
    </w:p>
    <w:p w14:paraId="1DC7E35D" w14:textId="26545C6B" w:rsidR="00C34DEC" w:rsidRDefault="00A03E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1E0B40" w:rsidRPr="001E0B40">
        <w:rPr>
          <w:rFonts w:ascii="Arial" w:hAnsi="Arial" w:cs="Arial"/>
          <w:b/>
          <w:bCs/>
        </w:rPr>
        <w:t>ADQUISICIÓN DE INFRAESTRUCTURA Y EQUIPOS TECNOLÓGICOS E INFORMÁTICOS PARA APOYAR LA FORMACIÓN VIRTUAL EN LAS UNIVERSIDADES DE CUBA</w:t>
      </w:r>
      <w:r>
        <w:rPr>
          <w:rFonts w:ascii="Arial" w:hAnsi="Arial" w:cs="Arial"/>
        </w:rPr>
        <w:t>”</w:t>
      </w:r>
    </w:p>
    <w:p w14:paraId="186A1EE9" w14:textId="77777777" w:rsidR="00C34DEC" w:rsidRDefault="00C34DEC">
      <w:pPr>
        <w:rPr>
          <w:rFonts w:ascii="Arial" w:hAnsi="Arial" w:cs="Arial"/>
        </w:rPr>
      </w:pPr>
    </w:p>
    <w:p w14:paraId="3A3085FF" w14:textId="77777777" w:rsidR="00C34DEC" w:rsidRDefault="00A03E52">
      <w:pPr>
        <w:rPr>
          <w:rFonts w:ascii="Arial" w:hAnsi="Arial" w:cs="Arial"/>
        </w:rPr>
      </w:pPr>
      <w:r>
        <w:rPr>
          <w:rFonts w:ascii="Arial" w:hAnsi="Arial" w:cs="Arial"/>
        </w:rPr>
        <w:t>Convocado por la Organización de Estados Iberoamericanos (OEI), manifiesta lo siguiente:</w:t>
      </w:r>
    </w:p>
    <w:p w14:paraId="729147B3" w14:textId="77777777" w:rsidR="00C34DEC" w:rsidRDefault="00A03E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compromete a ejecutar la prestación a la que concursa con sujeción a los requisitos y condiciones exigidas por el precio de: </w:t>
      </w:r>
    </w:p>
    <w:tbl>
      <w:tblPr>
        <w:tblW w:w="8858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9"/>
        <w:gridCol w:w="922"/>
        <w:gridCol w:w="1120"/>
        <w:gridCol w:w="1117"/>
      </w:tblGrid>
      <w:tr w:rsidR="00C34DEC" w14:paraId="29A3838B" w14:textId="77777777">
        <w:trPr>
          <w:trHeight w:val="930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4A78837B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0C58DD6E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48336CF9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Unitario sin IVA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77E86625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Total sin IVA</w:t>
            </w:r>
          </w:p>
        </w:tc>
      </w:tr>
      <w:tr w:rsidR="00C34DEC" w14:paraId="75AE8181" w14:textId="77777777">
        <w:trPr>
          <w:trHeight w:val="102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A26C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Laptop con procesador multinúcleo, con 12MB de caché L3 o superior, 11na gen o superior; 16GB de RAM DDR4, 512 GB SSD o superior, pantalla 15.6 o 17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inch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, con interfaces HDMI, Rj45 Ethernet, sin sistema operativo preinstalado.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FAAF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6B803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DFF0D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0CA30119" w14:textId="77777777">
        <w:trPr>
          <w:trHeight w:val="255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B2A0C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Impresora: Impresora multifuncional a color, tecnología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Ecotank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, capacidad de imprimir 4000 páginas o más, con depósito de tinta rellenable. Soporte para impresión en formato A3.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F5B0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626EC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FF83D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610C681B" w14:textId="77777777">
        <w:trPr>
          <w:trHeight w:val="255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DD3C0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Consumible: botellas de tinta compatible con la impresora multifunción tecnología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Ecotank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, pack de cuatro colores.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6B60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14108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88CC0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30735020" w14:textId="77777777">
        <w:trPr>
          <w:trHeight w:val="102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2C327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Cámara: Cámara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evil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de fotograma completo con objetivo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Zoom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28-70mm f/3.5-5.6, 24.3 Megapíxeles, enfoque automático híbrido rápido, estabilización de imagen óptica de 5 ejes. Incluir 2 baterías de repuesto.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85DC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D28D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43A0A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0693EB2E" w14:textId="77777777">
        <w:trPr>
          <w:trHeight w:val="47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5A1D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val="en-GB" w:eastAsia="es-ES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val="en-GB" w:eastAsia="es-ES"/>
              </w:rPr>
              <w:t>VideoConferencia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val="en-GB" w:eastAsia="es-ES"/>
              </w:rPr>
              <w:t xml:space="preserve">: Portable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val="en-GB" w:eastAsia="es-ES"/>
              </w:rPr>
              <w:t>ConferenceCam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val="en-GB" w:eastAsia="es-ES"/>
              </w:rPr>
              <w:t xml:space="preserve"> with Bluetooth Speakerphone for the huddle room, home office, and on the go.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49C9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182F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9A9CD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</w:tbl>
    <w:p w14:paraId="73B1EA2F" w14:textId="77777777" w:rsidR="00C34DEC" w:rsidRDefault="00C34DEC">
      <w:pPr>
        <w:rPr>
          <w:rFonts w:ascii="Arial" w:hAnsi="Arial" w:cs="Arial"/>
        </w:rPr>
      </w:pPr>
    </w:p>
    <w:p w14:paraId="0B72048D" w14:textId="77777777" w:rsidR="00C34DEC" w:rsidRDefault="00C34DEC">
      <w:pPr>
        <w:rPr>
          <w:rFonts w:ascii="Arial" w:hAnsi="Arial" w:cs="Arial"/>
        </w:rPr>
      </w:pPr>
    </w:p>
    <w:p w14:paraId="30254DA5" w14:textId="77777777" w:rsidR="00C34DEC" w:rsidRDefault="00C34DEC">
      <w:pPr>
        <w:rPr>
          <w:rFonts w:ascii="Arial" w:hAnsi="Arial" w:cs="Arial"/>
        </w:rPr>
      </w:pPr>
    </w:p>
    <w:tbl>
      <w:tblPr>
        <w:tblW w:w="8841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922"/>
        <w:gridCol w:w="1120"/>
        <w:gridCol w:w="1099"/>
      </w:tblGrid>
      <w:tr w:rsidR="00C34DEC" w14:paraId="584AF68B" w14:textId="77777777">
        <w:trPr>
          <w:trHeight w:val="930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2220842A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Descripción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547B1533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10E92C7B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Unitario sin IVA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5C5C3430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Total sin IVA</w:t>
            </w:r>
          </w:p>
        </w:tc>
      </w:tr>
      <w:tr w:rsidR="00C34DEC" w14:paraId="3A74F7A9" w14:textId="77777777">
        <w:trPr>
          <w:trHeight w:val="457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11BEB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Tablet Android de 10.5 pulgadas, 32 GB con pantalla LCD, batería de larga duración, interruptor inteligente, memoria ampliable.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F604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2C3A7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8D37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621C8D8D" w14:textId="77777777">
        <w:trPr>
          <w:trHeight w:val="252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DE52A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Webcam: ángulo de visión de al menos 60°, 30FPS, 720p o superior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3CC6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13A78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CCC7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5BD46469" w14:textId="77777777">
        <w:trPr>
          <w:trHeight w:val="51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F4D89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Periféricos: </w:t>
            </w:r>
            <w:bookmarkStart w:id="0" w:name="title"/>
            <w:bookmarkStart w:id="1" w:name="productTitle"/>
            <w:bookmarkEnd w:id="0"/>
            <w:bookmarkEnd w:id="1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Tarjeta de captura, dispositivo de captura de video 4K HDMI a USB C, tarjeta de captura de video con adaptador USB 3.0, 1080P para transmisión en vivo, juegos, grabación, Windows, PC/Mac </w:t>
            </w:r>
          </w:p>
          <w:p w14:paraId="54FE6F83" w14:textId="77777777" w:rsidR="00C34DEC" w:rsidRDefault="00C34DEC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E069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60499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B1D00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6BA3AADD" w14:textId="77777777">
        <w:trPr>
          <w:trHeight w:val="102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D010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Periféricos: Auriculares con micrófono – Auriculares con cancelación de ruido para oficina, reuniones, chat, cómodos auriculares de PC con micrófono giratorio, conector de 3.5 para conectividad universal.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9263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2B63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4EBB8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504A3D14" w14:textId="77777777">
        <w:trPr>
          <w:trHeight w:val="255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EC2E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Periféricos: Memoria USB 256 GB (Pendrive)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802A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CB53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0917D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7EB241B5" w14:textId="77777777">
        <w:trPr>
          <w:trHeight w:val="51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60BD8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Periférico: Extensor HDMI (transmisor y receptor) a través de un cable RJ45 Cat5e Cat6 hasta 60 m de longitud.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146AB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0E8DD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2187D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4D29F967" w14:textId="77777777">
        <w:trPr>
          <w:trHeight w:val="765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FB5D7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Accesorios: Trípode de Cámara 139cm, Trípode para Móvil de Aluminio, Trípode Ligero de Viaje/Video/Teléfono/Cámara,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ViWAA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 T1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C0F5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A7EA0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89146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125EAF74" w14:textId="77777777">
        <w:trPr>
          <w:trHeight w:val="564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1CF7D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s-ES"/>
              </w:rPr>
              <w:t xml:space="preserve">Periféricos: Combo de teclado y </w:t>
            </w:r>
            <w:proofErr w:type="gramStart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s-ES"/>
              </w:rPr>
              <w:t>mouse</w:t>
            </w:r>
            <w:proofErr w:type="gramEnd"/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s-ES"/>
              </w:rPr>
              <w:t xml:space="preserve"> inalámbricos, color negro/plateado.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DDE8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ACB8D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F9186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0CCF2053" w14:textId="77777777">
        <w:trPr>
          <w:trHeight w:val="776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DAC96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Mochila para laptop: portátil de 15.6 pulgadas, duradera, repelente al agua, ligera, diseño limpio, elegante para viajes, negocios casual o universidad, color negro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E037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08321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3916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22824E1E" w14:textId="77777777">
        <w:trPr>
          <w:trHeight w:val="765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7D132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Consumible: Cartucho de tóner compatible con HP CF230A 1 negro con chip, repuesto para HP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Laserjet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Pro M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 203, M203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dn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, M203dw, MFP M227, m227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fdn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, M227 FDW, m227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sdn</w:t>
            </w:r>
            <w:proofErr w:type="spellEnd"/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111C1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2E17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195F3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74A71126" w14:textId="77777777">
        <w:trPr>
          <w:trHeight w:val="255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B894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Consumible: EPSON 102 EcoTank 4-colour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Multipack</w:t>
            </w:r>
            <w:proofErr w:type="spellEnd"/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1AFE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E7717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B67B9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57D6EB75" w14:textId="77777777">
        <w:trPr>
          <w:trHeight w:val="51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9E30E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Consumible: Cartuchos de tóner de alto rendimiento compatible con TN227 TN-227 para Brother MFC-L3770CDW Juego completo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5A7D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45569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DD7B7A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31BAD283" w14:textId="77777777">
        <w:trPr>
          <w:trHeight w:val="51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3D652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Consumible: Cartuchos de tóner compatible para impresora HP Color LaserJet 5550. Negro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FA6D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12482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23AE8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71384A5E" w14:textId="77777777">
        <w:trPr>
          <w:trHeight w:val="51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ACBB9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Consumible: Cartuchos de tóner compatible para impresora HP Color LaserJet 5550.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Cyan</w:t>
            </w:r>
            <w:proofErr w:type="spellEnd"/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53C4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8850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557DB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41F433AE" w14:textId="77777777">
        <w:trPr>
          <w:trHeight w:val="51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9E1E0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Consumible: Cartuchos de tóner compatible para impresora HP Color LaserJet 5550. Amarillo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0D3E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7C637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BD26C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7BE5B4D9" w14:textId="77777777">
        <w:trPr>
          <w:trHeight w:val="51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F7621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Consumible: Cartuchos de tóner compatible para impresora HP Color LaserJet 5550. Magenta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ACD3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9F68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2F3F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5937AADE" w14:textId="77777777">
        <w:trPr>
          <w:trHeight w:val="51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7E789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Consumible: Cartuchos de tóner para impresora HP Color LaserJet CP5225. Negro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529A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FC3F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EF69D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 </w:t>
            </w:r>
          </w:p>
        </w:tc>
      </w:tr>
    </w:tbl>
    <w:p w14:paraId="47A2EB94" w14:textId="77777777" w:rsidR="00C34DEC" w:rsidRDefault="00C34DEC">
      <w:pPr>
        <w:rPr>
          <w:rFonts w:ascii="Arial" w:hAnsi="Arial" w:cs="Arial"/>
        </w:rPr>
      </w:pPr>
    </w:p>
    <w:tbl>
      <w:tblPr>
        <w:tblW w:w="8841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922"/>
        <w:gridCol w:w="1120"/>
        <w:gridCol w:w="1099"/>
      </w:tblGrid>
      <w:tr w:rsidR="00C34DEC" w14:paraId="791642E1" w14:textId="77777777">
        <w:trPr>
          <w:trHeight w:val="930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503459F1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Descripción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036B4FD7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46E2A40D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Unitario sin IVA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7FBC625B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Total sin IVA</w:t>
            </w:r>
          </w:p>
        </w:tc>
      </w:tr>
      <w:tr w:rsidR="00C34DEC" w14:paraId="38FD78F5" w14:textId="77777777">
        <w:trPr>
          <w:trHeight w:val="51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09B76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Consumible: Cartuchos de tóner para impresora HP Color LaserJet CP5225.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Cyan</w:t>
            </w:r>
            <w:proofErr w:type="spellEnd"/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E319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CF8C6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06A5E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205D6A76" w14:textId="77777777">
        <w:trPr>
          <w:trHeight w:val="51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61C8D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Consumible: Cartuchos de tóner para impresora HP Color LaserJet CP5225. Amarillo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4D5A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E408C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F264E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44391F13" w14:textId="77777777">
        <w:trPr>
          <w:trHeight w:val="51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9E88A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Consumible: Cartuchos de tóner para impresora HP Color LaserJet CP5225. Magenta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CE65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CF7D8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CFCC0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3F388E6C" w14:textId="77777777">
        <w:trPr>
          <w:trHeight w:val="51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A0720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Consumible: CF237A (37A) Cartucho de tóner de repuesto para HP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Laserjet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Enterprise Flow MFP m631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2DB2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5BBB0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E275A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4AE5DAA3" w14:textId="77777777">
        <w:trPr>
          <w:trHeight w:val="255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CA032" w14:textId="7863F610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Sillas ergonómicas de oficina</w:t>
            </w:r>
            <w:r w:rsidR="00215885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</w:t>
            </w:r>
            <w:r w:rsidR="00215885" w:rsidRPr="00215885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con asiento regulable en altura y en profundidad; el respaldo reclinable y con posición de balanceo; </w:t>
            </w:r>
            <w:r w:rsidR="00CD3165">
              <w:rPr>
                <w:rFonts w:ascii="Calibri" w:eastAsia="Times New Roman" w:hAnsi="Calibri"/>
                <w:sz w:val="20"/>
                <w:szCs w:val="20"/>
                <w:lang w:eastAsia="es-ES"/>
              </w:rPr>
              <w:t>con</w:t>
            </w:r>
            <w:r w:rsidR="00215885" w:rsidRPr="00215885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materiales transpirables y antiestática</w:t>
            </w:r>
            <w:r w:rsidR="009F3D58">
              <w:rPr>
                <w:rFonts w:ascii="Calibri" w:eastAsia="Times New Roman" w:hAnsi="Calibri"/>
                <w:sz w:val="20"/>
                <w:szCs w:val="20"/>
                <w:lang w:eastAsia="es-ES"/>
              </w:rPr>
              <w:t>s</w:t>
            </w:r>
            <w:r w:rsidR="00215885">
              <w:rPr>
                <w:rFonts w:ascii="Aptos" w:hAnsi="Aptos"/>
                <w:shd w:val="clear" w:color="auto" w:fill="FFFFFF"/>
              </w:rPr>
              <w:t> </w:t>
            </w:r>
          </w:p>
        </w:tc>
        <w:tc>
          <w:tcPr>
            <w:tcW w:w="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8BA3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BAE3B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7C1E2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</w:tbl>
    <w:p w14:paraId="6F016964" w14:textId="77777777" w:rsidR="00C34DEC" w:rsidRDefault="00C34DEC">
      <w:pPr>
        <w:rPr>
          <w:rFonts w:ascii="Arial" w:hAnsi="Arial" w:cs="Arial"/>
        </w:rPr>
      </w:pPr>
    </w:p>
    <w:tbl>
      <w:tblPr>
        <w:tblW w:w="880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980"/>
        <w:gridCol w:w="1121"/>
        <w:gridCol w:w="1099"/>
      </w:tblGrid>
      <w:tr w:rsidR="00C34DEC" w14:paraId="73F2FFB8" w14:textId="77777777" w:rsidTr="001741E5">
        <w:trPr>
          <w:trHeight w:val="100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4351ACA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4517BCB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506EE5D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Unitario sin IVA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5F35AE6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Total sin IVA</w:t>
            </w:r>
          </w:p>
        </w:tc>
      </w:tr>
      <w:tr w:rsidR="00C34DEC" w14:paraId="4733C74C" w14:textId="77777777" w:rsidTr="001741E5">
        <w:trPr>
          <w:trHeight w:val="916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931B3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Laptop con procesador multinúcleo, con 12MB de caché L3 o superior, 11na gen o superior; 8GB de RAM DDR4 o superior, 512 GB SSD o superior, pantalla 15.6 o 17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inch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, con interfaces HDMI, Rj45 Ethernet, sin sistema operativo preinstalado.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839C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9BA82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4E7F7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66096AC2" w14:textId="77777777" w:rsidTr="001741E5">
        <w:trPr>
          <w:trHeight w:val="50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17CE9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Monitor: Monitor panorámico de 19,5 </w:t>
            </w:r>
            <w:proofErr w:type="gram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“ 110</w:t>
            </w:r>
            <w:proofErr w:type="gram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V-220V (Compatible con </w:t>
            </w:r>
            <w:proofErr w:type="spell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latinoamérica</w:t>
            </w:r>
            <w:proofErr w:type="spell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) 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C95E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6E302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F7E9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128A3B9E" w14:textId="77777777" w:rsidTr="001741E5">
        <w:trPr>
          <w:trHeight w:val="258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17BE1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Periféricos:1TB Portable SSD </w:t>
            </w:r>
            <w:proofErr w:type="spell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external</w:t>
            </w:r>
            <w:proofErr w:type="spell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 SSD USB 3.2.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33B0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DD5A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B5FE2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5703E7C7" w14:textId="77777777" w:rsidTr="001741E5">
        <w:trPr>
          <w:trHeight w:val="701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DE00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val="en-US" w:eastAsia="es-ES"/>
              </w:rPr>
              <w:t>Periféricos</w:t>
            </w:r>
            <w:proofErr w:type="spellEnd"/>
            <w:r>
              <w:rPr>
                <w:rFonts w:ascii="Calibri" w:eastAsia="Times New Roman" w:hAnsi="Calibri"/>
                <w:color w:val="auto"/>
                <w:sz w:val="20"/>
                <w:szCs w:val="20"/>
                <w:lang w:val="en-US" w:eastAsia="es-ES"/>
              </w:rPr>
              <w:t xml:space="preserve">: 1TB SAS 2.5IN 7200RPM 128MB 12GB/S 5XXE Seagate Constellation .2 1TB 2.5" 64Mb Cache 1024 GB SAS.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Disco Duro (2.5", 1024 GB, 7200 RPM)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7A1E" w14:textId="77777777" w:rsidR="00C34DEC" w:rsidRDefault="00A03E52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E7C22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CF6C7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7BD951C6" w14:textId="77777777" w:rsidTr="001741E5">
        <w:trPr>
          <w:trHeight w:val="244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F9752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Disco duro 2</w:t>
            </w:r>
            <w:proofErr w:type="gram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TB  2.5</w:t>
            </w:r>
            <w:proofErr w:type="gram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 pulgadas, mecánico, tecnología SATA.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F4A9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2E95B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F52D4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7A12BCB6" w14:textId="77777777" w:rsidTr="001741E5">
        <w:trPr>
          <w:trHeight w:val="7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31310" w14:textId="606B5185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Tarjeta de memoria micro SDXC UHS-I Extreme de 256 GB con adaptador, hasta 190 MB/s, C10, U</w:t>
            </w:r>
            <w:proofErr w:type="gram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3 ,</w:t>
            </w:r>
            <w:proofErr w:type="gram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 V30 , 4K, 5K, A2, tarjeta Micro SD.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29A5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DA12A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CBCC6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</w:tbl>
    <w:p w14:paraId="3BDE8894" w14:textId="77777777" w:rsidR="00C34DEC" w:rsidRDefault="00C34DEC">
      <w:pPr>
        <w:rPr>
          <w:rFonts w:ascii="Arial" w:hAnsi="Arial" w:cs="Arial"/>
        </w:rPr>
      </w:pPr>
    </w:p>
    <w:p w14:paraId="74F37CF6" w14:textId="77777777" w:rsidR="0001113F" w:rsidRDefault="0001113F">
      <w:pPr>
        <w:rPr>
          <w:rFonts w:ascii="Arial" w:hAnsi="Arial" w:cs="Arial"/>
        </w:rPr>
      </w:pPr>
    </w:p>
    <w:p w14:paraId="7D505193" w14:textId="77777777" w:rsidR="0001113F" w:rsidRDefault="0001113F">
      <w:pPr>
        <w:rPr>
          <w:rFonts w:ascii="Arial" w:hAnsi="Arial" w:cs="Arial"/>
        </w:rPr>
      </w:pPr>
    </w:p>
    <w:p w14:paraId="48D84F3A" w14:textId="77777777" w:rsidR="0001113F" w:rsidRDefault="0001113F">
      <w:pPr>
        <w:rPr>
          <w:rFonts w:ascii="Arial" w:hAnsi="Arial" w:cs="Arial"/>
        </w:rPr>
      </w:pPr>
    </w:p>
    <w:tbl>
      <w:tblPr>
        <w:tblW w:w="880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980"/>
        <w:gridCol w:w="1121"/>
        <w:gridCol w:w="1099"/>
      </w:tblGrid>
      <w:tr w:rsidR="00C34DEC" w14:paraId="464F6052" w14:textId="77777777" w:rsidTr="001741E5">
        <w:trPr>
          <w:trHeight w:val="1005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32A7659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Descripción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F0B1357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6F1D6BC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Unitario sin IVA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6C7B3F3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Total sin IVA</w:t>
            </w:r>
          </w:p>
        </w:tc>
      </w:tr>
      <w:tr w:rsidR="00C34DEC" w14:paraId="655E7E4D" w14:textId="77777777" w:rsidTr="001741E5">
        <w:trPr>
          <w:trHeight w:val="7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F0AF8" w14:textId="102335D5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Tarjeta de memoria micro SDXC UHS-I Extreme de 256 GB con adaptador, hasta 190 MB/s, C10, U</w:t>
            </w:r>
            <w:proofErr w:type="gram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3 ,</w:t>
            </w:r>
            <w:proofErr w:type="gram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 V30 , 4K, 5K, A2, tarjeta Micro SD.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BC7D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FCC92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7C99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475342A4" w14:textId="77777777" w:rsidTr="001741E5">
        <w:trPr>
          <w:trHeight w:val="713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029E2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Procesador: para equipos de sobremesa (4 núcleos/8 subprocesos, caché de 6 MB, 65W, aumento máximo de hasta 4,0 GHz) con Disipador de calor.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C21A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A5B27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7BCC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66D82787" w14:textId="77777777" w:rsidTr="001741E5">
        <w:trPr>
          <w:trHeight w:val="54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067B7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Accesorios: 16GB, 2x8GB, DDR4 3000MHz C15 (Módulo de 2 Memorias RAM de Alto Rendimiento).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C507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E6674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D1980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47708DD3" w14:textId="77777777" w:rsidTr="001741E5">
        <w:trPr>
          <w:trHeight w:val="25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152B1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Accesorios: RAM DDR3 UDIM 8 GB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1250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161E0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4ADE9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1F13113A" w14:textId="77777777" w:rsidTr="001741E5">
        <w:trPr>
          <w:trHeight w:val="102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DAAB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Periféricos: Combo con Teclado y Ratón con Cable para Windows, Disposición QWERTY español-España - Negro &amp; B110 </w:t>
            </w:r>
            <w:proofErr w:type="spell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Wired</w:t>
            </w:r>
            <w:proofErr w:type="spell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 USB </w:t>
            </w:r>
            <w:proofErr w:type="gram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Mouse</w:t>
            </w:r>
            <w:proofErr w:type="gram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, Botones silenciosos ambidiestro PC/Mac/Laptop.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4C15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FB4A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1F0E3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2F19AC91" w14:textId="77777777" w:rsidTr="001741E5">
        <w:trPr>
          <w:trHeight w:val="316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8B2F7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Periféricos: Combo de teclado y </w:t>
            </w:r>
            <w:proofErr w:type="gram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mouse</w:t>
            </w:r>
            <w:proofErr w:type="gram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 inalámbricos, color negro/plateado.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7FDA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3AB08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52DC4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71CB996F" w14:textId="77777777" w:rsidTr="001741E5">
        <w:trPr>
          <w:trHeight w:val="51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E13F7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UPS: </w:t>
            </w:r>
            <w:proofErr w:type="spell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Backup</w:t>
            </w:r>
            <w:proofErr w:type="spell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 120V 650 VA Respaldo ininterrumpido (Compatible con Latinoamérica 110V)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A3AD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3FF7D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D1781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</w:tbl>
    <w:p w14:paraId="2ACA34E8" w14:textId="77777777" w:rsidR="00C34DEC" w:rsidRDefault="00C34DEC">
      <w:pPr>
        <w:rPr>
          <w:rFonts w:ascii="Arial" w:hAnsi="Arial" w:cs="Arial"/>
        </w:rPr>
      </w:pPr>
    </w:p>
    <w:tbl>
      <w:tblPr>
        <w:tblW w:w="880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980"/>
        <w:gridCol w:w="1121"/>
        <w:gridCol w:w="1099"/>
      </w:tblGrid>
      <w:tr w:rsidR="00C34DEC" w14:paraId="1A1F5B43" w14:textId="77777777" w:rsidTr="001741E5">
        <w:trPr>
          <w:trHeight w:val="990"/>
        </w:trPr>
        <w:tc>
          <w:tcPr>
            <w:tcW w:w="5600" w:type="dxa"/>
            <w:tcBorders>
              <w:left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2A5C6C3E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36B156B3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4C57D224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Unitario sin IVA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602582FF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Total sin IVA</w:t>
            </w:r>
          </w:p>
        </w:tc>
      </w:tr>
      <w:tr w:rsidR="00C34DEC" w14:paraId="796C0AFD" w14:textId="77777777" w:rsidTr="001741E5">
        <w:trPr>
          <w:trHeight w:val="62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CDF06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Laptop con procesador multinúcleo, con 12MB de caché L3 o superior, 11na gen o superior; 8GB de RAM DDR4 o superior, 512 GB SSD o superior, pantalla 15.6 o 17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inch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, con interfaces HDMI, Rj45 Ethernet, sin sistema operativo preinstalado.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C02B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D2D67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3A4F4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05D4D675" w14:textId="77777777" w:rsidTr="001741E5">
        <w:trPr>
          <w:trHeight w:val="102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E90C2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VideoConferencia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: Sistema de Webcam para Videoconferencia, Full HD 1080p/30fps, Enfoque Automático, Skype for Business,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Teams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,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Zoom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Fuze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, Hangouts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Meet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, Hardware, Cortana, Cisco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Jabber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, Portátil/PC/Mac.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3E44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57DBC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576A2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5D61621C" w14:textId="77777777" w:rsidTr="001741E5">
        <w:trPr>
          <w:trHeight w:val="7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4036B" w14:textId="31D4F00A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Accesorios: 256GB Ultra Tarjeta de Memoria micro SDXC con Adaptador SD, hasta 150 MB/s, Rendimiento de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apps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A1, UHS-I Clase 10, U1.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138F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F402C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DAF0C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</w:tbl>
    <w:p w14:paraId="7BFDA4A9" w14:textId="77777777" w:rsidR="00C34DEC" w:rsidRDefault="00C34DEC">
      <w:pPr>
        <w:rPr>
          <w:rFonts w:ascii="Arial" w:hAnsi="Arial" w:cs="Arial"/>
        </w:rPr>
      </w:pPr>
    </w:p>
    <w:p w14:paraId="775A9FD3" w14:textId="77777777" w:rsidR="0001113F" w:rsidRDefault="0001113F">
      <w:pPr>
        <w:rPr>
          <w:rFonts w:ascii="Arial" w:hAnsi="Arial" w:cs="Arial"/>
        </w:rPr>
      </w:pPr>
    </w:p>
    <w:p w14:paraId="586F3F95" w14:textId="77777777" w:rsidR="0001113F" w:rsidRDefault="0001113F">
      <w:pPr>
        <w:rPr>
          <w:rFonts w:ascii="Arial" w:hAnsi="Arial" w:cs="Arial"/>
        </w:rPr>
      </w:pPr>
    </w:p>
    <w:tbl>
      <w:tblPr>
        <w:tblW w:w="880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980"/>
        <w:gridCol w:w="1121"/>
        <w:gridCol w:w="1099"/>
      </w:tblGrid>
      <w:tr w:rsidR="00C34DEC" w14:paraId="6EF22577" w14:textId="77777777" w:rsidTr="001741E5">
        <w:trPr>
          <w:trHeight w:val="990"/>
        </w:trPr>
        <w:tc>
          <w:tcPr>
            <w:tcW w:w="5600" w:type="dxa"/>
            <w:tcBorders>
              <w:left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4CA2D517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Descripción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1DD5AA33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28EF2E03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Unitario sin IVA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7AC4E780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Total sin IVA</w:t>
            </w:r>
          </w:p>
        </w:tc>
      </w:tr>
      <w:tr w:rsidR="00C34DEC" w14:paraId="74B9549F" w14:textId="77777777" w:rsidTr="001741E5">
        <w:trPr>
          <w:trHeight w:val="8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42BC2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Accesorios: Lámpara proyector para Epson Elplp97 v13h010l97 U50 EB-U50 TW5700 EB-FH52 EB-FH06 EB-W51 EB-W50 EB-X50 EH-TW710 EH-TW740 TW750 T.W5820 Reemplazo Lámpara de proyector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901D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86BD2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D357B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032E2A1E" w14:textId="77777777" w:rsidTr="001741E5">
        <w:trPr>
          <w:trHeight w:val="7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046A9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Accesorios: Fondo de pantalla verde con kit de soporte, 1.5 x 2.1m. Kit de fondo para fotografía, soporte de fondo en forma de T, abrazaderas de resorte de fondo, bolsa de transporte.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6E48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A6C11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08C96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6EAC6AE4" w14:textId="77777777" w:rsidTr="001741E5">
        <w:trPr>
          <w:trHeight w:val="7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2694A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 w:rsidRPr="00A03E52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Accesorios: </w:t>
            </w:r>
            <w:proofErr w:type="spellStart"/>
            <w:r w:rsidRPr="00A03E52">
              <w:rPr>
                <w:rFonts w:ascii="Calibri" w:eastAsia="Times New Roman" w:hAnsi="Calibri"/>
                <w:sz w:val="20"/>
                <w:szCs w:val="20"/>
                <w:lang w:eastAsia="es-ES"/>
              </w:rPr>
              <w:t>Router</w:t>
            </w:r>
            <w:proofErr w:type="spellEnd"/>
            <w:r w:rsidRPr="00A03E52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A03E52">
              <w:rPr>
                <w:rFonts w:ascii="Calibri" w:eastAsia="Times New Roman" w:hAnsi="Calibri"/>
                <w:sz w:val="20"/>
                <w:szCs w:val="20"/>
                <w:lang w:eastAsia="es-ES"/>
              </w:rPr>
              <w:t>WiFi</w:t>
            </w:r>
            <w:proofErr w:type="spellEnd"/>
            <w:r w:rsidRPr="00A03E52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6 AX1500, Doble Banda 2.4GHz/5GHz</w:t>
            </w:r>
            <w:proofErr w:type="gramStart"/>
            <w:r w:rsidRPr="00A03E52">
              <w:rPr>
                <w:rFonts w:ascii="Calibri" w:eastAsia="Times New Roman" w:hAnsi="Calibri"/>
                <w:sz w:val="20"/>
                <w:szCs w:val="20"/>
                <w:lang w:eastAsia="es-ES"/>
              </w:rPr>
              <w:t>, ,CPU</w:t>
            </w:r>
            <w:proofErr w:type="gramEnd"/>
            <w:r w:rsidRPr="00A03E52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triple-</w:t>
            </w:r>
            <w:proofErr w:type="spellStart"/>
            <w:r w:rsidRPr="00A03E52">
              <w:rPr>
                <w:rFonts w:ascii="Calibri" w:eastAsia="Times New Roman" w:hAnsi="Calibri"/>
                <w:sz w:val="20"/>
                <w:szCs w:val="20"/>
                <w:lang w:eastAsia="es-ES"/>
              </w:rPr>
              <w:t>core</w:t>
            </w:r>
            <w:proofErr w:type="spellEnd"/>
            <w:r w:rsidRPr="00A03E52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a 1.5 GHz. </w:t>
            </w: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Puerto LAN/WAN Gigabit, WPA3, OFDMA,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Beamforming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EBB0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7AB6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89BC3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4960A0DC" w14:textId="77777777" w:rsidTr="001741E5">
        <w:trPr>
          <w:trHeight w:val="757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DB1F9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Accesorios: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Stynice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2 Pack Luz Video LED-con trípode Ajustable y Filtro de Color, Adecuado para Videos de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Youtube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, fotografía de Productos, Video fotográfico, iluminación de conferencias.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951E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27CC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AF407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79CE71A9" w14:textId="77777777" w:rsidTr="001741E5">
        <w:trPr>
          <w:trHeight w:val="51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7FC7A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SAI de línea interactiva Back-UPS - 2,20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kVA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/1,20 kW - Torre 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A505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07C58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F1967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</w:tbl>
    <w:p w14:paraId="7FEB5A26" w14:textId="77777777" w:rsidR="00C34DEC" w:rsidRDefault="00C34DEC">
      <w:pPr>
        <w:rPr>
          <w:rFonts w:ascii="Arial" w:hAnsi="Arial" w:cs="Arial"/>
        </w:rPr>
      </w:pPr>
    </w:p>
    <w:tbl>
      <w:tblPr>
        <w:tblW w:w="880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980"/>
        <w:gridCol w:w="1121"/>
        <w:gridCol w:w="1099"/>
      </w:tblGrid>
      <w:tr w:rsidR="00C34DEC" w14:paraId="6137E490" w14:textId="77777777" w:rsidTr="001741E5">
        <w:trPr>
          <w:trHeight w:val="96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02EE6A74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0F76A75B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55FEFEEA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Unitario sin IVA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328631F9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Total sin IVA</w:t>
            </w:r>
          </w:p>
        </w:tc>
      </w:tr>
      <w:tr w:rsidR="00C34DEC" w14:paraId="25925FC1" w14:textId="77777777" w:rsidTr="001741E5">
        <w:trPr>
          <w:trHeight w:val="7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8509D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Laptop con procesador multinúcleo, con 12MB de caché L3 o superior, 11na gen o superior; 16GB de RAM DDR4, 512 GB SSD o superior, pantalla 15.6 o 17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inch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, con interfaces HDMI, Rj45 Ethernet, sin sistema operativo preinstalado.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6AE1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61D6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2757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19DCC542" w14:textId="77777777" w:rsidTr="001741E5">
        <w:trPr>
          <w:trHeight w:val="25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0480D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Pizarra Interactiva: Pack Pizarra Interactiva 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0BDE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901EA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B45AC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349097F5" w14:textId="77777777" w:rsidTr="001741E5">
        <w:trPr>
          <w:trHeight w:val="30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82C6C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Pizarra </w:t>
            </w:r>
            <w:proofErr w:type="spellStart"/>
            <w:proofErr w:type="gram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Interactiva:Proyector</w:t>
            </w:r>
            <w:proofErr w:type="spellEnd"/>
            <w:proofErr w:type="gram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14F6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9E028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9409E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4E1C4A83" w14:textId="77777777" w:rsidTr="001741E5">
        <w:trPr>
          <w:trHeight w:val="30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27270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Pizarra Interactiva: Soporte.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03C4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617D8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DA8AA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20CB86FC" w14:textId="77777777" w:rsidTr="001741E5">
        <w:trPr>
          <w:trHeight w:val="7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36BBE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Proyector: Proyector 4.000 lúmenes de conformidad con ISO 21118:2012, equivalente a 4.000 ANSI lúmenes tanto de luz blanca como de luz </w:t>
            </w:r>
            <w:proofErr w:type="gram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color ,</w:t>
            </w:r>
            <w:proofErr w:type="gram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 entrada VGA, HDMI, compuesto y </w:t>
            </w:r>
            <w:proofErr w:type="spell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Miracast</w:t>
            </w:r>
            <w:proofErr w:type="spell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1DEF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E1F5C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5D579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369860CD" w14:textId="77777777" w:rsidTr="001741E5">
        <w:trPr>
          <w:trHeight w:val="7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6271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VideoConferencia</w:t>
            </w:r>
            <w:proofErr w:type="spell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: Sistema de Webcam para Videoconferencia, Full HD 1080p/30fps, Enfoque Automático, Skype for Business, </w:t>
            </w:r>
            <w:proofErr w:type="spell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Teams</w:t>
            </w:r>
            <w:proofErr w:type="spell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, </w:t>
            </w:r>
            <w:proofErr w:type="gram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Zoom</w:t>
            </w:r>
            <w:proofErr w:type="gram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Fuze</w:t>
            </w:r>
            <w:proofErr w:type="spell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, Hangouts </w:t>
            </w:r>
            <w:proofErr w:type="spell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Meet</w:t>
            </w:r>
            <w:proofErr w:type="spell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, Hardware, Cortana, Cisco </w:t>
            </w:r>
            <w:proofErr w:type="spell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Jabber</w:t>
            </w:r>
            <w:proofErr w:type="spell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, Portátil/PC/Mac.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A53A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AA187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36A78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3EFDF5F1" w14:textId="77777777" w:rsidTr="001741E5">
        <w:trPr>
          <w:trHeight w:val="226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65ED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Webcam: ángulo de visión de al menos 60°, 30FPS, 720p o superior.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DA5B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5D21D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A828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</w:tbl>
    <w:p w14:paraId="2FD0FF49" w14:textId="77777777" w:rsidR="00C34DEC" w:rsidRDefault="00C34DEC">
      <w:pPr>
        <w:rPr>
          <w:rFonts w:ascii="Arial" w:hAnsi="Arial" w:cs="Arial"/>
        </w:rPr>
      </w:pPr>
    </w:p>
    <w:p w14:paraId="441ACDE4" w14:textId="77777777" w:rsidR="0001113F" w:rsidRDefault="0001113F">
      <w:pPr>
        <w:rPr>
          <w:rFonts w:ascii="Arial" w:hAnsi="Arial" w:cs="Arial"/>
        </w:rPr>
      </w:pPr>
    </w:p>
    <w:tbl>
      <w:tblPr>
        <w:tblW w:w="880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980"/>
        <w:gridCol w:w="1121"/>
        <w:gridCol w:w="1099"/>
      </w:tblGrid>
      <w:tr w:rsidR="00C34DEC" w14:paraId="4339CEDE" w14:textId="77777777" w:rsidTr="001741E5">
        <w:trPr>
          <w:trHeight w:val="96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7FDE5A19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Descripción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10337555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21290849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Unitario sin IVA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3E2F9A28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Total sin IVA</w:t>
            </w:r>
          </w:p>
        </w:tc>
      </w:tr>
      <w:tr w:rsidR="00C34DEC" w14:paraId="2E03C157" w14:textId="77777777" w:rsidTr="001741E5">
        <w:trPr>
          <w:trHeight w:val="51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1E86D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Disco Duro Extreme SSD portátil 1TB para ATEM Mini Extreme ISO.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65E6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8339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13966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0BE0552C" w14:textId="77777777" w:rsidTr="001741E5">
        <w:trPr>
          <w:trHeight w:val="25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D04CA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Memoria USB 256 GB (Pendrive)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9F96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00E0B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77996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</w:tbl>
    <w:p w14:paraId="38303F1E" w14:textId="77777777" w:rsidR="00C34DEC" w:rsidRDefault="00C34DEC">
      <w:pPr>
        <w:rPr>
          <w:rFonts w:ascii="Arial" w:hAnsi="Arial" w:cs="Arial"/>
        </w:rPr>
      </w:pPr>
    </w:p>
    <w:tbl>
      <w:tblPr>
        <w:tblW w:w="880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980"/>
        <w:gridCol w:w="1121"/>
        <w:gridCol w:w="1099"/>
      </w:tblGrid>
      <w:tr w:rsidR="00C34DEC" w14:paraId="5C46D9F3" w14:textId="77777777" w:rsidTr="001741E5">
        <w:trPr>
          <w:trHeight w:val="96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2DF23C57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4101924C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74564C64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Unitario sin IVA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2DBD8FEA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Precio Venta Total sin IVA</w:t>
            </w:r>
          </w:p>
        </w:tc>
      </w:tr>
      <w:tr w:rsidR="00C34DEC" w14:paraId="039B1BC5" w14:textId="77777777" w:rsidTr="001741E5">
        <w:trPr>
          <w:trHeight w:val="102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4263B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Laptop con procesador multinúcleo, con capacidad de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hyperthreading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, con 12MB de caché L3 o superior, 11na gen o superior; 16GB de RAM DDR4, 512 GB SSD o superior, pantalla 15.6 o 17 </w:t>
            </w:r>
            <w:proofErr w:type="spellStart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inch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, con interfaces HDMI, Rj45 Ethernet, sin sistema operativo preinstalado.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B6EEF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BCE4B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5FCAC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5BB32F85" w14:textId="77777777" w:rsidTr="001741E5">
        <w:trPr>
          <w:trHeight w:val="342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4FA67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Televisor: UHD 70 pulgadas - Smart TV de 70 pulgadas 4K HDR con Alexa integrado.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3735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DB469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EF6E9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714F6B85" w14:textId="77777777" w:rsidTr="001741E5">
        <w:trPr>
          <w:trHeight w:val="264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2EA38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Webcam: ángulo de visión de al menos 60°, 30FPS, 720</w:t>
            </w:r>
            <w:proofErr w:type="gram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 .</w:t>
            </w:r>
            <w:proofErr w:type="gramEnd"/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02536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04B4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5BC23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48AAF2F8" w14:textId="77777777" w:rsidTr="001741E5">
        <w:trPr>
          <w:trHeight w:val="423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CC13C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VideoConferencia</w:t>
            </w:r>
            <w:proofErr w:type="spell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: sistema de videoconferencia con micrófonos de expansión de grupo para conferencias de audio y </w:t>
            </w:r>
            <w:proofErr w:type="gram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Video .</w:t>
            </w:r>
            <w:proofErr w:type="gramEnd"/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CE46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F251A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F2FD6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3EFA8E73" w14:textId="77777777" w:rsidTr="001741E5">
        <w:trPr>
          <w:trHeight w:val="25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7DFD8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Memoria USB 16 GB (Pendrive)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53CF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30D1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9B326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69CE40FF" w14:textId="77777777" w:rsidTr="001741E5">
        <w:trPr>
          <w:trHeight w:val="51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79CDB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Periféricos: 5TB </w:t>
            </w:r>
            <w:proofErr w:type="spell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Elements</w:t>
            </w:r>
            <w:proofErr w:type="spell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 - Disco duro portátil, disco duro externo, USB 3.0.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578C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07578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74DBF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7C58972A" w14:textId="77777777" w:rsidTr="001741E5">
        <w:trPr>
          <w:trHeight w:val="51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061B6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Tarjeta de captura de video HDMI 4K, tarjeta de enlace de cámara, adaptador de captura de audio, HDMI a USB 2.0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4C40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6F185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C2C9E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54AC3AF2" w14:textId="77777777" w:rsidTr="001741E5">
        <w:trPr>
          <w:trHeight w:val="17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C2A6E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Periféricos: Combo de teclado y </w:t>
            </w:r>
            <w:proofErr w:type="gramStart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mouse</w:t>
            </w:r>
            <w:proofErr w:type="gramEnd"/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 inalámbricos, color negro/plateado.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A7B0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1C9CD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7A686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34442B19" w14:textId="77777777" w:rsidTr="001741E5">
        <w:trPr>
          <w:trHeight w:val="51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E2EB4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Accesorios: Cable HDMI 4K largo de 50 pies/49.2 ft, cable HDMI con clasificación CL3 en pared.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299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EBDF0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98F88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5F7C0F42" w14:textId="77777777" w:rsidTr="001741E5">
        <w:trPr>
          <w:trHeight w:val="423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63DFE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Accesorios: Cables HDMI 8K de 15 pies de largo, HDMI 2.1 48 Gbps cable trenzado HDMI de ultra alta velocidad, 8K60Hz 4K120Hz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FFEE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B3251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613A1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  <w:tr w:rsidR="00C34DEC" w14:paraId="147B756C" w14:textId="77777777" w:rsidTr="001741E5">
        <w:trPr>
          <w:trHeight w:val="302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235E9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Accesorios: Canon LP-E8 Batería original recargable (7.2V, 1120mAh)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0ACE" w14:textId="77777777" w:rsidR="00C34DEC" w:rsidRDefault="00A03E5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A4E8A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3C577" w14:textId="77777777" w:rsidR="00C34DEC" w:rsidRDefault="00A03E5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 </w:t>
            </w:r>
          </w:p>
        </w:tc>
      </w:tr>
    </w:tbl>
    <w:p w14:paraId="5F546834" w14:textId="77777777" w:rsidR="00C34DEC" w:rsidRDefault="00C34DEC">
      <w:pPr>
        <w:rPr>
          <w:rFonts w:ascii="Arial" w:hAnsi="Arial" w:cs="Arial"/>
          <w:lang w:val="en-US"/>
        </w:rPr>
      </w:pPr>
    </w:p>
    <w:p w14:paraId="442E8708" w14:textId="77777777" w:rsidR="00C34DEC" w:rsidRDefault="00A03E52">
      <w:pPr>
        <w:rPr>
          <w:rFonts w:ascii="Arial" w:hAnsi="Arial" w:cs="Arial"/>
        </w:rPr>
      </w:pPr>
      <w:r>
        <w:rPr>
          <w:rFonts w:ascii="Arial" w:hAnsi="Arial" w:cs="Arial"/>
        </w:rPr>
        <w:t>El desglose del importe del contrato es el siguiente:</w:t>
      </w:r>
    </w:p>
    <w:p w14:paraId="47FF0636" w14:textId="77777777" w:rsidR="00C34DEC" w:rsidRDefault="00A03E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Productos (incluyendo las cantidades indicadas, sin impuestos): …………… euros</w:t>
      </w:r>
    </w:p>
    <w:p w14:paraId="1D9E2A53" w14:textId="77777777" w:rsidR="00C34DEC" w:rsidRDefault="00A03E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Impuestos: 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. euros</w:t>
      </w:r>
    </w:p>
    <w:p w14:paraId="57CA6A6C" w14:textId="77777777" w:rsidR="00C34DEC" w:rsidRDefault="00A03E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Total: ……………… euros</w:t>
      </w:r>
    </w:p>
    <w:p w14:paraId="0B619AE3" w14:textId="77777777" w:rsidR="00C34DEC" w:rsidRDefault="00A03E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presentación sin desagregar estos conceptos será causa de exclusión del procedimiento de adjudicación. </w:t>
      </w:r>
    </w:p>
    <w:p w14:paraId="3A7FAE49" w14:textId="77777777" w:rsidR="00C34DEC" w:rsidRDefault="00C34DEC">
      <w:pPr>
        <w:rPr>
          <w:rFonts w:ascii="Arial" w:hAnsi="Arial" w:cs="Arial"/>
        </w:rPr>
      </w:pPr>
    </w:p>
    <w:p w14:paraId="4F4E0CB9" w14:textId="6EF4BCA1" w:rsidR="00C34DEC" w:rsidRDefault="00A03E52">
      <w:pPr>
        <w:rPr>
          <w:rFonts w:ascii="Arial" w:hAnsi="Arial" w:cs="Arial"/>
        </w:rPr>
      </w:pPr>
      <w:r>
        <w:rPr>
          <w:rFonts w:ascii="Arial" w:hAnsi="Arial" w:cs="Arial"/>
        </w:rPr>
        <w:t>En..............................., a........de...............................de 202</w:t>
      </w:r>
      <w:r w:rsidR="00937FC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04AE5C2" w14:textId="77777777" w:rsidR="00C34DEC" w:rsidRDefault="00C34DEC">
      <w:pPr>
        <w:rPr>
          <w:rFonts w:ascii="Arial" w:hAnsi="Arial" w:cs="Arial"/>
        </w:rPr>
      </w:pPr>
    </w:p>
    <w:p w14:paraId="545D0111" w14:textId="77777777" w:rsidR="00C34DEC" w:rsidRDefault="00A03E5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Fdo</w:t>
      </w:r>
      <w:proofErr w:type="spellEnd"/>
      <w:r>
        <w:rPr>
          <w:rFonts w:ascii="Arial" w:hAnsi="Arial" w:cs="Arial"/>
        </w:rPr>
        <w:t>:</w:t>
      </w:r>
    </w:p>
    <w:p w14:paraId="0EFECEDC" w14:textId="77777777" w:rsidR="00C34DEC" w:rsidRDefault="00C34DEC">
      <w:pPr>
        <w:jc w:val="center"/>
        <w:rPr>
          <w:rFonts w:ascii="Arial" w:hAnsi="Arial" w:cs="Arial"/>
          <w:b/>
        </w:rPr>
      </w:pPr>
    </w:p>
    <w:sectPr w:rsidR="00C34DEC">
      <w:headerReference w:type="default" r:id="rId10"/>
      <w:footerReference w:type="default" r:id="rId11"/>
      <w:pgSz w:w="12240" w:h="15840"/>
      <w:pgMar w:top="1417" w:right="1701" w:bottom="1079" w:left="1701" w:header="708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4B9F" w14:textId="77777777" w:rsidR="006D60B3" w:rsidRDefault="006D60B3">
      <w:pPr>
        <w:spacing w:before="0" w:after="0" w:line="240" w:lineRule="auto"/>
      </w:pPr>
      <w:r>
        <w:separator/>
      </w:r>
    </w:p>
  </w:endnote>
  <w:endnote w:type="continuationSeparator" w:id="0">
    <w:p w14:paraId="6742B529" w14:textId="77777777" w:rsidR="006D60B3" w:rsidRDefault="006D60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radeGoth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840220"/>
      <w:docPartObj>
        <w:docPartGallery w:val="Page Numbers (Bottom of Page)"/>
        <w:docPartUnique/>
      </w:docPartObj>
    </w:sdtPr>
    <w:sdtEndPr/>
    <w:sdtContent>
      <w:p w14:paraId="2FF725A9" w14:textId="77777777" w:rsidR="00C34DEC" w:rsidRDefault="00A03E52">
        <w:pPr>
          <w:pStyle w:val="Piedepgina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6</w:t>
        </w:r>
        <w:r>
          <w:rPr>
            <w:rFonts w:ascii="Arial" w:hAnsi="Arial" w:cs="Arial"/>
          </w:rPr>
          <w:fldChar w:fldCharType="end"/>
        </w:r>
      </w:p>
    </w:sdtContent>
  </w:sdt>
  <w:p w14:paraId="376C9F22" w14:textId="77777777" w:rsidR="00C34DEC" w:rsidRDefault="00C34D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1A2B" w14:textId="77777777" w:rsidR="006D60B3" w:rsidRDefault="006D60B3">
      <w:pPr>
        <w:spacing w:before="0" w:after="0" w:line="240" w:lineRule="auto"/>
      </w:pPr>
      <w:r>
        <w:separator/>
      </w:r>
    </w:p>
  </w:footnote>
  <w:footnote w:type="continuationSeparator" w:id="0">
    <w:p w14:paraId="26AFEA81" w14:textId="77777777" w:rsidR="006D60B3" w:rsidRDefault="006D60B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3DAD" w14:textId="77777777" w:rsidR="00C34DEC" w:rsidRDefault="00A03E52">
    <w:pPr>
      <w:pStyle w:val="Encabezado"/>
    </w:pPr>
    <w:r>
      <w:rPr>
        <w:noProof/>
      </w:rPr>
      <w:drawing>
        <wp:inline distT="0" distB="0" distL="0" distR="0" wp14:anchorId="29F2F535" wp14:editId="68B5BA1C">
          <wp:extent cx="5612130" cy="1148080"/>
          <wp:effectExtent l="0" t="0" r="0" b="0"/>
          <wp:docPr id="1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7313"/>
    <w:multiLevelType w:val="multilevel"/>
    <w:tmpl w:val="D212BC5E"/>
    <w:lvl w:ilvl="0">
      <w:start w:val="1"/>
      <w:numFmt w:val="decimal"/>
      <w:pStyle w:val="Ttulo1"/>
      <w:lvlText w:val="%1.-"/>
      <w:lvlJc w:val="left"/>
      <w:pPr>
        <w:tabs>
          <w:tab w:val="num" w:pos="0"/>
        </w:tabs>
        <w:ind w:left="454" w:hanging="454"/>
      </w:pPr>
    </w:lvl>
    <w:lvl w:ilvl="1">
      <w:start w:val="1"/>
      <w:numFmt w:val="decimal"/>
      <w:pStyle w:val="Ttulo2"/>
      <w:lvlText w:val="%1.%2.-"/>
      <w:lvlJc w:val="left"/>
      <w:pPr>
        <w:tabs>
          <w:tab w:val="num" w:pos="0"/>
        </w:tabs>
        <w:ind w:left="454" w:hanging="454"/>
      </w:pPr>
      <w:rPr>
        <w:rFonts w:ascii="Arial" w:hAnsi="Arial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484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C"/>
    <w:rsid w:val="0001113F"/>
    <w:rsid w:val="001741E5"/>
    <w:rsid w:val="001975FC"/>
    <w:rsid w:val="001E0B40"/>
    <w:rsid w:val="00215885"/>
    <w:rsid w:val="0068696A"/>
    <w:rsid w:val="006D60B3"/>
    <w:rsid w:val="006F34E1"/>
    <w:rsid w:val="00723CA9"/>
    <w:rsid w:val="00937FC5"/>
    <w:rsid w:val="009B5282"/>
    <w:rsid w:val="009F3D58"/>
    <w:rsid w:val="00A03E52"/>
    <w:rsid w:val="00BF26D5"/>
    <w:rsid w:val="00C34DEC"/>
    <w:rsid w:val="00CD3165"/>
    <w:rsid w:val="00F9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3DF6"/>
  <w15:docId w15:val="{BE85EFE8-6564-476E-9AE2-DC3D3977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6B7"/>
    <w:pPr>
      <w:spacing w:before="120" w:after="120" w:line="276" w:lineRule="auto"/>
      <w:jc w:val="both"/>
    </w:pPr>
    <w:rPr>
      <w:rFonts w:ascii="TradeGothic" w:hAnsi="TradeGothic" w:cs="Calibri"/>
      <w:color w:val="000000"/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240"/>
      <w:outlineLvl w:val="0"/>
    </w:pPr>
    <w:rPr>
      <w:rFonts w:ascii="Arial" w:hAnsi="Arial" w:cs="Arial"/>
      <w:b/>
      <w:bCs/>
      <w:color w:val="1F497D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CC4254"/>
    <w:pPr>
      <w:keepNext/>
      <w:keepLines/>
      <w:numPr>
        <w:ilvl w:val="1"/>
        <w:numId w:val="1"/>
      </w:numPr>
      <w:spacing w:before="40" w:after="0"/>
      <w:outlineLvl w:val="1"/>
    </w:pPr>
    <w:rPr>
      <w:rFonts w:ascii="Arial" w:hAnsi="Arial" w:cs="Arial"/>
      <w:b/>
      <w:bCs/>
      <w:color w:val="1F497D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uiPriority w:val="99"/>
    <w:qFormat/>
    <w:rPr>
      <w:rFonts w:ascii="Calibri" w:eastAsia="Calibri" w:hAnsi="Calibri" w:cs="Calibri"/>
      <w:kern w:val="2"/>
      <w:lang w:val="es-CR"/>
    </w:rPr>
  </w:style>
  <w:style w:type="character" w:customStyle="1" w:styleId="PrrafodelistaCar">
    <w:name w:val="Párrafo de lista Car"/>
    <w:basedOn w:val="Fuentedeprrafopredeter"/>
    <w:uiPriority w:val="99"/>
    <w:qFormat/>
    <w:rPr>
      <w:rFonts w:ascii="Calibri" w:eastAsia="Calibri" w:hAnsi="Calibri" w:cs="Calibri"/>
      <w:kern w:val="2"/>
      <w:lang w:val="es-CR"/>
    </w:rPr>
  </w:style>
  <w:style w:type="character" w:styleId="Textoennegrita">
    <w:name w:val="Strong"/>
    <w:qFormat/>
    <w:rPr>
      <w:b/>
    </w:rPr>
  </w:style>
  <w:style w:type="character" w:customStyle="1" w:styleId="Text1Char">
    <w:name w:val="Text 1 Char"/>
    <w:qFormat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PiedepginaCar">
    <w:name w:val="Pie de página Car"/>
    <w:basedOn w:val="Fuentedeprrafopredeter"/>
    <w:uiPriority w:val="99"/>
    <w:qFormat/>
    <w:rPr>
      <w:rFonts w:ascii="Calibri" w:eastAsia="Calibri" w:hAnsi="Calibri" w:cs="Calibri"/>
      <w:kern w:val="2"/>
      <w:lang w:val="es-CR"/>
    </w:rPr>
  </w:style>
  <w:style w:type="character" w:customStyle="1" w:styleId="TextodegloboCar">
    <w:name w:val="Texto de globo Car"/>
    <w:basedOn w:val="Fuentedeprrafopredeter"/>
    <w:qFormat/>
    <w:rPr>
      <w:rFonts w:ascii="Tahoma" w:eastAsia="Calibri" w:hAnsi="Tahoma" w:cs="Tahoma"/>
      <w:kern w:val="2"/>
      <w:sz w:val="16"/>
      <w:szCs w:val="16"/>
      <w:lang w:val="es-CR"/>
    </w:rPr>
  </w:style>
  <w:style w:type="character" w:customStyle="1" w:styleId="TtuloCar">
    <w:name w:val="Título Car"/>
    <w:basedOn w:val="Fuentedeprrafopredeter"/>
    <w:qFormat/>
    <w:rPr>
      <w:rFonts w:ascii="Times New Roman Bold" w:eastAsia="Times New Roman" w:hAnsi="Times New Roman Bold" w:cs="Times New Roman"/>
      <w:b/>
      <w:bCs/>
      <w:smallCaps/>
      <w:kern w:val="2"/>
      <w:sz w:val="24"/>
      <w:szCs w:val="32"/>
      <w:lang w:eastAsia="es-ES" w:bidi="es-ES"/>
    </w:rPr>
  </w:style>
  <w:style w:type="character" w:customStyle="1" w:styleId="apple-converted-space">
    <w:name w:val="apple-converted-space"/>
    <w:basedOn w:val="Fuentedeprrafopredeter"/>
    <w:qFormat/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qFormat/>
    <w:rPr>
      <w:rFonts w:ascii="Calibri" w:eastAsia="Calibri" w:hAnsi="Calibri" w:cs="Calibri"/>
      <w:kern w:val="2"/>
      <w:sz w:val="20"/>
      <w:szCs w:val="20"/>
      <w:lang w:val="es-CR"/>
    </w:rPr>
  </w:style>
  <w:style w:type="character" w:customStyle="1" w:styleId="AsuntodelcomentarioCar">
    <w:name w:val="Asunto del comentario Car"/>
    <w:basedOn w:val="TextocomentarioCar"/>
    <w:qFormat/>
    <w:rPr>
      <w:rFonts w:ascii="Calibri" w:eastAsia="Calibri" w:hAnsi="Calibri" w:cs="Calibri"/>
      <w:b/>
      <w:bCs/>
      <w:kern w:val="2"/>
      <w:sz w:val="20"/>
      <w:szCs w:val="20"/>
      <w:lang w:val="es-CR"/>
    </w:rPr>
  </w:style>
  <w:style w:type="character" w:styleId="Hipervnculo">
    <w:name w:val="Hyperlink"/>
    <w:basedOn w:val="Fuentedeprrafopredeter"/>
    <w:uiPriority w:val="99"/>
    <w:unhideWhenUsed/>
    <w:rsid w:val="00EF69E2"/>
    <w:rPr>
      <w:color w:val="0563C1" w:themeColor="hyperlink"/>
      <w:u w:val="single"/>
    </w:rPr>
  </w:style>
  <w:style w:type="character" w:customStyle="1" w:styleId="textoCar">
    <w:name w:val="texto Car"/>
    <w:qFormat/>
    <w:rPr>
      <w:rFonts w:ascii="Verdana" w:eastAsia="Times New Roman" w:hAnsi="Verdana" w:cs="Arial"/>
      <w:sz w:val="18"/>
      <w:szCs w:val="20"/>
    </w:rPr>
  </w:style>
  <w:style w:type="character" w:customStyle="1" w:styleId="Norma3Car">
    <w:name w:val="Norma3 Car"/>
    <w:qFormat/>
    <w:rPr>
      <w:rFonts w:ascii="Tahoma" w:eastAsia="Times New Roman" w:hAnsi="Tahoma" w:cs="Tahoma"/>
      <w:u w:val="single"/>
      <w:lang w:val="es-ES_tradnl" w:eastAsia="es-ES"/>
    </w:rPr>
  </w:style>
  <w:style w:type="character" w:customStyle="1" w:styleId="st1">
    <w:name w:val="st1"/>
    <w:basedOn w:val="Fuentedeprrafopredeter"/>
    <w:qFormat/>
  </w:style>
  <w:style w:type="character" w:customStyle="1" w:styleId="Ttulo1Car">
    <w:name w:val="Título 1 Car"/>
    <w:basedOn w:val="Fuentedeprrafopredeter"/>
    <w:qFormat/>
    <w:rPr>
      <w:rFonts w:ascii="Arial" w:eastAsia="Calibri" w:hAnsi="Arial" w:cs="Arial"/>
      <w:b/>
      <w:bCs/>
      <w:color w:val="1F497D"/>
      <w:sz w:val="24"/>
      <w:szCs w:val="24"/>
    </w:rPr>
  </w:style>
  <w:style w:type="character" w:customStyle="1" w:styleId="Mencinsinresolver1">
    <w:name w:val="Mención sin resolver1"/>
    <w:basedOn w:val="Fuentedeprrafopredeter"/>
    <w:qFormat/>
    <w:rPr>
      <w:color w:val="605E5C"/>
    </w:rPr>
  </w:style>
  <w:style w:type="character" w:customStyle="1" w:styleId="ListParagraphChar">
    <w:name w:val="List Paragraph Char"/>
    <w:qFormat/>
    <w:rPr>
      <w:rFonts w:ascii="Calibri" w:eastAsia="Times New Roman" w:hAnsi="Calibri" w:cs="Times New Roman"/>
    </w:rPr>
  </w:style>
  <w:style w:type="character" w:customStyle="1" w:styleId="TextonotapieCar">
    <w:name w:val="Texto nota pie Car"/>
    <w:basedOn w:val="Fuentedeprrafopredeter"/>
    <w:qFormat/>
    <w:rPr>
      <w:rFonts w:ascii="TradeGothic" w:eastAsia="Calibri" w:hAnsi="TradeGothic" w:cs="Times New Roman"/>
      <w:sz w:val="16"/>
      <w:szCs w:val="16"/>
      <w:lang w:eastAsia="es-ES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FootnoteCharacters">
    <w:name w:val="Footnote Characters"/>
    <w:basedOn w:val="Fuentedeprrafopredeter"/>
    <w:qFormat/>
    <w:rPr>
      <w:vertAlign w:val="superscript"/>
    </w:rPr>
  </w:style>
  <w:style w:type="character" w:customStyle="1" w:styleId="Ttulo2Car">
    <w:name w:val="Título 2 Car"/>
    <w:basedOn w:val="Fuentedeprrafopredeter"/>
    <w:qFormat/>
    <w:rPr>
      <w:rFonts w:ascii="Calibri" w:eastAsia="Calibri" w:hAnsi="Calibri" w:cs="DejaVu Sans"/>
      <w:color w:val="365F91"/>
      <w:sz w:val="26"/>
      <w:szCs w:val="26"/>
    </w:rPr>
  </w:style>
  <w:style w:type="character" w:customStyle="1" w:styleId="TextoCar1">
    <w:name w:val="Texto Car1"/>
    <w:basedOn w:val="Fuentedeprrafopredeter"/>
    <w:qFormat/>
    <w:rPr>
      <w:rFonts w:ascii="Arial" w:hAnsi="Arial" w:cs="Arial"/>
      <w:color w:val="000000"/>
    </w:rPr>
  </w:style>
  <w:style w:type="character" w:customStyle="1" w:styleId="Caracteresdenotaalpie">
    <w:name w:val="Caracteres de nota al pie"/>
    <w:qFormat/>
  </w:style>
  <w:style w:type="character" w:customStyle="1" w:styleId="Refdenotaalfinal1">
    <w:name w:val="Ref. de nota al final1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normaltextrun">
    <w:name w:val="normaltextrun"/>
    <w:basedOn w:val="Fuentedeprrafopredeter"/>
    <w:qFormat/>
    <w:rsid w:val="003715A6"/>
  </w:style>
  <w:style w:type="character" w:customStyle="1" w:styleId="eop">
    <w:name w:val="eop"/>
    <w:basedOn w:val="Fuentedeprrafopredeter"/>
    <w:qFormat/>
    <w:rsid w:val="003715A6"/>
  </w:style>
  <w:style w:type="character" w:customStyle="1" w:styleId="cf01">
    <w:name w:val="cf01"/>
    <w:basedOn w:val="Fuentedeprrafopredeter"/>
    <w:qFormat/>
    <w:rsid w:val="0013219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uiPriority w:val="10"/>
    <w:qFormat/>
    <w:pPr>
      <w:spacing w:before="360" w:after="240"/>
      <w:jc w:val="left"/>
      <w:outlineLvl w:val="0"/>
    </w:pPr>
    <w:rPr>
      <w:rFonts w:ascii="Times New Roman Bold" w:eastAsia="Times New Roman" w:hAnsi="Times New Roman Bold" w:cs="Times New Roman"/>
      <w:b/>
      <w:bCs/>
      <w:smallCaps/>
      <w:kern w:val="2"/>
      <w:sz w:val="24"/>
      <w:szCs w:val="32"/>
      <w:lang w:eastAsia="es-ES" w:bidi="es-ES"/>
    </w:rPr>
  </w:style>
  <w:style w:type="paragraph" w:styleId="Textoindependiente">
    <w:name w:val="Body Text"/>
    <w:basedOn w:val="Normal"/>
    <w:pPr>
      <w:spacing w:before="0"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"/>
    <w:qFormat/>
    <w:pPr>
      <w:suppressLineNumbers/>
    </w:pPr>
    <w:rPr>
      <w:rFonts w:cs="Lohit Devanagari"/>
      <w:i/>
      <w:iCs/>
      <w:sz w:val="24"/>
      <w:szCs w:val="24"/>
    </w:rPr>
  </w:style>
  <w:style w:type="paragraph" w:customStyle="1" w:styleId="Default">
    <w:name w:val="Default"/>
    <w:qFormat/>
    <w:rPr>
      <w:rFonts w:cs="Calibri"/>
      <w:color w:val="000000"/>
      <w:kern w:val="2"/>
      <w:sz w:val="24"/>
      <w:szCs w:val="24"/>
      <w:lang w:val="es-CR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99"/>
    <w:qFormat/>
    <w:pPr>
      <w:ind w:left="720"/>
    </w:p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  <w:jc w:val="left"/>
    </w:pPr>
    <w:rPr>
      <w:rFonts w:ascii="Times New Roman" w:eastAsia="Times New Roman" w:hAnsi="Times New Roman" w:cs="Times New Roman"/>
      <w:sz w:val="24"/>
      <w:szCs w:val="20"/>
      <w:lang w:eastAsia="es-ES" w:bidi="es-ES"/>
    </w:rPr>
  </w:style>
  <w:style w:type="paragraph" w:customStyle="1" w:styleId="Text1">
    <w:name w:val="Text 1"/>
    <w:basedOn w:val="Normal"/>
    <w:qFormat/>
    <w:pPr>
      <w:ind w:left="850"/>
    </w:pPr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styleId="Asuntodelcomentario">
    <w:name w:val="annotation subject"/>
    <w:basedOn w:val="Textocomentario"/>
    <w:qFormat/>
    <w:rPr>
      <w:b/>
      <w:bCs/>
    </w:rPr>
  </w:style>
  <w:style w:type="paragraph" w:customStyle="1" w:styleId="texto">
    <w:name w:val="texto"/>
    <w:basedOn w:val="Normal"/>
    <w:autoRedefine/>
    <w:qFormat/>
    <w:pPr>
      <w:spacing w:line="264" w:lineRule="atLeast"/>
    </w:pPr>
    <w:rPr>
      <w:rFonts w:ascii="Verdana" w:eastAsia="Times New Roman" w:hAnsi="Verdana" w:cs="Arial"/>
      <w:sz w:val="18"/>
      <w:szCs w:val="20"/>
    </w:rPr>
  </w:style>
  <w:style w:type="paragraph" w:customStyle="1" w:styleId="Norma3">
    <w:name w:val="Norma3"/>
    <w:basedOn w:val="Normal"/>
    <w:qFormat/>
    <w:pPr>
      <w:spacing w:after="240" w:line="288" w:lineRule="auto"/>
      <w:textAlignment w:val="baseline"/>
    </w:pPr>
    <w:rPr>
      <w:rFonts w:ascii="Tahoma" w:eastAsia="Times New Roman" w:hAnsi="Tahoma" w:cs="Tahoma"/>
      <w:u w:val="single"/>
      <w:lang w:val="es-ES_tradnl" w:eastAsia="es-ES"/>
    </w:rPr>
  </w:style>
  <w:style w:type="paragraph" w:customStyle="1" w:styleId="Prrafodelista1">
    <w:name w:val="Párrafo de lista1"/>
    <w:basedOn w:val="Normal"/>
    <w:qFormat/>
    <w:pPr>
      <w:spacing w:after="200"/>
      <w:ind w:left="720"/>
      <w:jc w:val="left"/>
    </w:pPr>
    <w:rPr>
      <w:rFonts w:eastAsia="Times New Roman" w:cs="Times New Roman"/>
    </w:rPr>
  </w:style>
  <w:style w:type="paragraph" w:styleId="Textonotapie">
    <w:name w:val="footnote text"/>
    <w:basedOn w:val="Normal"/>
    <w:autoRedefine/>
    <w:pPr>
      <w:tabs>
        <w:tab w:val="left" w:pos="284"/>
      </w:tabs>
      <w:spacing w:before="0" w:after="0" w:line="240" w:lineRule="auto"/>
      <w:ind w:left="284" w:right="-1"/>
    </w:pPr>
    <w:rPr>
      <w:rFonts w:cs="Times New Roman"/>
      <w:color w:val="auto"/>
      <w:sz w:val="16"/>
      <w:szCs w:val="16"/>
      <w:lang w:eastAsia="es-ES"/>
    </w:rPr>
  </w:style>
  <w:style w:type="paragraph" w:customStyle="1" w:styleId="Texto1">
    <w:name w:val="Texto1"/>
    <w:basedOn w:val="Normal"/>
    <w:qFormat/>
    <w:rPr>
      <w:rFonts w:ascii="Arial" w:hAnsi="Arial" w:cs="Arial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paragraph">
    <w:name w:val="paragraph"/>
    <w:basedOn w:val="Normal"/>
    <w:qFormat/>
    <w:rsid w:val="003715A6"/>
    <w:pPr>
      <w:overflowPunct w:val="0"/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0A7ED0"/>
    <w:rPr>
      <w:rFonts w:ascii="TradeGothic" w:hAnsi="TradeGothic" w:cs="Calibri"/>
      <w:color w:val="000000"/>
      <w:sz w:val="22"/>
    </w:rPr>
  </w:style>
  <w:style w:type="paragraph" w:customStyle="1" w:styleId="pf0">
    <w:name w:val="pf0"/>
    <w:basedOn w:val="Normal"/>
    <w:qFormat/>
    <w:rsid w:val="00132192"/>
    <w:pPr>
      <w:overflowPunct w:val="0"/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7db8b-6af3-47f8-a401-dae21a56ea63">
      <Terms xmlns="http://schemas.microsoft.com/office/infopath/2007/PartnerControls"/>
    </lcf76f155ced4ddcb4097134ff3c332f>
    <TaxCatchAll xmlns="9f3178ac-bb2e-4c50-b19e-a67bc3f26c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EEDB939F08F44912FDEEB0D524E22" ma:contentTypeVersion="17" ma:contentTypeDescription="Crear nuevo documento." ma:contentTypeScope="" ma:versionID="25ffe4c2cfe5ae59fbcb85fbc5c29d42">
  <xsd:schema xmlns:xsd="http://www.w3.org/2001/XMLSchema" xmlns:xs="http://www.w3.org/2001/XMLSchema" xmlns:p="http://schemas.microsoft.com/office/2006/metadata/properties" xmlns:ns2="f4e7db8b-6af3-47f8-a401-dae21a56ea63" xmlns:ns3="9f3178ac-bb2e-4c50-b19e-a67bc3f26c22" targetNamespace="http://schemas.microsoft.com/office/2006/metadata/properties" ma:root="true" ma:fieldsID="6ed7d5808d6e7a993d65cf7f030f00d3" ns2:_="" ns3:_="">
    <xsd:import namespace="f4e7db8b-6af3-47f8-a401-dae21a56ea63"/>
    <xsd:import namespace="9f3178ac-bb2e-4c50-b19e-a67bc3f26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db8b-6af3-47f8-a401-dae21a56e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178ac-bb2e-4c50-b19e-a67bc3f26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d17638-9be8-4e90-aa8d-0fd2a96261b2}" ma:internalName="TaxCatchAll" ma:showField="CatchAllData" ma:web="9f3178ac-bb2e-4c50-b19e-a67bc3f26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88BEE-1BC9-4326-8B33-CBA11008E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5AA2-944B-4314-BBAF-A5F9BC898A32}">
  <ds:schemaRefs>
    <ds:schemaRef ds:uri="http://schemas.microsoft.com/office/2006/metadata/properties"/>
    <ds:schemaRef ds:uri="http://schemas.microsoft.com/office/infopath/2007/PartnerControls"/>
    <ds:schemaRef ds:uri="f4e7db8b-6af3-47f8-a401-dae21a56ea63"/>
    <ds:schemaRef ds:uri="9f3178ac-bb2e-4c50-b19e-a67bc3f26c22"/>
  </ds:schemaRefs>
</ds:datastoreItem>
</file>

<file path=customXml/itemProps3.xml><?xml version="1.0" encoding="utf-8"?>
<ds:datastoreItem xmlns:ds="http://schemas.openxmlformats.org/officeDocument/2006/customXml" ds:itemID="{BB27C7BA-FBF3-49F5-B224-11658752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7db8b-6af3-47f8-a401-dae21a56ea63"/>
    <ds:schemaRef ds:uri="9f3178ac-bb2e-4c50-b19e-a67bc3f26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1635</Words>
  <Characters>8995</Characters>
  <Application>Microsoft Office Word</Application>
  <DocSecurity>0</DocSecurity>
  <Lines>74</Lines>
  <Paragraphs>21</Paragraphs>
  <ScaleCrop>false</ScaleCrop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Santos</dc:creator>
  <cp:lastModifiedBy>Daniel Espinosa</cp:lastModifiedBy>
  <cp:revision>3</cp:revision>
  <dcterms:created xsi:type="dcterms:W3CDTF">2023-12-05T10:36:00Z</dcterms:created>
  <dcterms:modified xsi:type="dcterms:W3CDTF">2023-12-05T14:16:00Z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2023-12-04T16:30:00Z</dcterms:created>
  <dc:creator>Pcabezon</dc:creator>
  <dc:description/>
  <dc:language>es-ES</dc:language>
  <cp:lastModifiedBy/>
  <cp:lastPrinted>2018-03-28T13:53:00Z</cp:lastPrinted>
  <dcterms:modified xsi:type="dcterms:W3CDTF">2023-12-05T02:28:14Z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0x010100104EEDB939F08F44912FDEEB0D524E22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MediaServiceImageTags">
    <vt:lpwstr/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