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DD5F1" w14:textId="3A25E31C" w:rsidR="00C377C0" w:rsidRPr="00E30FFE" w:rsidRDefault="00F041D4" w:rsidP="000B408F">
      <w:pPr>
        <w:widowControl w:val="0"/>
        <w:jc w:val="center"/>
        <w:rPr>
          <w:rFonts w:ascii="Aptos" w:hAnsi="Aptos" w:cs="Arial"/>
          <w:b/>
          <w:sz w:val="24"/>
          <w:szCs w:val="24"/>
          <w:lang w:val="es-PE"/>
        </w:rPr>
      </w:pPr>
      <w:bookmarkStart w:id="0" w:name="_Hlk145468949"/>
      <w:r>
        <w:rPr>
          <w:rFonts w:ascii="Aptos" w:hAnsi="Aptos" w:cs="Arial"/>
          <w:b/>
          <w:bCs/>
          <w:sz w:val="24"/>
          <w:szCs w:val="24"/>
          <w:lang w:val="es-PE"/>
        </w:rPr>
        <w:t xml:space="preserve">Plataforma educativa offline que convierta un dispositivo (Tablet o smartphone) en un servidor con punto de acceso </w:t>
      </w:r>
      <w:proofErr w:type="spellStart"/>
      <w:r>
        <w:rPr>
          <w:rFonts w:ascii="Aptos" w:hAnsi="Aptos" w:cs="Arial"/>
          <w:b/>
          <w:bCs/>
          <w:sz w:val="24"/>
          <w:szCs w:val="24"/>
          <w:lang w:val="es-PE"/>
        </w:rPr>
        <w:t>Wi</w:t>
      </w:r>
      <w:proofErr w:type="spellEnd"/>
      <w:r>
        <w:rPr>
          <w:rFonts w:ascii="Aptos" w:hAnsi="Aptos" w:cs="Arial"/>
          <w:b/>
          <w:bCs/>
          <w:sz w:val="24"/>
          <w:szCs w:val="24"/>
          <w:lang w:val="es-PE"/>
        </w:rPr>
        <w:t>-Fi local</w:t>
      </w:r>
    </w:p>
    <w:p w14:paraId="3E856ABF" w14:textId="77777777" w:rsidR="00C377C0" w:rsidRPr="00E30FFE" w:rsidRDefault="00C377C0" w:rsidP="000B408F">
      <w:pPr>
        <w:widowControl w:val="0"/>
        <w:jc w:val="center"/>
        <w:rPr>
          <w:rFonts w:ascii="Aptos" w:hAnsi="Aptos" w:cs="Arial"/>
          <w:b/>
          <w:sz w:val="24"/>
          <w:szCs w:val="24"/>
          <w:lang w:val="es-PE"/>
        </w:rPr>
      </w:pPr>
    </w:p>
    <w:p w14:paraId="1F5D0651" w14:textId="77777777" w:rsidR="00C377C0" w:rsidRPr="00E30FFE" w:rsidRDefault="00C377C0" w:rsidP="000B408F">
      <w:pPr>
        <w:widowControl w:val="0"/>
        <w:jc w:val="center"/>
        <w:rPr>
          <w:rFonts w:ascii="Aptos" w:hAnsi="Aptos" w:cs="Arial"/>
          <w:b/>
          <w:sz w:val="24"/>
          <w:szCs w:val="24"/>
          <w:lang w:val="es-PE"/>
        </w:rPr>
      </w:pPr>
    </w:p>
    <w:p w14:paraId="4EC81E9A" w14:textId="77777777" w:rsidR="00012BA3" w:rsidRPr="00E30FFE" w:rsidRDefault="00012BA3" w:rsidP="000B408F">
      <w:pPr>
        <w:widowControl w:val="0"/>
        <w:jc w:val="center"/>
        <w:rPr>
          <w:rFonts w:ascii="Aptos" w:hAnsi="Aptos" w:cs="Arial"/>
          <w:b/>
          <w:sz w:val="24"/>
          <w:szCs w:val="24"/>
          <w:lang w:val="es-PE"/>
        </w:rPr>
      </w:pPr>
    </w:p>
    <w:p w14:paraId="6E4AD73B" w14:textId="77777777" w:rsidR="00C377C0" w:rsidRPr="00E30FFE" w:rsidRDefault="002D2177" w:rsidP="002D2177">
      <w:pPr>
        <w:widowControl w:val="0"/>
        <w:tabs>
          <w:tab w:val="left" w:pos="2610"/>
        </w:tabs>
        <w:rPr>
          <w:rFonts w:ascii="Aptos" w:hAnsi="Aptos" w:cs="Arial"/>
          <w:b/>
          <w:sz w:val="24"/>
          <w:szCs w:val="24"/>
          <w:lang w:val="es-PE"/>
        </w:rPr>
      </w:pPr>
      <w:r w:rsidRPr="00E30FFE">
        <w:rPr>
          <w:rFonts w:ascii="Aptos" w:hAnsi="Aptos" w:cs="Arial"/>
          <w:b/>
          <w:sz w:val="24"/>
          <w:szCs w:val="24"/>
          <w:lang w:val="es-PE"/>
        </w:rPr>
        <w:tab/>
      </w:r>
    </w:p>
    <w:p w14:paraId="482FD1BE" w14:textId="77777777" w:rsidR="00012BA3" w:rsidRPr="00E30FFE" w:rsidRDefault="00012BA3" w:rsidP="000B408F">
      <w:pPr>
        <w:widowControl w:val="0"/>
        <w:jc w:val="center"/>
        <w:rPr>
          <w:rFonts w:ascii="Aptos" w:hAnsi="Aptos" w:cs="Arial"/>
          <w:b/>
          <w:sz w:val="24"/>
          <w:szCs w:val="24"/>
          <w:lang w:val="es-PE"/>
        </w:rPr>
      </w:pPr>
    </w:p>
    <w:p w14:paraId="6D8E41A9" w14:textId="77777777" w:rsidR="00012BA3" w:rsidRPr="00E30FFE" w:rsidRDefault="00012BA3" w:rsidP="000B408F">
      <w:pPr>
        <w:widowControl w:val="0"/>
        <w:jc w:val="center"/>
        <w:rPr>
          <w:rFonts w:ascii="Aptos" w:hAnsi="Aptos" w:cs="Arial"/>
          <w:b/>
          <w:sz w:val="24"/>
          <w:szCs w:val="24"/>
          <w:lang w:val="es-PE"/>
        </w:rPr>
      </w:pPr>
    </w:p>
    <w:p w14:paraId="0579CFDB" w14:textId="77777777" w:rsidR="00012BA3" w:rsidRPr="00E30FFE" w:rsidRDefault="00012BA3" w:rsidP="000B408F">
      <w:pPr>
        <w:widowControl w:val="0"/>
        <w:jc w:val="center"/>
        <w:rPr>
          <w:rFonts w:ascii="Aptos" w:hAnsi="Aptos" w:cs="Arial"/>
          <w:b/>
          <w:sz w:val="24"/>
          <w:szCs w:val="24"/>
          <w:lang w:val="es-PE"/>
        </w:rPr>
      </w:pPr>
    </w:p>
    <w:p w14:paraId="2D27C7EC" w14:textId="77777777" w:rsidR="00012BA3" w:rsidRPr="00E30FFE" w:rsidRDefault="00012BA3" w:rsidP="000B408F">
      <w:pPr>
        <w:widowControl w:val="0"/>
        <w:jc w:val="center"/>
        <w:rPr>
          <w:rFonts w:ascii="Aptos" w:hAnsi="Aptos" w:cs="Arial"/>
          <w:b/>
          <w:sz w:val="24"/>
          <w:szCs w:val="24"/>
          <w:lang w:val="es-PE"/>
        </w:rPr>
      </w:pPr>
    </w:p>
    <w:p w14:paraId="165846C4" w14:textId="1D144742" w:rsidR="00D32CBE" w:rsidRPr="00E30FFE" w:rsidRDefault="002322FF" w:rsidP="000C4D73">
      <w:pPr>
        <w:widowControl w:val="0"/>
        <w:jc w:val="center"/>
        <w:rPr>
          <w:rFonts w:ascii="Aptos" w:hAnsi="Aptos" w:cs="Arial"/>
          <w:b/>
          <w:sz w:val="24"/>
          <w:szCs w:val="24"/>
          <w:lang w:val="es-PE"/>
        </w:rPr>
      </w:pPr>
      <w:r w:rsidRPr="002322FF">
        <w:rPr>
          <w:rFonts w:ascii="Aptos" w:hAnsi="Aptos" w:cs="Arial"/>
          <w:b/>
          <w:sz w:val="24"/>
          <w:szCs w:val="24"/>
          <w:lang w:val="es-PE"/>
        </w:rPr>
        <w:t>Fondo Concursable de Educación (Ref. OEI/FC25-26/001/EDUC)</w:t>
      </w:r>
    </w:p>
    <w:p w14:paraId="539F8746" w14:textId="77777777" w:rsidR="00012BA3" w:rsidRPr="00E30FFE" w:rsidRDefault="00012BA3" w:rsidP="000B408F">
      <w:pPr>
        <w:widowControl w:val="0"/>
        <w:jc w:val="center"/>
        <w:rPr>
          <w:rFonts w:ascii="Aptos" w:hAnsi="Aptos" w:cs="Arial"/>
          <w:b/>
          <w:sz w:val="24"/>
          <w:szCs w:val="24"/>
          <w:lang w:val="es-PE"/>
        </w:rPr>
      </w:pPr>
    </w:p>
    <w:p w14:paraId="2A155981" w14:textId="77777777" w:rsidR="00D32CBE" w:rsidRPr="00E30FFE" w:rsidRDefault="00D32CBE" w:rsidP="000B408F">
      <w:pPr>
        <w:widowControl w:val="0"/>
        <w:jc w:val="center"/>
        <w:rPr>
          <w:rFonts w:ascii="Aptos" w:hAnsi="Aptos" w:cs="Arial"/>
          <w:b/>
          <w:sz w:val="24"/>
          <w:szCs w:val="24"/>
          <w:lang w:val="es-PE"/>
        </w:rPr>
      </w:pPr>
    </w:p>
    <w:p w14:paraId="101771DF" w14:textId="77777777" w:rsidR="00012BA3" w:rsidRPr="00E30FFE" w:rsidRDefault="00012BA3" w:rsidP="000B408F">
      <w:pPr>
        <w:widowControl w:val="0"/>
        <w:jc w:val="center"/>
        <w:rPr>
          <w:rFonts w:ascii="Aptos" w:hAnsi="Aptos" w:cs="Arial"/>
          <w:b/>
          <w:sz w:val="24"/>
          <w:szCs w:val="24"/>
          <w:lang w:val="es-PE"/>
        </w:rPr>
      </w:pPr>
    </w:p>
    <w:p w14:paraId="6E7840D7" w14:textId="77777777" w:rsidR="00CF0FA5" w:rsidRPr="00E30FFE" w:rsidRDefault="00CF0FA5" w:rsidP="000B408F">
      <w:pPr>
        <w:widowControl w:val="0"/>
        <w:jc w:val="center"/>
        <w:rPr>
          <w:rFonts w:ascii="Aptos" w:hAnsi="Aptos" w:cs="Arial"/>
          <w:b/>
          <w:sz w:val="24"/>
          <w:szCs w:val="24"/>
          <w:lang w:val="es-PE"/>
        </w:rPr>
      </w:pPr>
    </w:p>
    <w:p w14:paraId="165C673A" w14:textId="77777777" w:rsidR="00CF0FA5" w:rsidRPr="00E30FFE" w:rsidRDefault="00CF0FA5" w:rsidP="000B408F">
      <w:pPr>
        <w:widowControl w:val="0"/>
        <w:jc w:val="center"/>
        <w:rPr>
          <w:rFonts w:ascii="Aptos" w:hAnsi="Aptos" w:cs="Arial"/>
          <w:b/>
          <w:sz w:val="24"/>
          <w:szCs w:val="24"/>
          <w:lang w:val="es-PE"/>
        </w:rPr>
      </w:pPr>
    </w:p>
    <w:p w14:paraId="71F0DDEE" w14:textId="77777777" w:rsidR="00CF0FA5" w:rsidRPr="00E30FFE" w:rsidRDefault="00CF0FA5" w:rsidP="000B408F">
      <w:pPr>
        <w:widowControl w:val="0"/>
        <w:jc w:val="center"/>
        <w:rPr>
          <w:rFonts w:ascii="Aptos" w:hAnsi="Aptos" w:cs="Arial"/>
          <w:b/>
          <w:sz w:val="24"/>
          <w:szCs w:val="24"/>
          <w:lang w:val="es-PE"/>
        </w:rPr>
      </w:pPr>
    </w:p>
    <w:p w14:paraId="407EE6B3" w14:textId="05D9A75E" w:rsidR="00CF0FA5" w:rsidRPr="00E30FFE" w:rsidRDefault="006E3A9D" w:rsidP="000B408F">
      <w:pPr>
        <w:widowControl w:val="0"/>
        <w:jc w:val="center"/>
        <w:rPr>
          <w:rFonts w:ascii="Aptos" w:hAnsi="Aptos" w:cs="Arial"/>
          <w:b/>
          <w:sz w:val="24"/>
          <w:szCs w:val="24"/>
          <w:lang w:val="es-PE"/>
        </w:rPr>
      </w:pPr>
      <w:r w:rsidRPr="00E30FFE">
        <w:rPr>
          <w:rFonts w:ascii="Aptos" w:hAnsi="Aptos" w:cs="Arial"/>
          <w:b/>
          <w:sz w:val="24"/>
          <w:szCs w:val="24"/>
          <w:lang w:val="es-PE"/>
        </w:rPr>
        <w:t>Convocatoria</w:t>
      </w:r>
    </w:p>
    <w:p w14:paraId="5F6548F4" w14:textId="77777777" w:rsidR="00D32CBE" w:rsidRPr="00E30FFE" w:rsidRDefault="00D32CBE" w:rsidP="000B408F">
      <w:pPr>
        <w:widowControl w:val="0"/>
        <w:jc w:val="center"/>
        <w:rPr>
          <w:rFonts w:ascii="Aptos" w:hAnsi="Aptos" w:cs="Arial"/>
          <w:b/>
          <w:sz w:val="24"/>
          <w:szCs w:val="24"/>
          <w:lang w:val="es-PE"/>
        </w:rPr>
      </w:pPr>
    </w:p>
    <w:p w14:paraId="4BAC9002" w14:textId="77777777" w:rsidR="00D32CBE" w:rsidRPr="00E30FFE" w:rsidRDefault="00D32CBE" w:rsidP="000B408F">
      <w:pPr>
        <w:widowControl w:val="0"/>
        <w:jc w:val="center"/>
        <w:rPr>
          <w:rFonts w:ascii="Aptos" w:hAnsi="Aptos" w:cs="Arial"/>
          <w:b/>
          <w:sz w:val="24"/>
          <w:szCs w:val="24"/>
          <w:lang w:val="es-PE"/>
        </w:rPr>
      </w:pPr>
    </w:p>
    <w:p w14:paraId="361D6EA0" w14:textId="77777777" w:rsidR="00012BA3" w:rsidRPr="00E30FFE" w:rsidRDefault="00012BA3" w:rsidP="000B408F">
      <w:pPr>
        <w:widowControl w:val="0"/>
        <w:jc w:val="center"/>
        <w:rPr>
          <w:rFonts w:ascii="Aptos" w:hAnsi="Aptos" w:cs="Arial"/>
          <w:b/>
          <w:sz w:val="24"/>
          <w:szCs w:val="24"/>
          <w:lang w:val="es-PE"/>
        </w:rPr>
      </w:pPr>
    </w:p>
    <w:p w14:paraId="0DDFA716" w14:textId="67EA7275" w:rsidR="00396162" w:rsidRPr="00A7309E" w:rsidRDefault="006E3A9D" w:rsidP="009D3C8E">
      <w:pPr>
        <w:widowControl w:val="0"/>
        <w:ind w:left="709" w:hanging="851"/>
        <w:jc w:val="center"/>
        <w:rPr>
          <w:rFonts w:ascii="Aptos" w:hAnsi="Aptos" w:cs="Arial"/>
          <w:b/>
          <w:sz w:val="24"/>
          <w:szCs w:val="24"/>
          <w:lang w:val="es-PE"/>
        </w:rPr>
      </w:pPr>
      <w:r w:rsidRPr="00A7309E">
        <w:rPr>
          <w:rFonts w:ascii="Aptos" w:hAnsi="Aptos" w:cs="Arial"/>
          <w:b/>
          <w:sz w:val="24"/>
          <w:szCs w:val="24"/>
          <w:lang w:val="es-PE"/>
        </w:rPr>
        <w:t xml:space="preserve">Contratación de </w:t>
      </w:r>
      <w:r w:rsidR="00A7309E">
        <w:rPr>
          <w:rFonts w:ascii="Aptos" w:hAnsi="Aptos" w:cs="Arial"/>
          <w:b/>
          <w:sz w:val="24"/>
          <w:szCs w:val="24"/>
          <w:lang w:val="es-PE"/>
        </w:rPr>
        <w:t>Gestor de Proyectos</w:t>
      </w:r>
    </w:p>
    <w:p w14:paraId="5819B4A8" w14:textId="77777777" w:rsidR="00396162" w:rsidRPr="00E30FFE" w:rsidRDefault="00396162" w:rsidP="000B408F">
      <w:pPr>
        <w:widowControl w:val="0"/>
        <w:jc w:val="center"/>
        <w:rPr>
          <w:rFonts w:ascii="Aptos" w:hAnsi="Aptos" w:cs="Arial"/>
          <w:b/>
          <w:sz w:val="24"/>
          <w:szCs w:val="24"/>
          <w:lang w:val="es-PE"/>
        </w:rPr>
      </w:pPr>
    </w:p>
    <w:p w14:paraId="6D347DAD" w14:textId="77777777" w:rsidR="00012BA3" w:rsidRPr="00E30FFE" w:rsidRDefault="00012BA3" w:rsidP="000B408F">
      <w:pPr>
        <w:widowControl w:val="0"/>
        <w:jc w:val="center"/>
        <w:rPr>
          <w:rFonts w:ascii="Aptos" w:hAnsi="Aptos" w:cs="Arial"/>
          <w:b/>
          <w:sz w:val="24"/>
          <w:szCs w:val="24"/>
          <w:lang w:val="es-PE"/>
        </w:rPr>
      </w:pPr>
    </w:p>
    <w:p w14:paraId="11C63E3A" w14:textId="77777777" w:rsidR="00F05C85" w:rsidRPr="00E30FFE" w:rsidRDefault="00F05C85" w:rsidP="000B408F">
      <w:pPr>
        <w:widowControl w:val="0"/>
        <w:jc w:val="center"/>
        <w:rPr>
          <w:rFonts w:ascii="Aptos" w:hAnsi="Aptos" w:cs="Arial"/>
          <w:b/>
          <w:sz w:val="24"/>
          <w:szCs w:val="24"/>
          <w:lang w:val="es-PE"/>
        </w:rPr>
      </w:pPr>
    </w:p>
    <w:p w14:paraId="7D4DEB97" w14:textId="77777777" w:rsidR="00012BA3" w:rsidRPr="00E30FFE" w:rsidRDefault="00012BA3" w:rsidP="000B408F">
      <w:pPr>
        <w:widowControl w:val="0"/>
        <w:jc w:val="center"/>
        <w:rPr>
          <w:rFonts w:ascii="Aptos" w:hAnsi="Aptos" w:cs="Arial"/>
          <w:b/>
          <w:sz w:val="24"/>
          <w:szCs w:val="24"/>
          <w:lang w:val="es-PE"/>
        </w:rPr>
      </w:pPr>
    </w:p>
    <w:p w14:paraId="31540CB9" w14:textId="77777777" w:rsidR="00C31D2A" w:rsidRPr="00E30FFE" w:rsidRDefault="00C31D2A" w:rsidP="000B408F">
      <w:pPr>
        <w:widowControl w:val="0"/>
        <w:jc w:val="center"/>
        <w:rPr>
          <w:rFonts w:ascii="Aptos" w:hAnsi="Aptos" w:cs="Arial"/>
          <w:b/>
          <w:sz w:val="24"/>
          <w:szCs w:val="24"/>
          <w:lang w:val="es-PE"/>
        </w:rPr>
      </w:pPr>
    </w:p>
    <w:p w14:paraId="0078DB45" w14:textId="557F130A" w:rsidR="009D3CD2" w:rsidRPr="00E30FFE" w:rsidRDefault="00A7309E" w:rsidP="000B408F">
      <w:pPr>
        <w:widowControl w:val="0"/>
        <w:jc w:val="center"/>
        <w:rPr>
          <w:rFonts w:ascii="Aptos" w:hAnsi="Aptos" w:cs="Arial"/>
          <w:b/>
          <w:sz w:val="24"/>
          <w:szCs w:val="24"/>
          <w:lang w:val="es-PE"/>
        </w:rPr>
      </w:pPr>
      <w:r>
        <w:rPr>
          <w:rFonts w:ascii="Aptos" w:hAnsi="Aptos" w:cs="Arial"/>
          <w:b/>
          <w:sz w:val="24"/>
          <w:szCs w:val="24"/>
          <w:lang w:val="es-PE"/>
        </w:rPr>
        <w:t>PS</w:t>
      </w:r>
      <w:r w:rsidR="006934A4" w:rsidRPr="00E30FFE">
        <w:rPr>
          <w:rFonts w:ascii="Aptos" w:hAnsi="Aptos" w:cs="Arial"/>
          <w:b/>
          <w:sz w:val="24"/>
          <w:szCs w:val="24"/>
          <w:lang w:val="es-PE"/>
        </w:rPr>
        <w:t xml:space="preserve"> </w:t>
      </w:r>
      <w:proofErr w:type="spellStart"/>
      <w:r w:rsidR="006934A4" w:rsidRPr="00E30FFE">
        <w:rPr>
          <w:rFonts w:ascii="Aptos" w:hAnsi="Aptos" w:cs="Arial"/>
          <w:b/>
          <w:sz w:val="24"/>
          <w:szCs w:val="24"/>
          <w:lang w:val="es-PE"/>
        </w:rPr>
        <w:t>N°</w:t>
      </w:r>
      <w:proofErr w:type="spellEnd"/>
      <w:r w:rsidR="006934A4" w:rsidRPr="00E30FFE">
        <w:rPr>
          <w:rFonts w:ascii="Aptos" w:hAnsi="Aptos" w:cs="Arial"/>
          <w:b/>
          <w:sz w:val="24"/>
          <w:szCs w:val="24"/>
          <w:lang w:val="es-PE"/>
        </w:rPr>
        <w:t xml:space="preserve"> 0</w:t>
      </w:r>
      <w:r w:rsidR="00CF4EE2">
        <w:rPr>
          <w:rFonts w:ascii="Aptos" w:hAnsi="Aptos" w:cs="Arial"/>
          <w:b/>
          <w:sz w:val="24"/>
          <w:szCs w:val="24"/>
          <w:lang w:val="es-PE"/>
        </w:rPr>
        <w:t>2</w:t>
      </w:r>
      <w:r w:rsidR="006934A4" w:rsidRPr="00E30FFE">
        <w:rPr>
          <w:rFonts w:ascii="Aptos" w:hAnsi="Aptos" w:cs="Arial"/>
          <w:b/>
          <w:sz w:val="24"/>
          <w:szCs w:val="24"/>
          <w:lang w:val="es-PE"/>
        </w:rPr>
        <w:t>-2025-OEI</w:t>
      </w:r>
    </w:p>
    <w:p w14:paraId="3780932D" w14:textId="77777777" w:rsidR="009D3CD2" w:rsidRPr="00E30FFE" w:rsidRDefault="009D3CD2" w:rsidP="009D3CD2">
      <w:pPr>
        <w:widowControl w:val="0"/>
        <w:jc w:val="both"/>
        <w:rPr>
          <w:rFonts w:ascii="Aptos" w:hAnsi="Aptos" w:cs="Arial"/>
          <w:kern w:val="22"/>
          <w:sz w:val="24"/>
          <w:szCs w:val="24"/>
          <w:lang w:val="es-PE"/>
        </w:rPr>
      </w:pPr>
    </w:p>
    <w:p w14:paraId="5A9AE629" w14:textId="77777777" w:rsidR="009D3CD2" w:rsidRPr="00E30FFE" w:rsidRDefault="009D3CD2" w:rsidP="009D3CD2">
      <w:pPr>
        <w:widowControl w:val="0"/>
        <w:jc w:val="both"/>
        <w:rPr>
          <w:rFonts w:ascii="Aptos" w:hAnsi="Aptos" w:cs="Arial"/>
          <w:kern w:val="22"/>
          <w:sz w:val="24"/>
          <w:szCs w:val="24"/>
          <w:lang w:val="es-PE"/>
        </w:rPr>
      </w:pPr>
    </w:p>
    <w:p w14:paraId="0A18EFF6" w14:textId="77777777" w:rsidR="006E3A9D" w:rsidRPr="00E30FFE" w:rsidRDefault="006E3A9D" w:rsidP="009D3CD2">
      <w:pPr>
        <w:widowControl w:val="0"/>
        <w:jc w:val="both"/>
        <w:rPr>
          <w:rFonts w:ascii="Aptos" w:hAnsi="Aptos" w:cs="Arial"/>
          <w:kern w:val="22"/>
          <w:sz w:val="24"/>
          <w:szCs w:val="24"/>
          <w:lang w:val="es-PE"/>
        </w:rPr>
      </w:pPr>
    </w:p>
    <w:p w14:paraId="4305F6F3" w14:textId="77777777" w:rsidR="00E02E2D" w:rsidRPr="00E30FFE" w:rsidRDefault="00E02E2D" w:rsidP="009D3CD2">
      <w:pPr>
        <w:widowControl w:val="0"/>
        <w:jc w:val="both"/>
        <w:rPr>
          <w:rFonts w:ascii="Aptos" w:hAnsi="Aptos" w:cs="Arial"/>
          <w:kern w:val="22"/>
          <w:sz w:val="24"/>
          <w:szCs w:val="24"/>
          <w:lang w:val="es-PE"/>
        </w:rPr>
      </w:pPr>
    </w:p>
    <w:p w14:paraId="3596E126" w14:textId="77777777" w:rsidR="009D3CD2" w:rsidRPr="00E30FFE" w:rsidRDefault="009D3CD2" w:rsidP="009D3CD2">
      <w:pPr>
        <w:widowControl w:val="0"/>
        <w:jc w:val="both"/>
        <w:rPr>
          <w:rFonts w:ascii="Aptos" w:hAnsi="Aptos" w:cs="Arial"/>
          <w:kern w:val="22"/>
          <w:sz w:val="24"/>
          <w:szCs w:val="24"/>
          <w:lang w:val="es-PE"/>
        </w:rPr>
      </w:pPr>
    </w:p>
    <w:p w14:paraId="6FE7709A" w14:textId="77777777" w:rsidR="00D72E5E" w:rsidRPr="00E30FFE" w:rsidRDefault="00D72E5E" w:rsidP="009D3CD2">
      <w:pPr>
        <w:widowControl w:val="0"/>
        <w:jc w:val="both"/>
        <w:rPr>
          <w:rFonts w:ascii="Aptos" w:hAnsi="Aptos" w:cs="Arial"/>
          <w:kern w:val="22"/>
          <w:sz w:val="24"/>
          <w:szCs w:val="24"/>
          <w:lang w:val="es-PE"/>
        </w:rPr>
      </w:pPr>
    </w:p>
    <w:p w14:paraId="78483D07" w14:textId="77777777" w:rsidR="009D3CD2" w:rsidRPr="00E30FFE" w:rsidRDefault="009D3CD2" w:rsidP="009D3CD2">
      <w:pPr>
        <w:widowControl w:val="0"/>
        <w:jc w:val="both"/>
        <w:rPr>
          <w:rFonts w:ascii="Aptos" w:hAnsi="Aptos" w:cs="Arial"/>
          <w:kern w:val="22"/>
          <w:sz w:val="24"/>
          <w:szCs w:val="24"/>
          <w:lang w:val="es-PE"/>
        </w:rPr>
      </w:pPr>
    </w:p>
    <w:p w14:paraId="415DA47A" w14:textId="434E9BCB" w:rsidR="00331AAC" w:rsidRPr="00E30FFE" w:rsidRDefault="00A7309E" w:rsidP="00A24F7D">
      <w:pPr>
        <w:widowControl w:val="0"/>
        <w:jc w:val="center"/>
        <w:rPr>
          <w:rFonts w:ascii="Aptos" w:hAnsi="Aptos" w:cs="Arial"/>
          <w:b/>
          <w:sz w:val="24"/>
          <w:szCs w:val="24"/>
          <w:lang w:val="es-PE"/>
        </w:rPr>
      </w:pPr>
      <w:r>
        <w:rPr>
          <w:rFonts w:ascii="Aptos" w:hAnsi="Aptos" w:cs="Arial"/>
          <w:b/>
          <w:sz w:val="24"/>
          <w:szCs w:val="24"/>
          <w:lang w:val="es-PE"/>
        </w:rPr>
        <w:t>Julio</w:t>
      </w:r>
      <w:r w:rsidR="00A24F7D" w:rsidRPr="00E30FFE">
        <w:rPr>
          <w:rFonts w:ascii="Aptos" w:hAnsi="Aptos" w:cs="Arial"/>
          <w:b/>
          <w:sz w:val="24"/>
          <w:szCs w:val="24"/>
          <w:lang w:val="es-PE"/>
        </w:rPr>
        <w:t xml:space="preserve"> de 202</w:t>
      </w:r>
      <w:r w:rsidR="006934A4" w:rsidRPr="00E30FFE">
        <w:rPr>
          <w:rFonts w:ascii="Aptos" w:hAnsi="Aptos" w:cs="Arial"/>
          <w:b/>
          <w:sz w:val="24"/>
          <w:szCs w:val="24"/>
          <w:lang w:val="es-PE"/>
        </w:rPr>
        <w:t>5</w:t>
      </w:r>
    </w:p>
    <w:p w14:paraId="7B60BC24" w14:textId="77777777" w:rsidR="006934A4" w:rsidRPr="00E30FFE" w:rsidRDefault="006934A4" w:rsidP="00A24F7D">
      <w:pPr>
        <w:widowControl w:val="0"/>
        <w:jc w:val="center"/>
        <w:rPr>
          <w:rFonts w:ascii="Aptos" w:hAnsi="Aptos" w:cs="Arial"/>
          <w:b/>
          <w:sz w:val="24"/>
          <w:szCs w:val="24"/>
          <w:lang w:val="es-PE"/>
        </w:rPr>
      </w:pPr>
    </w:p>
    <w:p w14:paraId="65FCA502" w14:textId="70B245F8" w:rsidR="00A7309E" w:rsidRDefault="00A7309E">
      <w:pPr>
        <w:rPr>
          <w:rFonts w:ascii="Aptos" w:hAnsi="Aptos" w:cs="Arial"/>
          <w:b/>
          <w:sz w:val="24"/>
          <w:szCs w:val="24"/>
          <w:lang w:val="es-PE"/>
        </w:rPr>
      </w:pPr>
      <w:r>
        <w:rPr>
          <w:rFonts w:ascii="Aptos" w:hAnsi="Aptos" w:cs="Arial"/>
          <w:b/>
          <w:sz w:val="24"/>
          <w:szCs w:val="24"/>
          <w:lang w:val="es-PE"/>
        </w:rPr>
        <w:br w:type="page"/>
      </w:r>
    </w:p>
    <w:p w14:paraId="587E413B" w14:textId="77777777" w:rsidR="00CF0FA5" w:rsidRPr="00E30FFE" w:rsidRDefault="00CF0FA5" w:rsidP="000B408F">
      <w:pPr>
        <w:widowControl w:val="0"/>
        <w:jc w:val="center"/>
        <w:rPr>
          <w:rFonts w:ascii="Aptos" w:hAnsi="Aptos" w:cs="Arial"/>
          <w:b/>
          <w:sz w:val="24"/>
          <w:szCs w:val="24"/>
          <w:lang w:val="es-PE"/>
        </w:rPr>
      </w:pPr>
      <w:r w:rsidRPr="00E30FFE">
        <w:rPr>
          <w:rFonts w:ascii="Aptos" w:hAnsi="Aptos" w:cs="Arial"/>
          <w:b/>
          <w:sz w:val="24"/>
          <w:szCs w:val="24"/>
          <w:lang w:val="es-PE"/>
        </w:rPr>
        <w:lastRenderedPageBreak/>
        <w:t xml:space="preserve">INSTRUCCIONES A LOS </w:t>
      </w:r>
      <w:r w:rsidR="00217B82" w:rsidRPr="00E30FFE">
        <w:rPr>
          <w:rFonts w:ascii="Aptos" w:hAnsi="Aptos" w:cs="Arial"/>
          <w:b/>
          <w:sz w:val="24"/>
          <w:szCs w:val="24"/>
          <w:lang w:val="es-PE"/>
        </w:rPr>
        <w:t>OFERENTES</w:t>
      </w:r>
    </w:p>
    <w:p w14:paraId="7E9952C4" w14:textId="77777777" w:rsidR="00CF0FA5" w:rsidRPr="00E30FFE" w:rsidRDefault="00CF0FA5" w:rsidP="000B408F">
      <w:pPr>
        <w:widowControl w:val="0"/>
        <w:jc w:val="both"/>
        <w:rPr>
          <w:rFonts w:ascii="Aptos" w:hAnsi="Aptos" w:cs="Arial"/>
          <w:b/>
          <w:sz w:val="24"/>
          <w:szCs w:val="24"/>
          <w:lang w:val="es-PE"/>
        </w:rPr>
      </w:pPr>
    </w:p>
    <w:p w14:paraId="49B255C2" w14:textId="77777777" w:rsidR="0094486F" w:rsidRPr="00E30FFE" w:rsidRDefault="0094486F" w:rsidP="002000A5">
      <w:pPr>
        <w:widowControl w:val="0"/>
        <w:numPr>
          <w:ilvl w:val="0"/>
          <w:numId w:val="2"/>
        </w:numPr>
        <w:ind w:left="567" w:hanging="567"/>
        <w:jc w:val="both"/>
        <w:rPr>
          <w:rFonts w:ascii="Aptos" w:hAnsi="Aptos" w:cs="Arial"/>
          <w:b/>
          <w:sz w:val="24"/>
          <w:szCs w:val="24"/>
          <w:lang w:val="es-PE"/>
        </w:rPr>
      </w:pPr>
      <w:bookmarkStart w:id="1" w:name="_Toc59847520"/>
      <w:r w:rsidRPr="00E30FFE">
        <w:rPr>
          <w:rFonts w:ascii="Aptos" w:hAnsi="Aptos" w:cs="Arial"/>
          <w:b/>
          <w:sz w:val="24"/>
          <w:szCs w:val="24"/>
          <w:lang w:val="es-PE"/>
        </w:rPr>
        <w:t>ENTIDAD CONVOCANTE</w:t>
      </w:r>
      <w:bookmarkEnd w:id="1"/>
    </w:p>
    <w:p w14:paraId="5990E118" w14:textId="2D551B97" w:rsidR="007F1269" w:rsidRPr="00E30FFE" w:rsidRDefault="006C3F37" w:rsidP="000B408F">
      <w:pPr>
        <w:pStyle w:val="Sangra2detindependiente"/>
        <w:widowControl w:val="0"/>
        <w:spacing w:after="0" w:line="240" w:lineRule="auto"/>
        <w:ind w:left="567"/>
        <w:jc w:val="both"/>
        <w:rPr>
          <w:rFonts w:ascii="Aptos" w:hAnsi="Aptos" w:cs="Arial"/>
          <w:szCs w:val="24"/>
          <w:lang w:val="es-PE"/>
        </w:rPr>
      </w:pPr>
      <w:r w:rsidRPr="00E30FFE">
        <w:rPr>
          <w:rFonts w:ascii="Aptos" w:hAnsi="Aptos" w:cs="Arial"/>
          <w:szCs w:val="24"/>
          <w:lang w:val="es-PE"/>
        </w:rPr>
        <w:t>Organización de Estados Iberoamericanos para la Educación, la Ciencia y la Cultura</w:t>
      </w:r>
      <w:r w:rsidR="00EE4D0C" w:rsidRPr="00E30FFE">
        <w:rPr>
          <w:rFonts w:ascii="Aptos" w:hAnsi="Aptos" w:cs="Arial"/>
          <w:szCs w:val="24"/>
          <w:lang w:val="es-PE"/>
        </w:rPr>
        <w:t xml:space="preserve"> - OEI</w:t>
      </w:r>
    </w:p>
    <w:p w14:paraId="26184BF5" w14:textId="4C4A6740" w:rsidR="0094486F" w:rsidRPr="00E30FFE" w:rsidRDefault="0094486F" w:rsidP="000B408F">
      <w:pPr>
        <w:pStyle w:val="Sangra2detindependiente"/>
        <w:widowControl w:val="0"/>
        <w:spacing w:after="0" w:line="240" w:lineRule="auto"/>
        <w:ind w:left="567"/>
        <w:jc w:val="both"/>
        <w:rPr>
          <w:rFonts w:ascii="Aptos" w:hAnsi="Aptos" w:cs="Arial"/>
          <w:szCs w:val="24"/>
          <w:lang w:val="es-PE"/>
        </w:rPr>
      </w:pPr>
      <w:r w:rsidRPr="00E30FFE">
        <w:rPr>
          <w:rFonts w:ascii="Aptos" w:hAnsi="Aptos" w:cs="Arial"/>
          <w:szCs w:val="24"/>
          <w:lang w:val="es-PE"/>
        </w:rPr>
        <w:t xml:space="preserve">Dirección: </w:t>
      </w:r>
      <w:r w:rsidR="00A7309E">
        <w:rPr>
          <w:rFonts w:ascii="Aptos" w:hAnsi="Aptos" w:cs="Arial"/>
          <w:szCs w:val="24"/>
          <w:lang w:val="es-PE"/>
        </w:rPr>
        <w:t>Calle Migue Seminario</w:t>
      </w:r>
      <w:r w:rsidR="006C3F37" w:rsidRPr="00E30FFE">
        <w:rPr>
          <w:rFonts w:ascii="Aptos" w:hAnsi="Aptos" w:cs="Arial"/>
          <w:szCs w:val="24"/>
          <w:lang w:val="es-PE"/>
        </w:rPr>
        <w:t xml:space="preserve"> </w:t>
      </w:r>
      <w:proofErr w:type="spellStart"/>
      <w:r w:rsidR="006C3F37" w:rsidRPr="00E30FFE">
        <w:rPr>
          <w:rFonts w:ascii="Aptos" w:hAnsi="Aptos" w:cs="Arial"/>
          <w:szCs w:val="24"/>
          <w:lang w:val="es-PE"/>
        </w:rPr>
        <w:t>N°</w:t>
      </w:r>
      <w:proofErr w:type="spellEnd"/>
      <w:r w:rsidR="006C3F37" w:rsidRPr="00E30FFE">
        <w:rPr>
          <w:rFonts w:ascii="Aptos" w:hAnsi="Aptos" w:cs="Arial"/>
          <w:szCs w:val="24"/>
          <w:lang w:val="es-PE"/>
        </w:rPr>
        <w:t xml:space="preserve"> </w:t>
      </w:r>
      <w:r w:rsidR="00A7309E">
        <w:rPr>
          <w:rFonts w:ascii="Aptos" w:hAnsi="Aptos" w:cs="Arial"/>
          <w:szCs w:val="24"/>
          <w:lang w:val="es-PE"/>
        </w:rPr>
        <w:t>32</w:t>
      </w:r>
      <w:r w:rsidR="006C3F37" w:rsidRPr="00E30FFE">
        <w:rPr>
          <w:rFonts w:ascii="Aptos" w:hAnsi="Aptos" w:cs="Arial"/>
          <w:szCs w:val="24"/>
          <w:lang w:val="es-PE"/>
        </w:rPr>
        <w:t>0,</w:t>
      </w:r>
      <w:r w:rsidR="00A7309E">
        <w:rPr>
          <w:rFonts w:ascii="Aptos" w:hAnsi="Aptos" w:cs="Arial"/>
          <w:szCs w:val="24"/>
          <w:lang w:val="es-PE"/>
        </w:rPr>
        <w:t xml:space="preserve"> piso 3,</w:t>
      </w:r>
      <w:r w:rsidR="006C3F37" w:rsidRPr="00E30FFE">
        <w:rPr>
          <w:rFonts w:ascii="Aptos" w:hAnsi="Aptos" w:cs="Arial"/>
          <w:szCs w:val="24"/>
          <w:lang w:val="es-PE"/>
        </w:rPr>
        <w:t xml:space="preserve"> San Isidro, Lima, Perú</w:t>
      </w:r>
    </w:p>
    <w:p w14:paraId="0D26C19C" w14:textId="79FC2ABE" w:rsidR="0094486F" w:rsidRPr="00E30FFE" w:rsidRDefault="0094486F" w:rsidP="000B408F">
      <w:pPr>
        <w:pStyle w:val="Sangra2detindependiente"/>
        <w:widowControl w:val="0"/>
        <w:spacing w:after="0" w:line="240" w:lineRule="auto"/>
        <w:ind w:left="567"/>
        <w:jc w:val="both"/>
        <w:rPr>
          <w:rFonts w:ascii="Aptos" w:hAnsi="Aptos" w:cs="Arial"/>
          <w:szCs w:val="24"/>
          <w:lang w:val="pt-PT"/>
        </w:rPr>
      </w:pPr>
      <w:r w:rsidRPr="00E30FFE">
        <w:rPr>
          <w:rFonts w:ascii="Aptos" w:hAnsi="Aptos" w:cs="Arial"/>
          <w:szCs w:val="24"/>
          <w:lang w:val="pt-PT"/>
        </w:rPr>
        <w:t>Teléfono: (511)</w:t>
      </w:r>
      <w:r w:rsidR="006C3F37" w:rsidRPr="00E30FFE">
        <w:rPr>
          <w:rFonts w:ascii="Aptos" w:hAnsi="Aptos" w:cs="Arial"/>
          <w:szCs w:val="24"/>
          <w:lang w:val="pt-PT"/>
        </w:rPr>
        <w:t xml:space="preserve"> </w:t>
      </w:r>
      <w:r w:rsidR="00EE4D0C" w:rsidRPr="00E30FFE">
        <w:rPr>
          <w:rFonts w:ascii="Aptos" w:hAnsi="Aptos" w:cs="Arial"/>
          <w:szCs w:val="24"/>
          <w:lang w:val="pt-PT"/>
        </w:rPr>
        <w:t>6806040</w:t>
      </w:r>
    </w:p>
    <w:p w14:paraId="22DE3BB7" w14:textId="4906F4F7" w:rsidR="0094486F" w:rsidRPr="00E30FFE" w:rsidRDefault="00F855C5" w:rsidP="000B408F">
      <w:pPr>
        <w:pStyle w:val="Sangra2detindependiente"/>
        <w:widowControl w:val="0"/>
        <w:spacing w:after="0" w:line="240" w:lineRule="auto"/>
        <w:ind w:left="567"/>
        <w:jc w:val="both"/>
        <w:rPr>
          <w:rFonts w:ascii="Aptos" w:hAnsi="Aptos" w:cs="Arial"/>
          <w:szCs w:val="24"/>
          <w:lang w:val="pt-PT"/>
        </w:rPr>
      </w:pPr>
      <w:r w:rsidRPr="00E30FFE">
        <w:rPr>
          <w:rFonts w:ascii="Aptos" w:hAnsi="Aptos" w:cs="Arial"/>
          <w:szCs w:val="24"/>
          <w:lang w:val="pt-PT"/>
        </w:rPr>
        <w:t xml:space="preserve">Email: </w:t>
      </w:r>
      <w:r w:rsidR="00EE4D0C" w:rsidRPr="00E30FFE">
        <w:rPr>
          <w:rFonts w:ascii="Aptos" w:hAnsi="Aptos" w:cs="Arial"/>
          <w:szCs w:val="24"/>
          <w:lang w:val="pt-PT"/>
        </w:rPr>
        <w:t>procesos.per@oei.int</w:t>
      </w:r>
    </w:p>
    <w:p w14:paraId="42A59E3E" w14:textId="77777777" w:rsidR="0094486F" w:rsidRPr="00E30FFE" w:rsidRDefault="0094486F" w:rsidP="000B408F">
      <w:pPr>
        <w:ind w:firstLine="708"/>
        <w:rPr>
          <w:rFonts w:ascii="Aptos" w:hAnsi="Aptos" w:cs="Arial"/>
          <w:sz w:val="24"/>
          <w:szCs w:val="24"/>
          <w:lang w:val="pt-PT"/>
        </w:rPr>
      </w:pPr>
    </w:p>
    <w:p w14:paraId="66B4844B" w14:textId="77777777" w:rsidR="0094486F" w:rsidRPr="00E30FFE" w:rsidRDefault="0094486F" w:rsidP="002000A5">
      <w:pPr>
        <w:widowControl w:val="0"/>
        <w:numPr>
          <w:ilvl w:val="0"/>
          <w:numId w:val="2"/>
        </w:numPr>
        <w:ind w:left="567" w:hanging="567"/>
        <w:jc w:val="both"/>
        <w:rPr>
          <w:rFonts w:ascii="Aptos" w:hAnsi="Aptos" w:cs="Arial"/>
          <w:b/>
          <w:sz w:val="24"/>
          <w:szCs w:val="24"/>
          <w:lang w:val="es-PE"/>
        </w:rPr>
      </w:pPr>
      <w:bookmarkStart w:id="2" w:name="_Toc59847521"/>
      <w:r w:rsidRPr="00E30FFE">
        <w:rPr>
          <w:rFonts w:ascii="Aptos" w:hAnsi="Aptos" w:cs="Arial"/>
          <w:b/>
          <w:sz w:val="24"/>
          <w:szCs w:val="24"/>
          <w:lang w:val="es-PE"/>
        </w:rPr>
        <w:t>OBJETO</w:t>
      </w:r>
      <w:bookmarkEnd w:id="2"/>
      <w:r w:rsidRPr="00E30FFE">
        <w:rPr>
          <w:rFonts w:ascii="Aptos" w:hAnsi="Aptos" w:cs="Arial"/>
          <w:b/>
          <w:sz w:val="24"/>
          <w:szCs w:val="24"/>
          <w:lang w:val="es-PE"/>
        </w:rPr>
        <w:t xml:space="preserve"> </w:t>
      </w:r>
    </w:p>
    <w:p w14:paraId="227E16A0" w14:textId="77777777" w:rsidR="00CF4EE2" w:rsidRDefault="00CF4EE2" w:rsidP="00E02E2D">
      <w:pPr>
        <w:pStyle w:val="Sangra2detindependiente"/>
        <w:widowControl w:val="0"/>
        <w:spacing w:line="240" w:lineRule="auto"/>
        <w:ind w:left="567"/>
        <w:contextualSpacing/>
        <w:jc w:val="both"/>
        <w:rPr>
          <w:rFonts w:ascii="Aptos" w:hAnsi="Aptos" w:cs="Arial"/>
          <w:szCs w:val="24"/>
          <w:lang w:val="es-PE"/>
        </w:rPr>
      </w:pPr>
    </w:p>
    <w:p w14:paraId="7086D1D5" w14:textId="263CC838" w:rsidR="00DE0DD0" w:rsidRPr="00E30FFE" w:rsidRDefault="003D0943" w:rsidP="003D0943">
      <w:pPr>
        <w:pStyle w:val="Sangra2detindependiente"/>
        <w:widowControl w:val="0"/>
        <w:spacing w:line="240" w:lineRule="auto"/>
        <w:ind w:left="567"/>
        <w:contextualSpacing/>
        <w:jc w:val="both"/>
        <w:rPr>
          <w:rFonts w:ascii="Aptos" w:hAnsi="Aptos" w:cs="Arial"/>
          <w:szCs w:val="24"/>
          <w:lang w:val="es-PE"/>
        </w:rPr>
      </w:pPr>
      <w:r w:rsidRPr="003D0943">
        <w:rPr>
          <w:rFonts w:ascii="Aptos" w:hAnsi="Aptos" w:cs="Arial"/>
          <w:szCs w:val="24"/>
          <w:lang w:val="es-PE"/>
        </w:rPr>
        <w:t xml:space="preserve">Contratar los servicios de un </w:t>
      </w:r>
      <w:r w:rsidRPr="003D0943">
        <w:rPr>
          <w:rFonts w:ascii="Aptos" w:hAnsi="Aptos" w:cs="Arial"/>
          <w:b/>
          <w:bCs/>
          <w:szCs w:val="24"/>
          <w:lang w:val="es-PE"/>
        </w:rPr>
        <w:t xml:space="preserve">CONSULTOR </w:t>
      </w:r>
      <w:r w:rsidRPr="003D0943">
        <w:rPr>
          <w:rFonts w:ascii="Aptos" w:hAnsi="Aptos" w:cs="Arial"/>
          <w:szCs w:val="24"/>
          <w:lang w:val="es-PE"/>
        </w:rPr>
        <w:t>para que se desempeñe como Gestor de Proyecto, en</w:t>
      </w:r>
      <w:r>
        <w:rPr>
          <w:rFonts w:ascii="Aptos" w:hAnsi="Aptos" w:cs="Arial"/>
          <w:szCs w:val="24"/>
          <w:lang w:val="es-PE"/>
        </w:rPr>
        <w:t xml:space="preserve"> </w:t>
      </w:r>
      <w:r w:rsidRPr="003D0943">
        <w:rPr>
          <w:rFonts w:ascii="Aptos" w:hAnsi="Aptos" w:cs="Arial"/>
          <w:szCs w:val="24"/>
          <w:lang w:val="es-PE"/>
        </w:rPr>
        <w:t>el proyecto “Plataforma educativa offline que convierta un dispositivo (</w:t>
      </w:r>
      <w:proofErr w:type="spellStart"/>
      <w:r w:rsidRPr="003D0943">
        <w:rPr>
          <w:rFonts w:ascii="Aptos" w:hAnsi="Aptos" w:cs="Arial"/>
          <w:szCs w:val="24"/>
          <w:lang w:val="es-PE"/>
        </w:rPr>
        <w:t>tablet</w:t>
      </w:r>
      <w:proofErr w:type="spellEnd"/>
      <w:r w:rsidRPr="003D0943">
        <w:rPr>
          <w:rFonts w:ascii="Aptos" w:hAnsi="Aptos" w:cs="Arial"/>
          <w:szCs w:val="24"/>
          <w:lang w:val="es-PE"/>
        </w:rPr>
        <w:t xml:space="preserve"> o smartphone) en</w:t>
      </w:r>
      <w:r>
        <w:rPr>
          <w:rFonts w:ascii="Aptos" w:hAnsi="Aptos" w:cs="Arial"/>
          <w:szCs w:val="24"/>
          <w:lang w:val="es-PE"/>
        </w:rPr>
        <w:t xml:space="preserve"> </w:t>
      </w:r>
      <w:r w:rsidRPr="003D0943">
        <w:rPr>
          <w:rFonts w:ascii="Aptos" w:hAnsi="Aptos" w:cs="Arial"/>
          <w:szCs w:val="24"/>
          <w:lang w:val="es-PE"/>
        </w:rPr>
        <w:t xml:space="preserve">un servidor con punto de acceso </w:t>
      </w:r>
      <w:proofErr w:type="spellStart"/>
      <w:r w:rsidRPr="003D0943">
        <w:rPr>
          <w:rFonts w:ascii="Aptos" w:hAnsi="Aptos" w:cs="Arial"/>
          <w:szCs w:val="24"/>
          <w:lang w:val="es-PE"/>
        </w:rPr>
        <w:t>Wi</w:t>
      </w:r>
      <w:proofErr w:type="spellEnd"/>
      <w:r w:rsidRPr="003D0943">
        <w:rPr>
          <w:rFonts w:ascii="Aptos" w:hAnsi="Aptos" w:cs="Arial"/>
          <w:szCs w:val="24"/>
          <w:lang w:val="es-PE"/>
        </w:rPr>
        <w:t>-Fi local”.</w:t>
      </w:r>
      <w:r w:rsidR="002244DB">
        <w:rPr>
          <w:rFonts w:ascii="Aptos" w:hAnsi="Aptos" w:cs="Arial"/>
          <w:szCs w:val="24"/>
          <w:lang w:val="es-PE"/>
        </w:rPr>
        <w:t xml:space="preserve"> </w:t>
      </w:r>
    </w:p>
    <w:p w14:paraId="147480EA" w14:textId="6A2A2950" w:rsidR="005F2BFA" w:rsidRPr="00E30FFE" w:rsidRDefault="005F2BFA" w:rsidP="000B408F">
      <w:pPr>
        <w:pStyle w:val="Sangra2detindependiente"/>
        <w:widowControl w:val="0"/>
        <w:spacing w:after="0" w:line="240" w:lineRule="auto"/>
        <w:ind w:left="567"/>
        <w:jc w:val="both"/>
        <w:rPr>
          <w:rFonts w:ascii="Aptos" w:hAnsi="Aptos" w:cs="Arial"/>
          <w:szCs w:val="24"/>
          <w:lang w:val="es-PE"/>
        </w:rPr>
      </w:pPr>
      <w:r w:rsidRPr="00E30FFE">
        <w:rPr>
          <w:rFonts w:ascii="Aptos" w:hAnsi="Aptos" w:cs="Arial"/>
          <w:szCs w:val="24"/>
          <w:lang w:val="es-PE"/>
        </w:rPr>
        <w:t>Según los requisitos, condiciones e indicaciones de los términos de referencia</w:t>
      </w:r>
      <w:r w:rsidR="00355E73" w:rsidRPr="00E30FFE">
        <w:rPr>
          <w:rFonts w:ascii="Aptos" w:hAnsi="Aptos" w:cs="Arial"/>
          <w:szCs w:val="24"/>
          <w:lang w:val="es-PE"/>
        </w:rPr>
        <w:t xml:space="preserve"> (TDR)</w:t>
      </w:r>
      <w:r w:rsidRPr="00E30FFE">
        <w:rPr>
          <w:rFonts w:ascii="Aptos" w:hAnsi="Aptos" w:cs="Arial"/>
          <w:szCs w:val="24"/>
          <w:lang w:val="es-PE"/>
        </w:rPr>
        <w:t xml:space="preserve"> que se adjuntan.</w:t>
      </w:r>
    </w:p>
    <w:p w14:paraId="06D0DFA1" w14:textId="77777777" w:rsidR="005F2BFA" w:rsidRPr="00E30FFE" w:rsidRDefault="005F2BFA" w:rsidP="000B408F">
      <w:pPr>
        <w:pStyle w:val="Sangra2detindependiente"/>
        <w:widowControl w:val="0"/>
        <w:spacing w:after="0" w:line="240" w:lineRule="auto"/>
        <w:ind w:left="567"/>
        <w:jc w:val="both"/>
        <w:rPr>
          <w:rFonts w:ascii="Aptos" w:hAnsi="Aptos" w:cs="Arial"/>
          <w:szCs w:val="24"/>
          <w:lang w:val="es-PE"/>
        </w:rPr>
      </w:pPr>
    </w:p>
    <w:p w14:paraId="3F4E36FE" w14:textId="500578A4" w:rsidR="0094486F" w:rsidRPr="00E30FFE" w:rsidRDefault="001758F3" w:rsidP="002000A5">
      <w:pPr>
        <w:widowControl w:val="0"/>
        <w:numPr>
          <w:ilvl w:val="0"/>
          <w:numId w:val="2"/>
        </w:numPr>
        <w:ind w:left="567" w:hanging="567"/>
        <w:jc w:val="both"/>
        <w:rPr>
          <w:rFonts w:ascii="Aptos" w:hAnsi="Aptos" w:cs="Arial"/>
          <w:b/>
          <w:sz w:val="24"/>
          <w:szCs w:val="24"/>
          <w:lang w:val="es-PE"/>
        </w:rPr>
      </w:pPr>
      <w:bookmarkStart w:id="3" w:name="_Toc59847522"/>
      <w:r w:rsidRPr="00E30FFE">
        <w:rPr>
          <w:rFonts w:ascii="Aptos" w:hAnsi="Aptos" w:cs="Arial"/>
          <w:b/>
          <w:sz w:val="24"/>
          <w:szCs w:val="24"/>
          <w:lang w:val="es-PE"/>
        </w:rPr>
        <w:t xml:space="preserve">TIPO DE </w:t>
      </w:r>
      <w:r w:rsidR="0094486F" w:rsidRPr="00E30FFE">
        <w:rPr>
          <w:rFonts w:ascii="Aptos" w:hAnsi="Aptos" w:cs="Arial"/>
          <w:b/>
          <w:sz w:val="24"/>
          <w:szCs w:val="24"/>
          <w:lang w:val="es-PE"/>
        </w:rPr>
        <w:t xml:space="preserve">PROCESO </w:t>
      </w:r>
      <w:bookmarkEnd w:id="3"/>
    </w:p>
    <w:p w14:paraId="36A08AD0" w14:textId="1B777721" w:rsidR="0094486F" w:rsidRPr="00E30FFE" w:rsidRDefault="002244DB" w:rsidP="000B408F">
      <w:pPr>
        <w:pStyle w:val="Sangra2detindependiente"/>
        <w:widowControl w:val="0"/>
        <w:spacing w:after="0" w:line="240" w:lineRule="auto"/>
        <w:ind w:left="567"/>
        <w:jc w:val="both"/>
        <w:rPr>
          <w:rFonts w:ascii="Aptos" w:hAnsi="Aptos" w:cs="Arial"/>
          <w:szCs w:val="24"/>
          <w:lang w:val="es-PE"/>
        </w:rPr>
      </w:pPr>
      <w:r>
        <w:rPr>
          <w:rFonts w:ascii="Aptos" w:hAnsi="Aptos" w:cs="Arial"/>
          <w:szCs w:val="24"/>
          <w:lang w:val="es-PE"/>
        </w:rPr>
        <w:t>Proceso Simplificado</w:t>
      </w:r>
    </w:p>
    <w:p w14:paraId="47FA0D8D" w14:textId="77777777" w:rsidR="00B96183" w:rsidRPr="00E30FFE" w:rsidRDefault="00B96183" w:rsidP="000B408F">
      <w:pPr>
        <w:pStyle w:val="Sangra2detindependiente"/>
        <w:widowControl w:val="0"/>
        <w:spacing w:after="0" w:line="240" w:lineRule="auto"/>
        <w:ind w:left="0"/>
        <w:jc w:val="both"/>
        <w:rPr>
          <w:rFonts w:ascii="Aptos" w:hAnsi="Aptos" w:cs="Arial"/>
          <w:szCs w:val="24"/>
          <w:lang w:val="es-PE"/>
        </w:rPr>
      </w:pPr>
    </w:p>
    <w:p w14:paraId="5EE6B8B5" w14:textId="77777777" w:rsidR="00CF0FA5" w:rsidRPr="00E30FFE" w:rsidRDefault="00CF0FA5" w:rsidP="002000A5">
      <w:pPr>
        <w:widowControl w:val="0"/>
        <w:numPr>
          <w:ilvl w:val="0"/>
          <w:numId w:val="2"/>
        </w:numPr>
        <w:ind w:left="567" w:hanging="567"/>
        <w:jc w:val="both"/>
        <w:rPr>
          <w:rFonts w:ascii="Aptos" w:hAnsi="Aptos" w:cs="Arial"/>
          <w:b/>
          <w:sz w:val="24"/>
          <w:szCs w:val="24"/>
          <w:lang w:val="es-PE"/>
        </w:rPr>
      </w:pPr>
      <w:r w:rsidRPr="00E30FFE">
        <w:rPr>
          <w:rFonts w:ascii="Aptos" w:hAnsi="Aptos" w:cs="Arial"/>
          <w:b/>
          <w:sz w:val="24"/>
          <w:szCs w:val="24"/>
          <w:lang w:val="es-PE"/>
        </w:rPr>
        <w:t xml:space="preserve">COSTO DE PREPARACIÓN DE LA </w:t>
      </w:r>
      <w:r w:rsidR="00A5006A" w:rsidRPr="00E30FFE">
        <w:rPr>
          <w:rFonts w:ascii="Aptos" w:hAnsi="Aptos" w:cs="Arial"/>
          <w:b/>
          <w:sz w:val="24"/>
          <w:szCs w:val="24"/>
          <w:lang w:val="es-PE"/>
        </w:rPr>
        <w:t>OFERTA</w:t>
      </w:r>
    </w:p>
    <w:p w14:paraId="5448D377" w14:textId="13596721" w:rsidR="00CF0FA5" w:rsidRPr="00E30FFE" w:rsidRDefault="00CF0FA5" w:rsidP="000B408F">
      <w:pPr>
        <w:pStyle w:val="Sangra2detindependiente"/>
        <w:widowControl w:val="0"/>
        <w:spacing w:after="0" w:line="240" w:lineRule="auto"/>
        <w:ind w:left="567"/>
        <w:jc w:val="both"/>
        <w:rPr>
          <w:rFonts w:ascii="Aptos" w:hAnsi="Aptos" w:cs="Arial"/>
          <w:szCs w:val="24"/>
          <w:lang w:val="es-PE"/>
        </w:rPr>
      </w:pPr>
      <w:r w:rsidRPr="00E30FFE">
        <w:rPr>
          <w:rFonts w:ascii="Aptos" w:hAnsi="Aptos" w:cs="Arial"/>
          <w:szCs w:val="24"/>
          <w:lang w:val="es-PE"/>
        </w:rPr>
        <w:t xml:space="preserve">Será de cuenta del </w:t>
      </w:r>
      <w:r w:rsidR="00A13691">
        <w:rPr>
          <w:rFonts w:ascii="Aptos" w:hAnsi="Aptos" w:cs="Arial"/>
          <w:szCs w:val="24"/>
          <w:lang w:val="es-PE"/>
        </w:rPr>
        <w:t>oferente</w:t>
      </w:r>
      <w:r w:rsidR="00CB1280" w:rsidRPr="00E30FFE">
        <w:rPr>
          <w:rFonts w:ascii="Aptos" w:hAnsi="Aptos" w:cs="Arial"/>
          <w:szCs w:val="24"/>
          <w:lang w:val="es-PE"/>
        </w:rPr>
        <w:t xml:space="preserve"> </w:t>
      </w:r>
      <w:r w:rsidRPr="00E30FFE">
        <w:rPr>
          <w:rFonts w:ascii="Aptos" w:hAnsi="Aptos" w:cs="Arial"/>
          <w:szCs w:val="24"/>
          <w:lang w:val="es-PE"/>
        </w:rPr>
        <w:t xml:space="preserve">todos los costos asociados con la preparación y entrega de su </w:t>
      </w:r>
      <w:r w:rsidR="00CB1280" w:rsidRPr="00E30FFE">
        <w:rPr>
          <w:rFonts w:ascii="Aptos" w:hAnsi="Aptos" w:cs="Arial"/>
          <w:szCs w:val="24"/>
          <w:lang w:val="es-PE"/>
        </w:rPr>
        <w:t>oferta y e</w:t>
      </w:r>
      <w:r w:rsidRPr="00E30FFE">
        <w:rPr>
          <w:rFonts w:ascii="Aptos" w:hAnsi="Aptos" w:cs="Arial"/>
          <w:szCs w:val="24"/>
          <w:lang w:val="es-PE"/>
        </w:rPr>
        <w:t xml:space="preserve">l </w:t>
      </w:r>
      <w:r w:rsidR="00355E73" w:rsidRPr="00E30FFE">
        <w:rPr>
          <w:rFonts w:ascii="Aptos" w:hAnsi="Aptos" w:cs="Arial"/>
          <w:szCs w:val="24"/>
          <w:lang w:val="es-PE"/>
        </w:rPr>
        <w:t>contratante</w:t>
      </w:r>
      <w:r w:rsidRPr="00E30FFE">
        <w:rPr>
          <w:rFonts w:ascii="Aptos" w:hAnsi="Aptos" w:cs="Arial"/>
          <w:szCs w:val="24"/>
          <w:lang w:val="es-PE"/>
        </w:rPr>
        <w:t xml:space="preserve"> no será responsable por ninguno de estos costos, sea cual fuere el resultado de est</w:t>
      </w:r>
      <w:r w:rsidR="00374261" w:rsidRPr="00E30FFE">
        <w:rPr>
          <w:rFonts w:ascii="Aptos" w:hAnsi="Aptos" w:cs="Arial"/>
          <w:szCs w:val="24"/>
          <w:lang w:val="es-PE"/>
        </w:rPr>
        <w:t>a</w:t>
      </w:r>
      <w:r w:rsidR="00185474" w:rsidRPr="00E30FFE">
        <w:rPr>
          <w:rFonts w:ascii="Aptos" w:hAnsi="Aptos" w:cs="Arial"/>
          <w:szCs w:val="24"/>
          <w:lang w:val="es-PE"/>
        </w:rPr>
        <w:t xml:space="preserve"> </w:t>
      </w:r>
      <w:r w:rsidR="00355E73" w:rsidRPr="00E30FFE">
        <w:rPr>
          <w:rFonts w:ascii="Aptos" w:hAnsi="Aptos" w:cs="Arial"/>
          <w:szCs w:val="24"/>
          <w:lang w:val="es-PE"/>
        </w:rPr>
        <w:t>convocatoria</w:t>
      </w:r>
      <w:r w:rsidRPr="00E30FFE">
        <w:rPr>
          <w:rFonts w:ascii="Aptos" w:hAnsi="Aptos" w:cs="Arial"/>
          <w:szCs w:val="24"/>
          <w:lang w:val="es-PE"/>
        </w:rPr>
        <w:t>.</w:t>
      </w:r>
    </w:p>
    <w:p w14:paraId="08E562A9" w14:textId="77777777" w:rsidR="00D32CBE" w:rsidRPr="00E30FFE" w:rsidRDefault="00D32CBE" w:rsidP="000B408F">
      <w:pPr>
        <w:pStyle w:val="Sangra2detindependiente"/>
        <w:widowControl w:val="0"/>
        <w:spacing w:after="0" w:line="240" w:lineRule="auto"/>
        <w:ind w:left="0"/>
        <w:jc w:val="both"/>
        <w:rPr>
          <w:rFonts w:ascii="Aptos" w:hAnsi="Aptos" w:cs="Arial"/>
          <w:szCs w:val="24"/>
          <w:lang w:val="es-PE"/>
        </w:rPr>
      </w:pPr>
    </w:p>
    <w:p w14:paraId="6306AC7B" w14:textId="77777777" w:rsidR="00CF0FA5" w:rsidRPr="00E30FFE" w:rsidRDefault="00CF0FA5" w:rsidP="002000A5">
      <w:pPr>
        <w:widowControl w:val="0"/>
        <w:numPr>
          <w:ilvl w:val="0"/>
          <w:numId w:val="2"/>
        </w:numPr>
        <w:ind w:left="567" w:hanging="567"/>
        <w:jc w:val="both"/>
        <w:rPr>
          <w:rFonts w:ascii="Aptos" w:hAnsi="Aptos" w:cs="Arial"/>
          <w:b/>
          <w:sz w:val="24"/>
          <w:szCs w:val="24"/>
          <w:lang w:val="es-PE"/>
        </w:rPr>
      </w:pPr>
      <w:r w:rsidRPr="00E30FFE">
        <w:rPr>
          <w:rFonts w:ascii="Aptos" w:hAnsi="Aptos" w:cs="Arial"/>
          <w:b/>
          <w:sz w:val="24"/>
          <w:szCs w:val="24"/>
          <w:lang w:val="es-PE"/>
        </w:rPr>
        <w:t xml:space="preserve">DOCUMENTOS QUE DEBE CONTENER LA </w:t>
      </w:r>
      <w:r w:rsidR="00CB1280" w:rsidRPr="00E30FFE">
        <w:rPr>
          <w:rFonts w:ascii="Aptos" w:hAnsi="Aptos" w:cs="Arial"/>
          <w:b/>
          <w:sz w:val="24"/>
          <w:szCs w:val="24"/>
          <w:lang w:val="es-PE"/>
        </w:rPr>
        <w:t>OFERTA</w:t>
      </w:r>
    </w:p>
    <w:p w14:paraId="1213E8A4" w14:textId="77777777" w:rsidR="00CF0FA5" w:rsidRPr="00E30FFE" w:rsidRDefault="00CF0FA5" w:rsidP="000B408F">
      <w:pPr>
        <w:widowControl w:val="0"/>
        <w:jc w:val="both"/>
        <w:rPr>
          <w:rFonts w:ascii="Aptos" w:hAnsi="Aptos" w:cs="Arial"/>
          <w:b/>
          <w:sz w:val="24"/>
          <w:szCs w:val="24"/>
          <w:lang w:val="es-PE"/>
        </w:rPr>
      </w:pPr>
    </w:p>
    <w:p w14:paraId="20D09C05" w14:textId="77777777" w:rsidR="00CF0FA5" w:rsidRPr="00E30FFE" w:rsidRDefault="00CF0FA5" w:rsidP="000B408F">
      <w:pPr>
        <w:widowControl w:val="0"/>
        <w:ind w:left="567"/>
        <w:jc w:val="both"/>
        <w:rPr>
          <w:rFonts w:ascii="Aptos" w:hAnsi="Aptos" w:cs="Arial"/>
          <w:sz w:val="24"/>
          <w:szCs w:val="24"/>
          <w:lang w:val="es-PE"/>
        </w:rPr>
      </w:pPr>
      <w:r w:rsidRPr="00E30FFE">
        <w:rPr>
          <w:rFonts w:ascii="Aptos" w:hAnsi="Aptos" w:cs="Arial"/>
          <w:sz w:val="24"/>
          <w:szCs w:val="24"/>
          <w:lang w:val="es-PE"/>
        </w:rPr>
        <w:t xml:space="preserve">La </w:t>
      </w:r>
      <w:r w:rsidR="006E3930" w:rsidRPr="00E30FFE">
        <w:rPr>
          <w:rFonts w:ascii="Aptos" w:hAnsi="Aptos" w:cs="Arial"/>
          <w:sz w:val="24"/>
          <w:szCs w:val="24"/>
          <w:lang w:val="es-PE"/>
        </w:rPr>
        <w:t xml:space="preserve">Oferta </w:t>
      </w:r>
      <w:r w:rsidRPr="00E30FFE">
        <w:rPr>
          <w:rFonts w:ascii="Aptos" w:hAnsi="Aptos" w:cs="Arial"/>
          <w:sz w:val="24"/>
          <w:szCs w:val="24"/>
          <w:lang w:val="es-PE"/>
        </w:rPr>
        <w:t>debe incluir lo siguiente:</w:t>
      </w:r>
    </w:p>
    <w:p w14:paraId="7DFE2762" w14:textId="77777777" w:rsidR="00CF0FA5" w:rsidRPr="00E30FFE" w:rsidRDefault="00CF0FA5" w:rsidP="000B408F">
      <w:pPr>
        <w:widowControl w:val="0"/>
        <w:jc w:val="both"/>
        <w:rPr>
          <w:rFonts w:ascii="Aptos" w:hAnsi="Aptos" w:cs="Arial"/>
          <w:b/>
          <w:iCs/>
          <w:sz w:val="24"/>
          <w:szCs w:val="24"/>
          <w:lang w:val="es-PE"/>
        </w:rPr>
      </w:pPr>
    </w:p>
    <w:p w14:paraId="079F05B5" w14:textId="6DBDA4B7" w:rsidR="00CF0FA5" w:rsidRPr="00E30FFE" w:rsidRDefault="00CF0FA5" w:rsidP="006934A4">
      <w:pPr>
        <w:pStyle w:val="Prrafodelista"/>
        <w:widowControl w:val="0"/>
        <w:numPr>
          <w:ilvl w:val="0"/>
          <w:numId w:val="12"/>
        </w:numPr>
        <w:autoSpaceDE w:val="0"/>
        <w:autoSpaceDN w:val="0"/>
        <w:jc w:val="both"/>
        <w:rPr>
          <w:rFonts w:ascii="Aptos" w:hAnsi="Aptos" w:cs="Arial"/>
          <w:iCs/>
          <w:sz w:val="24"/>
          <w:szCs w:val="24"/>
          <w:lang w:val="es-PE"/>
        </w:rPr>
      </w:pPr>
      <w:r w:rsidRPr="00E30FFE">
        <w:rPr>
          <w:rFonts w:ascii="Aptos" w:hAnsi="Aptos" w:cs="Arial"/>
          <w:iCs/>
          <w:sz w:val="24"/>
          <w:szCs w:val="24"/>
          <w:lang w:val="es-PE"/>
        </w:rPr>
        <w:t xml:space="preserve">Carta </w:t>
      </w:r>
      <w:r w:rsidR="00F07FF7" w:rsidRPr="00E30FFE">
        <w:rPr>
          <w:rFonts w:ascii="Aptos" w:hAnsi="Aptos" w:cs="Arial"/>
          <w:iCs/>
          <w:sz w:val="24"/>
          <w:szCs w:val="24"/>
          <w:lang w:val="es-PE"/>
        </w:rPr>
        <w:t xml:space="preserve">de presentación </w:t>
      </w:r>
      <w:r w:rsidRPr="00E30FFE">
        <w:rPr>
          <w:rFonts w:ascii="Aptos" w:hAnsi="Aptos" w:cs="Arial"/>
          <w:iCs/>
          <w:sz w:val="24"/>
          <w:szCs w:val="24"/>
          <w:lang w:val="es-PE"/>
        </w:rPr>
        <w:t xml:space="preserve">de la </w:t>
      </w:r>
      <w:r w:rsidR="0021116B" w:rsidRPr="00E30FFE">
        <w:rPr>
          <w:rFonts w:ascii="Aptos" w:hAnsi="Aptos" w:cs="Arial"/>
          <w:iCs/>
          <w:sz w:val="24"/>
          <w:szCs w:val="24"/>
          <w:lang w:val="es-PE"/>
        </w:rPr>
        <w:t>Oferta</w:t>
      </w:r>
      <w:r w:rsidR="002F5716" w:rsidRPr="00E30FFE">
        <w:rPr>
          <w:rFonts w:ascii="Aptos" w:hAnsi="Aptos" w:cs="Arial"/>
          <w:iCs/>
          <w:sz w:val="24"/>
          <w:szCs w:val="24"/>
          <w:lang w:val="es-PE"/>
        </w:rPr>
        <w:t xml:space="preserve"> Técnica, que incluye toda la documentación que acredite el cumplimiento de los requisitos y condiciones del numeral 5 (Perfil y Experiencia del Consultor) de los TDR</w:t>
      </w:r>
      <w:r w:rsidR="00BA4648" w:rsidRPr="00E30FFE">
        <w:rPr>
          <w:rFonts w:ascii="Aptos" w:hAnsi="Aptos" w:cs="Arial"/>
          <w:iCs/>
          <w:sz w:val="24"/>
          <w:szCs w:val="24"/>
          <w:lang w:val="es-PE"/>
        </w:rPr>
        <w:t xml:space="preserve"> y experiencia general y específica de los criterios de evaluación (numeral 15 de est</w:t>
      </w:r>
      <w:r w:rsidR="00CC1F97" w:rsidRPr="00E30FFE">
        <w:rPr>
          <w:rFonts w:ascii="Aptos" w:hAnsi="Aptos" w:cs="Arial"/>
          <w:iCs/>
          <w:sz w:val="24"/>
          <w:szCs w:val="24"/>
          <w:lang w:val="es-PE"/>
        </w:rPr>
        <w:t>a</w:t>
      </w:r>
      <w:r w:rsidR="00BA4648" w:rsidRPr="00E30FFE">
        <w:rPr>
          <w:rFonts w:ascii="Aptos" w:hAnsi="Aptos" w:cs="Arial"/>
          <w:iCs/>
          <w:sz w:val="24"/>
          <w:szCs w:val="24"/>
          <w:lang w:val="es-PE"/>
        </w:rPr>
        <w:t xml:space="preserve"> </w:t>
      </w:r>
      <w:r w:rsidR="00CC1F97" w:rsidRPr="00E30FFE">
        <w:rPr>
          <w:rFonts w:ascii="Aptos" w:hAnsi="Aptos" w:cs="Arial"/>
          <w:iCs/>
          <w:sz w:val="24"/>
          <w:szCs w:val="24"/>
          <w:lang w:val="es-PE"/>
        </w:rPr>
        <w:t>convocatoria</w:t>
      </w:r>
      <w:r w:rsidR="00BA4648" w:rsidRPr="00E30FFE">
        <w:rPr>
          <w:rFonts w:ascii="Aptos" w:hAnsi="Aptos" w:cs="Arial"/>
          <w:iCs/>
          <w:sz w:val="24"/>
          <w:szCs w:val="24"/>
          <w:lang w:val="es-PE"/>
        </w:rPr>
        <w:t>).</w:t>
      </w:r>
    </w:p>
    <w:p w14:paraId="730AC5FD" w14:textId="77777777" w:rsidR="0094486F" w:rsidRPr="00E30FFE" w:rsidRDefault="0094486F" w:rsidP="000B408F">
      <w:pPr>
        <w:widowControl w:val="0"/>
        <w:jc w:val="both"/>
        <w:rPr>
          <w:rFonts w:ascii="Aptos" w:hAnsi="Aptos" w:cs="Arial"/>
          <w:iCs/>
          <w:sz w:val="24"/>
          <w:szCs w:val="24"/>
          <w:lang w:val="es-PE"/>
        </w:rPr>
      </w:pPr>
    </w:p>
    <w:p w14:paraId="48B14425" w14:textId="2B23D1BB" w:rsidR="007E7E1D" w:rsidRPr="00E30FFE" w:rsidRDefault="007E7E1D" w:rsidP="006934A4">
      <w:pPr>
        <w:pStyle w:val="Prrafodelista"/>
        <w:widowControl w:val="0"/>
        <w:numPr>
          <w:ilvl w:val="0"/>
          <w:numId w:val="12"/>
        </w:numPr>
        <w:jc w:val="both"/>
        <w:rPr>
          <w:rFonts w:ascii="Aptos" w:hAnsi="Aptos" w:cs="Arial"/>
          <w:sz w:val="24"/>
          <w:szCs w:val="24"/>
          <w:lang w:val="es-PE"/>
        </w:rPr>
      </w:pPr>
      <w:r w:rsidRPr="00E30FFE">
        <w:rPr>
          <w:rFonts w:ascii="Aptos" w:hAnsi="Aptos" w:cs="Arial"/>
          <w:sz w:val="24"/>
          <w:szCs w:val="24"/>
          <w:lang w:val="es-PE"/>
        </w:rPr>
        <w:t xml:space="preserve">El oferente deberá examinar todas las instrucciones, condiciones y </w:t>
      </w:r>
      <w:r w:rsidR="00355E73" w:rsidRPr="00E30FFE">
        <w:rPr>
          <w:rFonts w:ascii="Aptos" w:hAnsi="Aptos" w:cs="Arial"/>
          <w:sz w:val="24"/>
          <w:szCs w:val="24"/>
          <w:lang w:val="es-PE"/>
        </w:rPr>
        <w:t xml:space="preserve">requisitos </w:t>
      </w:r>
      <w:r w:rsidRPr="00E30FFE">
        <w:rPr>
          <w:rFonts w:ascii="Aptos" w:hAnsi="Aptos" w:cs="Arial"/>
          <w:sz w:val="24"/>
          <w:szCs w:val="24"/>
          <w:lang w:val="es-PE"/>
        </w:rPr>
        <w:t xml:space="preserve">que figuren en los </w:t>
      </w:r>
      <w:r w:rsidR="00355E73" w:rsidRPr="00E30FFE">
        <w:rPr>
          <w:rFonts w:ascii="Aptos" w:hAnsi="Aptos" w:cs="Arial"/>
          <w:sz w:val="24"/>
          <w:szCs w:val="24"/>
          <w:lang w:val="es-PE"/>
        </w:rPr>
        <w:t>TDR y en esta convocatoria</w:t>
      </w:r>
      <w:r w:rsidRPr="00E30FFE">
        <w:rPr>
          <w:rFonts w:ascii="Aptos" w:hAnsi="Aptos" w:cs="Arial"/>
          <w:sz w:val="24"/>
          <w:szCs w:val="24"/>
          <w:lang w:val="es-PE"/>
        </w:rPr>
        <w:t xml:space="preserve">. Si el oferente no incluye toda la información solicitada en </w:t>
      </w:r>
      <w:r w:rsidR="00355E73" w:rsidRPr="00E30FFE">
        <w:rPr>
          <w:rFonts w:ascii="Aptos" w:hAnsi="Aptos" w:cs="Arial"/>
          <w:sz w:val="24"/>
          <w:szCs w:val="24"/>
          <w:lang w:val="es-PE"/>
        </w:rPr>
        <w:t>estos</w:t>
      </w:r>
      <w:r w:rsidRPr="00E30FFE">
        <w:rPr>
          <w:rFonts w:ascii="Aptos" w:hAnsi="Aptos" w:cs="Arial"/>
          <w:sz w:val="24"/>
          <w:szCs w:val="24"/>
          <w:lang w:val="es-PE"/>
        </w:rPr>
        <w:t xml:space="preserve"> documentos o presenta una oferta que no se ajuste sustancialmente a ellos en todos sus aspectos asumirá el riesgo que esto entraña y la consecuencia podrá ser el rechazo de su oferta.</w:t>
      </w:r>
    </w:p>
    <w:p w14:paraId="539019BB" w14:textId="77777777" w:rsidR="007E7E1D" w:rsidRPr="00E30FFE" w:rsidRDefault="007E7E1D" w:rsidP="000B408F">
      <w:pPr>
        <w:widowControl w:val="0"/>
        <w:jc w:val="both"/>
        <w:rPr>
          <w:rFonts w:ascii="Aptos" w:hAnsi="Aptos" w:cs="Arial"/>
          <w:sz w:val="24"/>
          <w:szCs w:val="24"/>
          <w:lang w:val="es-PE"/>
        </w:rPr>
      </w:pPr>
    </w:p>
    <w:p w14:paraId="5A37F00D" w14:textId="77777777" w:rsidR="00BD3CCB" w:rsidRPr="00E30FFE" w:rsidRDefault="00BD3CCB" w:rsidP="002000A5">
      <w:pPr>
        <w:widowControl w:val="0"/>
        <w:numPr>
          <w:ilvl w:val="0"/>
          <w:numId w:val="2"/>
        </w:numPr>
        <w:ind w:left="567" w:hanging="567"/>
        <w:jc w:val="both"/>
        <w:rPr>
          <w:rFonts w:ascii="Aptos" w:hAnsi="Aptos" w:cs="Arial"/>
          <w:b/>
          <w:sz w:val="24"/>
          <w:szCs w:val="24"/>
          <w:lang w:val="es-PE"/>
        </w:rPr>
      </w:pPr>
      <w:bookmarkStart w:id="4" w:name="_Toc59847531"/>
      <w:r w:rsidRPr="00E30FFE">
        <w:rPr>
          <w:rFonts w:ascii="Aptos" w:hAnsi="Aptos" w:cs="Arial"/>
          <w:b/>
          <w:sz w:val="24"/>
          <w:szCs w:val="24"/>
          <w:lang w:val="es-PE"/>
        </w:rPr>
        <w:t xml:space="preserve">DATOS DEL PROCESO (DDP) </w:t>
      </w:r>
      <w:bookmarkEnd w:id="4"/>
    </w:p>
    <w:p w14:paraId="2F0109C0" w14:textId="77777777" w:rsidR="00BD3CCB" w:rsidRPr="00E30FFE" w:rsidRDefault="00BD3CCB" w:rsidP="000B408F">
      <w:pPr>
        <w:pStyle w:val="Textoindependiente"/>
        <w:spacing w:after="0"/>
        <w:ind w:left="720"/>
        <w:rPr>
          <w:rFonts w:ascii="Aptos" w:hAnsi="Aptos" w:cs="Arial"/>
          <w:b/>
          <w:bCs/>
          <w:sz w:val="24"/>
          <w:szCs w:val="24"/>
          <w:lang w:val="es-PE"/>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4"/>
        <w:gridCol w:w="4142"/>
      </w:tblGrid>
      <w:tr w:rsidR="00BD3CCB" w:rsidRPr="00E30FFE" w14:paraId="35A9CE1A" w14:textId="77777777" w:rsidTr="000F4751">
        <w:trPr>
          <w:trHeight w:val="548"/>
        </w:trPr>
        <w:tc>
          <w:tcPr>
            <w:tcW w:w="3654" w:type="dxa"/>
            <w:vAlign w:val="center"/>
          </w:tcPr>
          <w:p w14:paraId="55DFDB39" w14:textId="77777777" w:rsidR="00BD3CCB" w:rsidRPr="00E30FFE" w:rsidRDefault="00BD3CCB" w:rsidP="000B408F">
            <w:pPr>
              <w:pStyle w:val="Textoindependiente"/>
              <w:spacing w:after="0"/>
              <w:rPr>
                <w:rFonts w:ascii="Aptos" w:hAnsi="Aptos" w:cs="Arial"/>
                <w:b/>
                <w:sz w:val="24"/>
                <w:szCs w:val="24"/>
                <w:lang w:val="es-PE"/>
              </w:rPr>
            </w:pPr>
            <w:r w:rsidRPr="00E30FFE">
              <w:rPr>
                <w:rFonts w:ascii="Aptos" w:hAnsi="Aptos" w:cs="Arial"/>
                <w:sz w:val="24"/>
                <w:szCs w:val="24"/>
                <w:lang w:val="es-PE"/>
              </w:rPr>
              <w:t>El número del Proceso es:</w:t>
            </w:r>
          </w:p>
        </w:tc>
        <w:tc>
          <w:tcPr>
            <w:tcW w:w="4142" w:type="dxa"/>
            <w:vAlign w:val="center"/>
          </w:tcPr>
          <w:p w14:paraId="07E9F6B2" w14:textId="57ABD03E" w:rsidR="00BD3CCB" w:rsidRPr="00E30FFE" w:rsidRDefault="00A13691">
            <w:pPr>
              <w:pStyle w:val="Textoindependiente"/>
              <w:spacing w:after="0"/>
              <w:rPr>
                <w:rFonts w:ascii="Aptos" w:hAnsi="Aptos" w:cs="Arial"/>
                <w:b/>
                <w:bCs/>
                <w:color w:val="000000"/>
                <w:sz w:val="24"/>
                <w:szCs w:val="24"/>
                <w:lang w:val="es-PE"/>
              </w:rPr>
            </w:pPr>
            <w:r>
              <w:rPr>
                <w:rFonts w:ascii="Aptos" w:hAnsi="Aptos" w:cs="Arial"/>
                <w:bCs/>
                <w:color w:val="000000"/>
                <w:sz w:val="24"/>
                <w:szCs w:val="24"/>
                <w:lang w:val="es-PE"/>
              </w:rPr>
              <w:t>PS</w:t>
            </w:r>
            <w:r w:rsidR="006934A4" w:rsidRPr="00E30FFE">
              <w:rPr>
                <w:rFonts w:ascii="Aptos" w:hAnsi="Aptos" w:cs="Arial"/>
                <w:bCs/>
                <w:color w:val="000000"/>
                <w:sz w:val="24"/>
                <w:szCs w:val="24"/>
                <w:lang w:val="es-PE"/>
              </w:rPr>
              <w:t xml:space="preserve"> </w:t>
            </w:r>
            <w:proofErr w:type="spellStart"/>
            <w:r w:rsidR="006934A4" w:rsidRPr="00E30FFE">
              <w:rPr>
                <w:rFonts w:ascii="Aptos" w:hAnsi="Aptos" w:cs="Arial"/>
                <w:bCs/>
                <w:color w:val="000000"/>
                <w:sz w:val="24"/>
                <w:szCs w:val="24"/>
                <w:lang w:val="es-PE"/>
              </w:rPr>
              <w:t>N°</w:t>
            </w:r>
            <w:proofErr w:type="spellEnd"/>
            <w:r w:rsidR="006934A4" w:rsidRPr="00E30FFE">
              <w:rPr>
                <w:rFonts w:ascii="Aptos" w:hAnsi="Aptos" w:cs="Arial"/>
                <w:bCs/>
                <w:color w:val="000000"/>
                <w:sz w:val="24"/>
                <w:szCs w:val="24"/>
                <w:lang w:val="es-PE"/>
              </w:rPr>
              <w:t xml:space="preserve"> 0</w:t>
            </w:r>
            <w:r w:rsidR="00224382">
              <w:rPr>
                <w:rFonts w:ascii="Aptos" w:hAnsi="Aptos" w:cs="Arial"/>
                <w:bCs/>
                <w:color w:val="000000"/>
                <w:sz w:val="24"/>
                <w:szCs w:val="24"/>
                <w:lang w:val="es-PE"/>
              </w:rPr>
              <w:t>2</w:t>
            </w:r>
            <w:r w:rsidR="006934A4" w:rsidRPr="00E30FFE">
              <w:rPr>
                <w:rFonts w:ascii="Aptos" w:hAnsi="Aptos" w:cs="Arial"/>
                <w:bCs/>
                <w:color w:val="000000"/>
                <w:sz w:val="24"/>
                <w:szCs w:val="24"/>
                <w:lang w:val="es-PE"/>
              </w:rPr>
              <w:t>-2025-OEI</w:t>
            </w:r>
          </w:p>
        </w:tc>
      </w:tr>
      <w:tr w:rsidR="00BD3CCB" w:rsidRPr="00E30FFE" w14:paraId="2534CD7F" w14:textId="77777777" w:rsidTr="00036189">
        <w:trPr>
          <w:trHeight w:val="532"/>
        </w:trPr>
        <w:tc>
          <w:tcPr>
            <w:tcW w:w="3654" w:type="dxa"/>
            <w:vAlign w:val="center"/>
          </w:tcPr>
          <w:p w14:paraId="4E548134" w14:textId="3FD85290" w:rsidR="00BD3CCB" w:rsidRPr="00E30FFE" w:rsidRDefault="00BD3CCB" w:rsidP="000B408F">
            <w:pPr>
              <w:pStyle w:val="Textoindependiente"/>
              <w:spacing w:after="0"/>
              <w:rPr>
                <w:rFonts w:ascii="Aptos" w:hAnsi="Aptos" w:cs="Arial"/>
                <w:b/>
                <w:sz w:val="24"/>
                <w:szCs w:val="24"/>
                <w:lang w:val="es-PE"/>
              </w:rPr>
            </w:pPr>
            <w:r w:rsidRPr="00E30FFE">
              <w:rPr>
                <w:rFonts w:ascii="Aptos" w:hAnsi="Aptos" w:cs="Arial"/>
                <w:sz w:val="24"/>
                <w:szCs w:val="24"/>
                <w:lang w:val="es-PE"/>
              </w:rPr>
              <w:t>El objeto del presente proceso es la contratación de:</w:t>
            </w:r>
          </w:p>
        </w:tc>
        <w:tc>
          <w:tcPr>
            <w:tcW w:w="4142" w:type="dxa"/>
            <w:vAlign w:val="center"/>
          </w:tcPr>
          <w:p w14:paraId="1AED85DA" w14:textId="6B08F0C3" w:rsidR="00BD3CCB" w:rsidRPr="00E30FFE" w:rsidRDefault="00494BCC" w:rsidP="00494BCC">
            <w:pPr>
              <w:pStyle w:val="Sangra2detindependiente"/>
              <w:widowControl w:val="0"/>
              <w:spacing w:line="240" w:lineRule="auto"/>
              <w:contextualSpacing/>
              <w:jc w:val="both"/>
              <w:rPr>
                <w:rFonts w:ascii="Aptos" w:hAnsi="Aptos" w:cs="Arial"/>
                <w:bCs/>
                <w:iCs/>
                <w:szCs w:val="24"/>
                <w:lang w:val="es-PE"/>
              </w:rPr>
            </w:pPr>
            <w:r>
              <w:rPr>
                <w:rFonts w:ascii="Aptos" w:hAnsi="Aptos" w:cs="Arial"/>
                <w:bCs/>
                <w:iCs/>
                <w:szCs w:val="24"/>
                <w:lang w:val="es-PE"/>
              </w:rPr>
              <w:t>Contratación de gestor de proyectos</w:t>
            </w:r>
          </w:p>
        </w:tc>
      </w:tr>
      <w:tr w:rsidR="00BD3CCB" w:rsidRPr="00E30FFE" w14:paraId="34DBBABD" w14:textId="77777777" w:rsidTr="00036189">
        <w:trPr>
          <w:trHeight w:val="288"/>
        </w:trPr>
        <w:tc>
          <w:tcPr>
            <w:tcW w:w="3654" w:type="dxa"/>
            <w:vAlign w:val="center"/>
          </w:tcPr>
          <w:p w14:paraId="75BC37AE" w14:textId="77777777" w:rsidR="00BD3CCB" w:rsidRPr="00E30FFE" w:rsidRDefault="00BD3CCB" w:rsidP="000B408F">
            <w:pPr>
              <w:pStyle w:val="Textoindependiente"/>
              <w:spacing w:after="0"/>
              <w:rPr>
                <w:rFonts w:ascii="Aptos" w:hAnsi="Aptos" w:cs="Arial"/>
                <w:b/>
                <w:sz w:val="24"/>
                <w:szCs w:val="24"/>
                <w:lang w:val="es-PE"/>
              </w:rPr>
            </w:pPr>
            <w:r w:rsidRPr="00E30FFE">
              <w:rPr>
                <w:rFonts w:ascii="Aptos" w:hAnsi="Aptos" w:cs="Arial"/>
                <w:sz w:val="24"/>
                <w:szCs w:val="24"/>
                <w:lang w:val="es-PE"/>
              </w:rPr>
              <w:t>Entidad convocante:</w:t>
            </w:r>
          </w:p>
        </w:tc>
        <w:tc>
          <w:tcPr>
            <w:tcW w:w="4142" w:type="dxa"/>
            <w:vAlign w:val="center"/>
          </w:tcPr>
          <w:p w14:paraId="50B11767" w14:textId="669CCBDA" w:rsidR="00BD3CCB" w:rsidRPr="00E30FFE" w:rsidRDefault="00EE4D0C" w:rsidP="006A543C">
            <w:pPr>
              <w:pStyle w:val="Textoindependiente"/>
              <w:spacing w:after="0"/>
              <w:rPr>
                <w:rFonts w:ascii="Aptos" w:hAnsi="Aptos" w:cs="Arial"/>
                <w:b/>
                <w:bCs/>
                <w:color w:val="000000"/>
                <w:sz w:val="24"/>
                <w:szCs w:val="24"/>
                <w:lang w:val="es-PE"/>
              </w:rPr>
            </w:pPr>
            <w:r w:rsidRPr="00E30FFE">
              <w:rPr>
                <w:rFonts w:ascii="Aptos" w:hAnsi="Aptos" w:cs="Arial"/>
                <w:sz w:val="24"/>
                <w:szCs w:val="24"/>
                <w:lang w:val="es-PE"/>
              </w:rPr>
              <w:t>Organización de Estados Iberoamericanos para la Educación, la Ciencia y la Cultura - OEI</w:t>
            </w:r>
          </w:p>
        </w:tc>
      </w:tr>
      <w:tr w:rsidR="00BD3CCB" w:rsidRPr="00E30FFE" w14:paraId="4E9EFDCB" w14:textId="77777777" w:rsidTr="00036189">
        <w:trPr>
          <w:trHeight w:val="288"/>
        </w:trPr>
        <w:tc>
          <w:tcPr>
            <w:tcW w:w="3654" w:type="dxa"/>
            <w:vAlign w:val="center"/>
          </w:tcPr>
          <w:p w14:paraId="6C97A2D9" w14:textId="3DF4BC5D" w:rsidR="00BD3CCB" w:rsidRPr="00E30FFE" w:rsidRDefault="00100ECF" w:rsidP="000B408F">
            <w:pPr>
              <w:pStyle w:val="Textoindependiente"/>
              <w:spacing w:after="0"/>
              <w:rPr>
                <w:rFonts w:ascii="Aptos" w:hAnsi="Aptos" w:cs="Arial"/>
                <w:bCs/>
                <w:sz w:val="24"/>
                <w:szCs w:val="24"/>
                <w:lang w:val="es-PE"/>
              </w:rPr>
            </w:pPr>
            <w:r>
              <w:rPr>
                <w:rFonts w:ascii="Aptos" w:hAnsi="Aptos" w:cs="Arial"/>
                <w:bCs/>
                <w:sz w:val="24"/>
                <w:szCs w:val="24"/>
                <w:lang w:val="es-PE"/>
              </w:rPr>
              <w:t>C</w:t>
            </w:r>
            <w:r w:rsidR="00C8278F" w:rsidRPr="00E30FFE">
              <w:rPr>
                <w:rFonts w:ascii="Aptos" w:hAnsi="Aptos" w:cs="Arial"/>
                <w:bCs/>
                <w:sz w:val="24"/>
                <w:szCs w:val="24"/>
                <w:lang w:val="es-PE"/>
              </w:rPr>
              <w:t>ooperación</w:t>
            </w:r>
            <w:r w:rsidR="00B74792" w:rsidRPr="00E30FFE">
              <w:rPr>
                <w:rFonts w:ascii="Aptos" w:hAnsi="Aptos" w:cs="Arial"/>
                <w:bCs/>
                <w:sz w:val="24"/>
                <w:szCs w:val="24"/>
                <w:lang w:val="es-PE"/>
              </w:rPr>
              <w:t xml:space="preserve"> </w:t>
            </w:r>
            <w:r w:rsidR="00C8278F" w:rsidRPr="00E30FFE">
              <w:rPr>
                <w:rFonts w:ascii="Aptos" w:hAnsi="Aptos" w:cs="Arial"/>
                <w:bCs/>
                <w:sz w:val="24"/>
                <w:szCs w:val="24"/>
                <w:lang w:val="es-PE"/>
              </w:rPr>
              <w:t>técnica</w:t>
            </w:r>
            <w:r w:rsidR="00B74792" w:rsidRPr="00E30FFE">
              <w:rPr>
                <w:rFonts w:ascii="Aptos" w:hAnsi="Aptos" w:cs="Arial"/>
                <w:bCs/>
                <w:sz w:val="24"/>
                <w:szCs w:val="24"/>
                <w:lang w:val="es-PE"/>
              </w:rPr>
              <w:t xml:space="preserve"> Regional No Reembolsable</w:t>
            </w:r>
          </w:p>
        </w:tc>
        <w:tc>
          <w:tcPr>
            <w:tcW w:w="4142" w:type="dxa"/>
            <w:vAlign w:val="center"/>
          </w:tcPr>
          <w:p w14:paraId="104F55E5" w14:textId="691BB313" w:rsidR="00BD3CCB" w:rsidRPr="008D412D" w:rsidRDefault="008D412D" w:rsidP="008D412D">
            <w:pPr>
              <w:pStyle w:val="Textoindependiente"/>
              <w:spacing w:after="0"/>
              <w:rPr>
                <w:rFonts w:ascii="Aptos" w:hAnsi="Aptos" w:cs="Arial"/>
                <w:b/>
                <w:sz w:val="24"/>
                <w:szCs w:val="24"/>
                <w:lang w:val="es-PE"/>
              </w:rPr>
            </w:pPr>
            <w:r w:rsidRPr="002322FF">
              <w:rPr>
                <w:rFonts w:ascii="Aptos" w:hAnsi="Aptos" w:cs="Arial"/>
                <w:bCs/>
                <w:sz w:val="24"/>
                <w:szCs w:val="24"/>
                <w:lang w:val="es-PE"/>
              </w:rPr>
              <w:t>Fondo Concursable de Educación (Ref. OEI/FC25-</w:t>
            </w:r>
            <w:r w:rsidRPr="008D412D">
              <w:rPr>
                <w:rFonts w:ascii="Aptos" w:hAnsi="Aptos" w:cs="Arial"/>
                <w:bCs/>
                <w:sz w:val="24"/>
                <w:szCs w:val="24"/>
                <w:lang w:val="es-PE"/>
              </w:rPr>
              <w:t>26/001/EDUC)</w:t>
            </w:r>
          </w:p>
        </w:tc>
      </w:tr>
      <w:tr w:rsidR="00BD3CCB" w:rsidRPr="00E30FFE" w14:paraId="78A3313A" w14:textId="77777777" w:rsidTr="00036189">
        <w:trPr>
          <w:trHeight w:val="344"/>
        </w:trPr>
        <w:tc>
          <w:tcPr>
            <w:tcW w:w="3654" w:type="dxa"/>
            <w:vAlign w:val="center"/>
          </w:tcPr>
          <w:p w14:paraId="447B3926" w14:textId="4A83B0AA" w:rsidR="00BD3CCB" w:rsidRPr="00E30FFE" w:rsidRDefault="00BD3CCB" w:rsidP="000B408F">
            <w:pPr>
              <w:pStyle w:val="Textoindependiente"/>
              <w:spacing w:after="0"/>
              <w:rPr>
                <w:rFonts w:ascii="Aptos" w:hAnsi="Aptos" w:cs="Arial"/>
                <w:b/>
                <w:sz w:val="24"/>
                <w:szCs w:val="24"/>
                <w:lang w:val="es-PE"/>
              </w:rPr>
            </w:pPr>
            <w:r w:rsidRPr="00E30FFE">
              <w:rPr>
                <w:rFonts w:ascii="Aptos" w:hAnsi="Aptos" w:cs="Arial"/>
                <w:sz w:val="24"/>
                <w:szCs w:val="24"/>
                <w:lang w:val="es-PE"/>
              </w:rPr>
              <w:t>Dirección:</w:t>
            </w:r>
          </w:p>
        </w:tc>
        <w:tc>
          <w:tcPr>
            <w:tcW w:w="4142" w:type="dxa"/>
            <w:vAlign w:val="center"/>
          </w:tcPr>
          <w:p w14:paraId="464C4FEE" w14:textId="152C7307" w:rsidR="00BD3CCB" w:rsidRPr="00E30FFE" w:rsidRDefault="00494BCC" w:rsidP="000B408F">
            <w:pPr>
              <w:pStyle w:val="Textoindependiente"/>
              <w:spacing w:after="0"/>
              <w:rPr>
                <w:rFonts w:ascii="Aptos" w:hAnsi="Aptos" w:cs="Arial"/>
                <w:b/>
                <w:bCs/>
                <w:color w:val="000000"/>
                <w:sz w:val="24"/>
                <w:szCs w:val="24"/>
                <w:lang w:val="es-PE"/>
              </w:rPr>
            </w:pPr>
            <w:r>
              <w:rPr>
                <w:rFonts w:ascii="Aptos" w:hAnsi="Aptos" w:cs="Arial"/>
                <w:bCs/>
                <w:color w:val="000000"/>
                <w:sz w:val="24"/>
                <w:szCs w:val="24"/>
                <w:lang w:val="es-PE"/>
              </w:rPr>
              <w:t xml:space="preserve">Calle Miguel Seminario </w:t>
            </w:r>
            <w:proofErr w:type="spellStart"/>
            <w:r>
              <w:rPr>
                <w:rFonts w:ascii="Aptos" w:hAnsi="Aptos" w:cs="Arial"/>
                <w:bCs/>
                <w:color w:val="000000"/>
                <w:sz w:val="24"/>
                <w:szCs w:val="24"/>
                <w:lang w:val="es-PE"/>
              </w:rPr>
              <w:t>N°</w:t>
            </w:r>
            <w:proofErr w:type="spellEnd"/>
            <w:r>
              <w:rPr>
                <w:rFonts w:ascii="Aptos" w:hAnsi="Aptos" w:cs="Arial"/>
                <w:bCs/>
                <w:color w:val="000000"/>
                <w:sz w:val="24"/>
                <w:szCs w:val="24"/>
                <w:lang w:val="es-PE"/>
              </w:rPr>
              <w:t xml:space="preserve"> 320, piso 3</w:t>
            </w:r>
            <w:r w:rsidR="00EE4D0C" w:rsidRPr="00E30FFE">
              <w:rPr>
                <w:rFonts w:ascii="Aptos" w:hAnsi="Aptos" w:cs="Arial"/>
                <w:bCs/>
                <w:color w:val="000000"/>
                <w:sz w:val="24"/>
                <w:szCs w:val="24"/>
                <w:lang w:val="es-PE"/>
              </w:rPr>
              <w:t>, San Isidro, Lima</w:t>
            </w:r>
          </w:p>
        </w:tc>
      </w:tr>
      <w:tr w:rsidR="006B2979" w:rsidRPr="00E30FFE" w14:paraId="73E39B32" w14:textId="77777777" w:rsidTr="006B2979">
        <w:trPr>
          <w:trHeight w:val="298"/>
        </w:trPr>
        <w:tc>
          <w:tcPr>
            <w:tcW w:w="3654" w:type="dxa"/>
            <w:vAlign w:val="center"/>
          </w:tcPr>
          <w:p w14:paraId="5A94FC9B" w14:textId="5263F836" w:rsidR="006B2979" w:rsidRPr="00E30FFE" w:rsidRDefault="006B2979" w:rsidP="000B408F">
            <w:pPr>
              <w:pStyle w:val="Textoindependiente"/>
              <w:spacing w:after="0"/>
              <w:rPr>
                <w:rFonts w:ascii="Aptos" w:hAnsi="Aptos" w:cs="Arial"/>
                <w:sz w:val="24"/>
                <w:szCs w:val="24"/>
                <w:lang w:val="es-PE"/>
              </w:rPr>
            </w:pPr>
            <w:r w:rsidRPr="00E30FFE">
              <w:rPr>
                <w:rFonts w:ascii="Aptos" w:hAnsi="Aptos" w:cs="Arial"/>
                <w:sz w:val="24"/>
                <w:szCs w:val="24"/>
                <w:lang w:val="es-PE"/>
              </w:rPr>
              <w:t>Correo electrónico:</w:t>
            </w:r>
          </w:p>
        </w:tc>
        <w:tc>
          <w:tcPr>
            <w:tcW w:w="4142" w:type="dxa"/>
            <w:vAlign w:val="center"/>
          </w:tcPr>
          <w:p w14:paraId="20ABA4F2" w14:textId="08E4E887" w:rsidR="006B2979" w:rsidRPr="00E30FFE" w:rsidRDefault="00EE4D0C" w:rsidP="00F855C5">
            <w:pPr>
              <w:pStyle w:val="Textoindependiente"/>
              <w:spacing w:after="0"/>
              <w:rPr>
                <w:rFonts w:ascii="Aptos" w:hAnsi="Aptos" w:cs="Arial"/>
                <w:b/>
                <w:color w:val="000000"/>
                <w:sz w:val="24"/>
                <w:szCs w:val="24"/>
                <w:lang w:val="es-PE"/>
              </w:rPr>
            </w:pPr>
            <w:r w:rsidRPr="00E30FFE">
              <w:rPr>
                <w:rFonts w:ascii="Aptos" w:hAnsi="Aptos" w:cs="Arial"/>
                <w:b/>
                <w:color w:val="000000"/>
                <w:sz w:val="24"/>
                <w:szCs w:val="24"/>
                <w:lang w:val="es-PE"/>
              </w:rPr>
              <w:t>procesos.per@oei.int</w:t>
            </w:r>
          </w:p>
        </w:tc>
      </w:tr>
      <w:tr w:rsidR="00BD3CCB" w:rsidRPr="00E30FFE" w14:paraId="59E5F78D" w14:textId="77777777" w:rsidTr="00036189">
        <w:trPr>
          <w:trHeight w:val="943"/>
        </w:trPr>
        <w:tc>
          <w:tcPr>
            <w:tcW w:w="3654" w:type="dxa"/>
            <w:vAlign w:val="center"/>
          </w:tcPr>
          <w:p w14:paraId="27A4811F" w14:textId="77777777" w:rsidR="00BD3CCB" w:rsidRPr="00E30FFE" w:rsidRDefault="00BD3CCB" w:rsidP="000B408F">
            <w:pPr>
              <w:pStyle w:val="Textoindependiente"/>
              <w:spacing w:after="0"/>
              <w:rPr>
                <w:rFonts w:ascii="Aptos" w:hAnsi="Aptos" w:cs="Arial"/>
                <w:b/>
                <w:sz w:val="24"/>
                <w:szCs w:val="24"/>
                <w:lang w:val="es-PE"/>
              </w:rPr>
            </w:pPr>
            <w:r w:rsidRPr="00E30FFE">
              <w:rPr>
                <w:rFonts w:ascii="Aptos" w:hAnsi="Aptos" w:cs="Arial"/>
                <w:sz w:val="24"/>
                <w:szCs w:val="24"/>
                <w:lang w:val="es-PE"/>
              </w:rPr>
              <w:t>El período de validez de la oferta será de:</w:t>
            </w:r>
          </w:p>
        </w:tc>
        <w:tc>
          <w:tcPr>
            <w:tcW w:w="4142" w:type="dxa"/>
            <w:vAlign w:val="center"/>
          </w:tcPr>
          <w:p w14:paraId="6CFA5042" w14:textId="48121BB9" w:rsidR="00BD3CCB" w:rsidRPr="00E30FFE" w:rsidRDefault="00F855C5" w:rsidP="00F855C5">
            <w:pPr>
              <w:pStyle w:val="Textoindependiente"/>
              <w:spacing w:after="0"/>
              <w:rPr>
                <w:rFonts w:ascii="Aptos" w:hAnsi="Aptos" w:cs="Arial"/>
                <w:b/>
                <w:bCs/>
                <w:color w:val="000000"/>
                <w:sz w:val="24"/>
                <w:szCs w:val="24"/>
                <w:lang w:val="es-PE"/>
              </w:rPr>
            </w:pPr>
            <w:r w:rsidRPr="00E30FFE">
              <w:rPr>
                <w:rFonts w:ascii="Aptos" w:hAnsi="Aptos" w:cs="Arial"/>
                <w:bCs/>
                <w:color w:val="000000"/>
                <w:sz w:val="24"/>
                <w:szCs w:val="24"/>
                <w:lang w:val="es-PE"/>
              </w:rPr>
              <w:t xml:space="preserve">Hasta </w:t>
            </w:r>
            <w:r w:rsidR="00EE4D0C" w:rsidRPr="00E30FFE">
              <w:rPr>
                <w:rFonts w:ascii="Aptos" w:hAnsi="Aptos" w:cs="Arial"/>
                <w:bCs/>
                <w:color w:val="000000"/>
                <w:sz w:val="24"/>
                <w:szCs w:val="24"/>
                <w:lang w:val="es-PE"/>
              </w:rPr>
              <w:t xml:space="preserve">90 </w:t>
            </w:r>
            <w:r w:rsidR="00BD3CCB" w:rsidRPr="00E30FFE">
              <w:rPr>
                <w:rFonts w:ascii="Aptos" w:hAnsi="Aptos" w:cs="Arial"/>
                <w:bCs/>
                <w:color w:val="000000"/>
                <w:sz w:val="24"/>
                <w:szCs w:val="24"/>
                <w:lang w:val="es-PE"/>
              </w:rPr>
              <w:t>días calendario contados a partir de la presentación de la oferta.</w:t>
            </w:r>
          </w:p>
        </w:tc>
      </w:tr>
      <w:tr w:rsidR="00BD3CCB" w:rsidRPr="00E30FFE" w14:paraId="3CC309A0" w14:textId="77777777" w:rsidTr="00036189">
        <w:trPr>
          <w:trHeight w:val="344"/>
        </w:trPr>
        <w:tc>
          <w:tcPr>
            <w:tcW w:w="3654" w:type="dxa"/>
            <w:vAlign w:val="center"/>
          </w:tcPr>
          <w:p w14:paraId="6656B490" w14:textId="77777777" w:rsidR="00BD3CCB" w:rsidRPr="00E30FFE" w:rsidRDefault="00BD3CCB" w:rsidP="000B408F">
            <w:pPr>
              <w:widowControl w:val="0"/>
              <w:jc w:val="both"/>
              <w:rPr>
                <w:rFonts w:ascii="Aptos" w:hAnsi="Aptos" w:cs="Arial"/>
                <w:sz w:val="24"/>
                <w:szCs w:val="24"/>
                <w:lang w:val="es-PE"/>
              </w:rPr>
            </w:pPr>
            <w:r w:rsidRPr="00E30FFE">
              <w:rPr>
                <w:rFonts w:ascii="Aptos" w:hAnsi="Aptos" w:cs="Arial"/>
                <w:sz w:val="24"/>
                <w:szCs w:val="24"/>
                <w:lang w:val="es-PE"/>
              </w:rPr>
              <w:t>Idioma de la Oferta</w:t>
            </w:r>
          </w:p>
        </w:tc>
        <w:tc>
          <w:tcPr>
            <w:tcW w:w="4142" w:type="dxa"/>
            <w:vAlign w:val="center"/>
          </w:tcPr>
          <w:p w14:paraId="2759D813" w14:textId="77777777" w:rsidR="00BD3CCB" w:rsidRPr="00E30FFE" w:rsidRDefault="00BD3CCB" w:rsidP="000B408F">
            <w:pPr>
              <w:pStyle w:val="Textoindependiente"/>
              <w:spacing w:after="0"/>
              <w:jc w:val="both"/>
              <w:rPr>
                <w:rFonts w:ascii="Aptos" w:hAnsi="Aptos" w:cs="Arial"/>
                <w:bCs/>
                <w:color w:val="000000"/>
                <w:sz w:val="24"/>
                <w:szCs w:val="24"/>
                <w:lang w:val="es-PE"/>
              </w:rPr>
            </w:pPr>
            <w:r w:rsidRPr="00E30FFE">
              <w:rPr>
                <w:rFonts w:ascii="Aptos" w:hAnsi="Aptos" w:cs="Arial"/>
                <w:sz w:val="24"/>
                <w:szCs w:val="24"/>
                <w:lang w:val="es-PE"/>
              </w:rPr>
              <w:t xml:space="preserve">La oferta que prepare el oferente, así como toda la correspondencia y documentos relativos a ella que intercambien éste y el Comprador, deberá redactarse en español. </w:t>
            </w:r>
          </w:p>
        </w:tc>
      </w:tr>
      <w:tr w:rsidR="00B34864" w:rsidRPr="00E30FFE" w14:paraId="4881B067" w14:textId="77777777" w:rsidTr="000F4751">
        <w:trPr>
          <w:trHeight w:val="288"/>
        </w:trPr>
        <w:tc>
          <w:tcPr>
            <w:tcW w:w="3654" w:type="dxa"/>
          </w:tcPr>
          <w:p w14:paraId="56E8CCB8" w14:textId="77777777" w:rsidR="00B34864" w:rsidRPr="00E30FFE" w:rsidRDefault="00B34864" w:rsidP="000B408F">
            <w:pPr>
              <w:pStyle w:val="Textoindependiente"/>
              <w:spacing w:after="0"/>
              <w:rPr>
                <w:rFonts w:ascii="Aptos" w:hAnsi="Aptos" w:cs="Arial"/>
                <w:sz w:val="24"/>
                <w:szCs w:val="24"/>
                <w:lang w:val="es-PE"/>
              </w:rPr>
            </w:pPr>
            <w:r w:rsidRPr="00E30FFE">
              <w:rPr>
                <w:rFonts w:ascii="Aptos" w:hAnsi="Aptos" w:cs="Arial"/>
                <w:sz w:val="24"/>
                <w:szCs w:val="24"/>
                <w:lang w:val="es-PE"/>
              </w:rPr>
              <w:t xml:space="preserve">Podrán presentarse aclaraciones hasta </w:t>
            </w:r>
          </w:p>
        </w:tc>
        <w:tc>
          <w:tcPr>
            <w:tcW w:w="4142" w:type="dxa"/>
          </w:tcPr>
          <w:p w14:paraId="3C028A55" w14:textId="59C6B641" w:rsidR="00925DC4" w:rsidRPr="00925DC4" w:rsidRDefault="00F855C5" w:rsidP="00036189">
            <w:pPr>
              <w:pStyle w:val="Textoindependiente"/>
              <w:spacing w:after="0"/>
              <w:jc w:val="both"/>
              <w:rPr>
                <w:rFonts w:ascii="Aptos" w:hAnsi="Aptos" w:cs="Arial"/>
                <w:bCs/>
                <w:sz w:val="24"/>
                <w:szCs w:val="24"/>
                <w:lang w:val="es-PE"/>
              </w:rPr>
            </w:pPr>
            <w:r w:rsidRPr="00E30FFE">
              <w:rPr>
                <w:rFonts w:ascii="Aptos" w:hAnsi="Aptos" w:cs="Arial"/>
                <w:bCs/>
                <w:color w:val="000000"/>
                <w:sz w:val="24"/>
                <w:szCs w:val="24"/>
                <w:lang w:val="es-PE"/>
              </w:rPr>
              <w:t xml:space="preserve">Hasta </w:t>
            </w:r>
            <w:r w:rsidR="00925DC4">
              <w:rPr>
                <w:rFonts w:ascii="Aptos" w:hAnsi="Aptos" w:cs="Arial"/>
                <w:bCs/>
                <w:color w:val="000000"/>
                <w:sz w:val="24"/>
                <w:szCs w:val="24"/>
                <w:lang w:val="es-PE"/>
              </w:rPr>
              <w:t>las 18:00 horas de</w:t>
            </w:r>
            <w:r w:rsidR="00C051A5">
              <w:rPr>
                <w:rFonts w:ascii="Aptos" w:hAnsi="Aptos" w:cs="Arial"/>
                <w:bCs/>
                <w:color w:val="000000"/>
                <w:sz w:val="24"/>
                <w:szCs w:val="24"/>
                <w:lang w:val="es-PE"/>
              </w:rPr>
              <w:t>l 01 de agosto de 2025</w:t>
            </w:r>
            <w:r w:rsidR="00925DC4">
              <w:rPr>
                <w:rFonts w:ascii="Aptos" w:hAnsi="Aptos" w:cs="Arial"/>
                <w:bCs/>
                <w:sz w:val="24"/>
                <w:szCs w:val="24"/>
                <w:lang w:val="es-PE"/>
              </w:rPr>
              <w:t xml:space="preserve">, al correo </w:t>
            </w:r>
            <w:hyperlink r:id="rId11" w:history="1">
              <w:r w:rsidR="00925DC4" w:rsidRPr="00627EF3">
                <w:rPr>
                  <w:rStyle w:val="Hipervnculo"/>
                  <w:rFonts w:ascii="Aptos" w:hAnsi="Aptos" w:cs="Arial"/>
                  <w:bCs/>
                  <w:sz w:val="24"/>
                  <w:szCs w:val="24"/>
                  <w:lang w:val="es-PE"/>
                </w:rPr>
                <w:t>procesos.per@oei.int</w:t>
              </w:r>
            </w:hyperlink>
            <w:r w:rsidR="00925DC4">
              <w:rPr>
                <w:rFonts w:ascii="Aptos" w:hAnsi="Aptos" w:cs="Arial"/>
                <w:bCs/>
                <w:sz w:val="24"/>
                <w:szCs w:val="24"/>
                <w:lang w:val="es-PE"/>
              </w:rPr>
              <w:t xml:space="preserve"> </w:t>
            </w:r>
          </w:p>
        </w:tc>
      </w:tr>
      <w:tr w:rsidR="00B34864" w:rsidRPr="00E30FFE" w14:paraId="0A96D0B1" w14:textId="77777777" w:rsidTr="000F4751">
        <w:trPr>
          <w:trHeight w:val="288"/>
        </w:trPr>
        <w:tc>
          <w:tcPr>
            <w:tcW w:w="3654" w:type="dxa"/>
          </w:tcPr>
          <w:p w14:paraId="32592ADF" w14:textId="77777777" w:rsidR="00B34864" w:rsidRPr="00E30FFE" w:rsidRDefault="00B34864" w:rsidP="000B408F">
            <w:pPr>
              <w:pStyle w:val="Textoindependiente"/>
              <w:spacing w:after="0"/>
              <w:rPr>
                <w:rFonts w:ascii="Aptos" w:hAnsi="Aptos" w:cs="Arial"/>
                <w:sz w:val="24"/>
                <w:szCs w:val="24"/>
                <w:lang w:val="es-PE"/>
              </w:rPr>
            </w:pPr>
            <w:r w:rsidRPr="00E30FFE">
              <w:rPr>
                <w:rFonts w:ascii="Aptos" w:hAnsi="Aptos" w:cs="Arial"/>
                <w:sz w:val="24"/>
                <w:szCs w:val="24"/>
                <w:lang w:val="es-PE"/>
              </w:rPr>
              <w:t xml:space="preserve">Las aclaraciones serán absueltas y notificadas a los correos electrónicos de los postores </w:t>
            </w:r>
          </w:p>
        </w:tc>
        <w:tc>
          <w:tcPr>
            <w:tcW w:w="4142" w:type="dxa"/>
          </w:tcPr>
          <w:p w14:paraId="21CE837B" w14:textId="0D33A9C6" w:rsidR="00B34864" w:rsidRPr="00E30FFE" w:rsidRDefault="00F377F1" w:rsidP="00F855C5">
            <w:pPr>
              <w:pStyle w:val="Textoindependiente"/>
              <w:spacing w:after="0"/>
              <w:jc w:val="both"/>
              <w:rPr>
                <w:rFonts w:ascii="Aptos" w:hAnsi="Aptos" w:cs="Arial"/>
                <w:bCs/>
                <w:color w:val="000000"/>
                <w:sz w:val="24"/>
                <w:szCs w:val="24"/>
                <w:lang w:val="es-PE"/>
              </w:rPr>
            </w:pPr>
            <w:r>
              <w:rPr>
                <w:rFonts w:ascii="Aptos" w:hAnsi="Aptos" w:cs="Arial"/>
                <w:sz w:val="24"/>
                <w:szCs w:val="24"/>
                <w:lang w:val="es-PE"/>
              </w:rPr>
              <w:t>Hasta el 04 de agosto de 2025</w:t>
            </w:r>
          </w:p>
        </w:tc>
      </w:tr>
      <w:tr w:rsidR="00BD3CCB" w:rsidRPr="00691ABC" w14:paraId="602C4111" w14:textId="77777777" w:rsidTr="00036189">
        <w:trPr>
          <w:trHeight w:val="288"/>
        </w:trPr>
        <w:tc>
          <w:tcPr>
            <w:tcW w:w="3654" w:type="dxa"/>
            <w:vAlign w:val="center"/>
          </w:tcPr>
          <w:p w14:paraId="56D0C2F5" w14:textId="77777777" w:rsidR="00BD3CCB" w:rsidRPr="00E30FFE" w:rsidRDefault="00BD3CCB" w:rsidP="000B408F">
            <w:pPr>
              <w:pStyle w:val="Textoindependiente"/>
              <w:spacing w:after="0"/>
              <w:rPr>
                <w:rFonts w:ascii="Aptos" w:hAnsi="Aptos" w:cs="Arial"/>
                <w:b/>
                <w:sz w:val="24"/>
                <w:szCs w:val="24"/>
                <w:lang w:val="es-PE"/>
              </w:rPr>
            </w:pPr>
            <w:r w:rsidRPr="00E30FFE">
              <w:rPr>
                <w:rFonts w:ascii="Aptos" w:hAnsi="Aptos" w:cs="Arial"/>
                <w:sz w:val="24"/>
                <w:szCs w:val="24"/>
                <w:lang w:val="es-PE"/>
              </w:rPr>
              <w:t xml:space="preserve">El plazo para presentar ofertas será </w:t>
            </w:r>
          </w:p>
        </w:tc>
        <w:tc>
          <w:tcPr>
            <w:tcW w:w="4142" w:type="dxa"/>
            <w:vAlign w:val="center"/>
          </w:tcPr>
          <w:p w14:paraId="21D414BC" w14:textId="2AA09294" w:rsidR="00BD3CCB" w:rsidRPr="00691ABC" w:rsidRDefault="00F855C5" w:rsidP="00F855C5">
            <w:pPr>
              <w:pStyle w:val="Textoindependiente"/>
              <w:spacing w:after="0"/>
              <w:jc w:val="both"/>
              <w:rPr>
                <w:rFonts w:ascii="Aptos" w:hAnsi="Aptos" w:cs="Arial"/>
                <w:b/>
                <w:color w:val="000000"/>
                <w:sz w:val="24"/>
                <w:szCs w:val="24"/>
                <w:lang w:val="es-PE"/>
              </w:rPr>
            </w:pPr>
            <w:r w:rsidRPr="00691ABC">
              <w:rPr>
                <w:rFonts w:ascii="Aptos" w:hAnsi="Aptos" w:cs="Arial"/>
                <w:b/>
                <w:color w:val="000000"/>
                <w:sz w:val="24"/>
                <w:szCs w:val="24"/>
                <w:lang w:val="es-PE"/>
              </w:rPr>
              <w:t xml:space="preserve">Hasta las </w:t>
            </w:r>
            <w:r w:rsidR="00C30A15" w:rsidRPr="00691ABC">
              <w:rPr>
                <w:rFonts w:ascii="Aptos" w:hAnsi="Aptos" w:cs="Arial"/>
                <w:b/>
                <w:color w:val="000000"/>
                <w:sz w:val="24"/>
                <w:szCs w:val="24"/>
                <w:lang w:val="es-PE"/>
              </w:rPr>
              <w:t>1</w:t>
            </w:r>
            <w:r w:rsidR="00F377F1">
              <w:rPr>
                <w:rFonts w:ascii="Aptos" w:hAnsi="Aptos" w:cs="Arial"/>
                <w:b/>
                <w:color w:val="000000"/>
                <w:sz w:val="24"/>
                <w:szCs w:val="24"/>
                <w:lang w:val="es-PE"/>
              </w:rPr>
              <w:t>8</w:t>
            </w:r>
            <w:r w:rsidR="00BD3CCB" w:rsidRPr="00691ABC">
              <w:rPr>
                <w:rFonts w:ascii="Aptos" w:hAnsi="Aptos" w:cs="Arial"/>
                <w:b/>
                <w:color w:val="000000"/>
                <w:sz w:val="24"/>
                <w:szCs w:val="24"/>
                <w:lang w:val="es-PE"/>
              </w:rPr>
              <w:t xml:space="preserve">:00 horas </w:t>
            </w:r>
            <w:r w:rsidR="00BD3CCB" w:rsidRPr="00691ABC">
              <w:rPr>
                <w:rFonts w:ascii="Aptos" w:hAnsi="Aptos" w:cs="Arial"/>
                <w:b/>
                <w:sz w:val="24"/>
                <w:szCs w:val="24"/>
                <w:lang w:val="es-PE"/>
              </w:rPr>
              <w:t xml:space="preserve">del </w:t>
            </w:r>
            <w:r w:rsidR="00F377F1">
              <w:rPr>
                <w:rFonts w:ascii="Aptos" w:hAnsi="Aptos" w:cs="Arial"/>
                <w:b/>
                <w:sz w:val="24"/>
                <w:szCs w:val="24"/>
                <w:lang w:val="es-PE"/>
              </w:rPr>
              <w:t>0</w:t>
            </w:r>
            <w:r w:rsidR="002910FC">
              <w:rPr>
                <w:rFonts w:ascii="Aptos" w:hAnsi="Aptos" w:cs="Arial"/>
                <w:b/>
                <w:sz w:val="24"/>
                <w:szCs w:val="24"/>
                <w:lang w:val="es-PE"/>
              </w:rPr>
              <w:t>8</w:t>
            </w:r>
            <w:r w:rsidR="00F377F1">
              <w:rPr>
                <w:rFonts w:ascii="Aptos" w:hAnsi="Aptos" w:cs="Arial"/>
                <w:b/>
                <w:sz w:val="24"/>
                <w:szCs w:val="24"/>
                <w:lang w:val="es-PE"/>
              </w:rPr>
              <w:t xml:space="preserve"> de agosto de 2025</w:t>
            </w:r>
          </w:p>
        </w:tc>
      </w:tr>
    </w:tbl>
    <w:p w14:paraId="1CC9220A" w14:textId="77777777" w:rsidR="00BD3CCB" w:rsidRPr="00E30FFE" w:rsidRDefault="00BD3CCB" w:rsidP="000B408F">
      <w:pPr>
        <w:ind w:left="348"/>
        <w:rPr>
          <w:rFonts w:ascii="Aptos" w:hAnsi="Aptos" w:cs="Arial"/>
          <w:sz w:val="24"/>
          <w:szCs w:val="24"/>
          <w:u w:val="single"/>
          <w:lang w:val="es-PE"/>
        </w:rPr>
      </w:pPr>
    </w:p>
    <w:p w14:paraId="6B2B8C95" w14:textId="77777777" w:rsidR="00844AC4" w:rsidRPr="00E30FFE" w:rsidRDefault="00844AC4" w:rsidP="00844AC4">
      <w:pPr>
        <w:widowControl w:val="0"/>
        <w:ind w:left="567"/>
        <w:jc w:val="both"/>
        <w:rPr>
          <w:rFonts w:ascii="Aptos" w:hAnsi="Aptos" w:cs="Arial"/>
          <w:b/>
          <w:sz w:val="24"/>
          <w:szCs w:val="24"/>
          <w:lang w:val="es-PE"/>
        </w:rPr>
      </w:pPr>
    </w:p>
    <w:p w14:paraId="00BD1DC1" w14:textId="77777777" w:rsidR="00BD3CCB" w:rsidRPr="00E30FFE" w:rsidRDefault="00BD3CCB" w:rsidP="002000A5">
      <w:pPr>
        <w:widowControl w:val="0"/>
        <w:numPr>
          <w:ilvl w:val="0"/>
          <w:numId w:val="2"/>
        </w:numPr>
        <w:ind w:left="709" w:hanging="709"/>
        <w:jc w:val="both"/>
        <w:rPr>
          <w:rFonts w:ascii="Aptos" w:hAnsi="Aptos" w:cs="Arial"/>
          <w:b/>
          <w:sz w:val="24"/>
          <w:szCs w:val="24"/>
          <w:lang w:val="es-PE"/>
        </w:rPr>
      </w:pPr>
      <w:r w:rsidRPr="00E30FFE">
        <w:rPr>
          <w:rFonts w:ascii="Aptos" w:hAnsi="Aptos" w:cs="Arial"/>
          <w:b/>
          <w:sz w:val="24"/>
          <w:szCs w:val="24"/>
          <w:lang w:val="es-PE"/>
        </w:rPr>
        <w:t>SELLADO Y MARCADO DE LA OFERTA</w:t>
      </w:r>
    </w:p>
    <w:p w14:paraId="722B1EB2" w14:textId="77777777" w:rsidR="00BD3CCB" w:rsidRPr="00E30FFE" w:rsidRDefault="00BD3CCB" w:rsidP="000B408F">
      <w:pPr>
        <w:widowControl w:val="0"/>
        <w:jc w:val="both"/>
        <w:rPr>
          <w:rFonts w:ascii="Aptos" w:hAnsi="Aptos" w:cs="Arial"/>
          <w:b/>
          <w:bCs/>
          <w:sz w:val="24"/>
          <w:szCs w:val="24"/>
          <w:lang w:val="es-PE"/>
        </w:rPr>
      </w:pPr>
    </w:p>
    <w:p w14:paraId="7B458B99" w14:textId="168BC991" w:rsidR="00BD3CCB" w:rsidRPr="00E30FFE" w:rsidRDefault="00BD3CCB" w:rsidP="000B408F">
      <w:pPr>
        <w:pStyle w:val="Sangra2detindependiente"/>
        <w:widowControl w:val="0"/>
        <w:spacing w:after="0" w:line="240" w:lineRule="auto"/>
        <w:ind w:left="567"/>
        <w:jc w:val="both"/>
        <w:rPr>
          <w:rFonts w:ascii="Aptos" w:hAnsi="Aptos" w:cs="Arial"/>
          <w:szCs w:val="24"/>
          <w:lang w:val="es-PE"/>
        </w:rPr>
      </w:pPr>
      <w:r w:rsidRPr="00E30FFE">
        <w:rPr>
          <w:rFonts w:ascii="Aptos" w:hAnsi="Aptos" w:cs="Arial"/>
          <w:szCs w:val="24"/>
          <w:lang w:val="es-PE"/>
        </w:rPr>
        <w:t>Las propuestas se presentarán en un único sobre cerrado, el cual contendrá la propuesta técnica y será presentado e identificado de la siguiente manera:</w:t>
      </w:r>
    </w:p>
    <w:p w14:paraId="36095868" w14:textId="77777777" w:rsidR="00BD3CCB" w:rsidRPr="00E30FFE" w:rsidRDefault="00BD3CCB" w:rsidP="000B408F">
      <w:pPr>
        <w:jc w:val="center"/>
        <w:rPr>
          <w:rFonts w:ascii="Aptos" w:hAnsi="Aptos" w:cs="Arial"/>
          <w:sz w:val="24"/>
          <w:szCs w:val="24"/>
          <w:lang w:val="es-PE"/>
        </w:rPr>
      </w:pPr>
    </w:p>
    <w:tbl>
      <w:tblPr>
        <w:tblW w:w="7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6"/>
      </w:tblGrid>
      <w:tr w:rsidR="00BD3CCB" w:rsidRPr="00E30FFE" w14:paraId="22666611" w14:textId="77777777" w:rsidTr="000B408F">
        <w:trPr>
          <w:trHeight w:val="2340"/>
          <w:jc w:val="right"/>
        </w:trPr>
        <w:tc>
          <w:tcPr>
            <w:tcW w:w="7096" w:type="dxa"/>
          </w:tcPr>
          <w:p w14:paraId="1F914FF2" w14:textId="77777777" w:rsidR="00BD3CCB" w:rsidRPr="00E30FFE" w:rsidRDefault="00BD3CCB" w:rsidP="000B408F">
            <w:pPr>
              <w:jc w:val="center"/>
              <w:rPr>
                <w:rFonts w:ascii="Aptos" w:hAnsi="Aptos" w:cs="Arial"/>
                <w:sz w:val="24"/>
                <w:szCs w:val="24"/>
                <w:lang w:val="es-PE"/>
              </w:rPr>
            </w:pPr>
          </w:p>
          <w:p w14:paraId="24B4B94D" w14:textId="474DBC02" w:rsidR="00BD3CCB" w:rsidRPr="00E30FFE" w:rsidRDefault="00F377F1" w:rsidP="000B408F">
            <w:pPr>
              <w:jc w:val="center"/>
              <w:rPr>
                <w:rFonts w:ascii="Aptos" w:hAnsi="Aptos" w:cs="Arial"/>
                <w:b/>
                <w:sz w:val="24"/>
                <w:szCs w:val="24"/>
                <w:lang w:val="es-PE"/>
              </w:rPr>
            </w:pPr>
            <w:r>
              <w:rPr>
                <w:rFonts w:ascii="Aptos" w:hAnsi="Aptos" w:cs="Arial"/>
                <w:b/>
                <w:sz w:val="24"/>
                <w:szCs w:val="24"/>
                <w:lang w:val="es-PE"/>
              </w:rPr>
              <w:t>PS</w:t>
            </w:r>
            <w:r w:rsidR="00BB3D54" w:rsidRPr="00E30FFE">
              <w:rPr>
                <w:rFonts w:ascii="Aptos" w:hAnsi="Aptos" w:cs="Arial"/>
                <w:b/>
                <w:sz w:val="24"/>
                <w:szCs w:val="24"/>
                <w:lang w:val="es-PE"/>
              </w:rPr>
              <w:t xml:space="preserve"> </w:t>
            </w:r>
            <w:proofErr w:type="spellStart"/>
            <w:r w:rsidR="00BB3D54" w:rsidRPr="00E30FFE">
              <w:rPr>
                <w:rFonts w:ascii="Aptos" w:hAnsi="Aptos" w:cs="Arial"/>
                <w:b/>
                <w:sz w:val="24"/>
                <w:szCs w:val="24"/>
                <w:lang w:val="es-PE"/>
              </w:rPr>
              <w:t>N°</w:t>
            </w:r>
            <w:proofErr w:type="spellEnd"/>
            <w:r w:rsidR="00BB3D54" w:rsidRPr="00E30FFE">
              <w:rPr>
                <w:rFonts w:ascii="Aptos" w:hAnsi="Aptos" w:cs="Arial"/>
                <w:b/>
                <w:sz w:val="24"/>
                <w:szCs w:val="24"/>
                <w:lang w:val="es-PE"/>
              </w:rPr>
              <w:t xml:space="preserve"> 0</w:t>
            </w:r>
            <w:r w:rsidR="00224382">
              <w:rPr>
                <w:rFonts w:ascii="Aptos" w:hAnsi="Aptos" w:cs="Arial"/>
                <w:b/>
                <w:sz w:val="24"/>
                <w:szCs w:val="24"/>
                <w:lang w:val="es-PE"/>
              </w:rPr>
              <w:t>2</w:t>
            </w:r>
            <w:r w:rsidR="00BB3D54" w:rsidRPr="00E30FFE">
              <w:rPr>
                <w:rFonts w:ascii="Aptos" w:hAnsi="Aptos" w:cs="Arial"/>
                <w:b/>
                <w:sz w:val="24"/>
                <w:szCs w:val="24"/>
                <w:lang w:val="es-PE"/>
              </w:rPr>
              <w:t>-2025-OEI</w:t>
            </w:r>
          </w:p>
          <w:p w14:paraId="44359644" w14:textId="77777777" w:rsidR="00BD3CCB" w:rsidRPr="00E30FFE" w:rsidRDefault="00BD3CCB" w:rsidP="000B408F">
            <w:pPr>
              <w:jc w:val="center"/>
              <w:rPr>
                <w:rFonts w:ascii="Aptos" w:hAnsi="Aptos" w:cs="Arial"/>
                <w:b/>
                <w:sz w:val="24"/>
                <w:szCs w:val="24"/>
                <w:lang w:val="es-PE"/>
              </w:rPr>
            </w:pPr>
          </w:p>
          <w:p w14:paraId="56D279A1" w14:textId="41E8CA17" w:rsidR="00BD3CCB" w:rsidRPr="00E30FFE" w:rsidRDefault="00BD3CCB" w:rsidP="000B408F">
            <w:pPr>
              <w:jc w:val="center"/>
              <w:rPr>
                <w:rFonts w:ascii="Aptos" w:hAnsi="Aptos" w:cs="Arial"/>
                <w:b/>
                <w:sz w:val="24"/>
                <w:szCs w:val="24"/>
                <w:lang w:val="es-PE"/>
              </w:rPr>
            </w:pPr>
            <w:r w:rsidRPr="00E30FFE">
              <w:rPr>
                <w:rFonts w:ascii="Aptos" w:hAnsi="Aptos" w:cs="Arial"/>
                <w:b/>
                <w:sz w:val="24"/>
                <w:szCs w:val="24"/>
                <w:lang w:val="es-PE"/>
              </w:rPr>
              <w:t xml:space="preserve">Objeto: </w:t>
            </w:r>
            <w:r w:rsidR="00CF4EE2">
              <w:rPr>
                <w:rFonts w:ascii="Aptos" w:hAnsi="Aptos" w:cs="Arial"/>
                <w:b/>
                <w:sz w:val="24"/>
                <w:szCs w:val="24"/>
                <w:lang w:val="es-PE"/>
              </w:rPr>
              <w:t xml:space="preserve">Contratación </w:t>
            </w:r>
            <w:r w:rsidR="00DE4C7C">
              <w:rPr>
                <w:rFonts w:ascii="Aptos" w:hAnsi="Aptos" w:cs="Arial"/>
                <w:b/>
                <w:sz w:val="24"/>
                <w:szCs w:val="24"/>
                <w:lang w:val="es-PE"/>
              </w:rPr>
              <w:t>de Gestor de Proyectos</w:t>
            </w:r>
          </w:p>
          <w:p w14:paraId="639107E7" w14:textId="77777777" w:rsidR="00BD3CCB" w:rsidRPr="00E30FFE" w:rsidRDefault="00BD3CCB" w:rsidP="000B408F">
            <w:pPr>
              <w:jc w:val="center"/>
              <w:rPr>
                <w:rFonts w:ascii="Aptos" w:hAnsi="Aptos" w:cs="Arial"/>
                <w:sz w:val="24"/>
                <w:szCs w:val="24"/>
                <w:lang w:val="es-PE"/>
              </w:rPr>
            </w:pPr>
          </w:p>
          <w:p w14:paraId="7EF906E4" w14:textId="77777777" w:rsidR="00984E6C" w:rsidRPr="00E30FFE" w:rsidRDefault="00984E6C" w:rsidP="000B408F">
            <w:pPr>
              <w:jc w:val="center"/>
              <w:rPr>
                <w:rFonts w:ascii="Aptos" w:hAnsi="Aptos" w:cs="Arial"/>
                <w:sz w:val="24"/>
                <w:szCs w:val="24"/>
                <w:lang w:val="es-PE"/>
              </w:rPr>
            </w:pPr>
            <w:r w:rsidRPr="00E30FFE">
              <w:rPr>
                <w:rFonts w:ascii="Aptos" w:hAnsi="Aptos" w:cs="Arial"/>
                <w:sz w:val="24"/>
                <w:szCs w:val="24"/>
                <w:lang w:val="es-PE"/>
              </w:rPr>
              <w:t xml:space="preserve">Organización de Estados Iberoamericanos para la Educación, la Ciencia y la Cultura - OEI </w:t>
            </w:r>
          </w:p>
          <w:p w14:paraId="6EFE4ABF" w14:textId="4FC5326C" w:rsidR="00BD3CCB" w:rsidRPr="00E30FFE" w:rsidRDefault="00DE4C7C" w:rsidP="000B408F">
            <w:pPr>
              <w:jc w:val="center"/>
              <w:rPr>
                <w:rFonts w:ascii="Aptos" w:hAnsi="Aptos" w:cs="Arial"/>
                <w:sz w:val="24"/>
                <w:szCs w:val="24"/>
                <w:lang w:val="es-PE"/>
              </w:rPr>
            </w:pPr>
            <w:r>
              <w:rPr>
                <w:rFonts w:ascii="Aptos" w:hAnsi="Aptos" w:cs="Arial"/>
                <w:sz w:val="24"/>
                <w:szCs w:val="24"/>
                <w:lang w:val="es-PE"/>
              </w:rPr>
              <w:t xml:space="preserve">Calle Miguel Seminario </w:t>
            </w:r>
            <w:proofErr w:type="spellStart"/>
            <w:r>
              <w:rPr>
                <w:rFonts w:ascii="Aptos" w:hAnsi="Aptos" w:cs="Arial"/>
                <w:sz w:val="24"/>
                <w:szCs w:val="24"/>
                <w:lang w:val="es-PE"/>
              </w:rPr>
              <w:t>N°</w:t>
            </w:r>
            <w:proofErr w:type="spellEnd"/>
            <w:r>
              <w:rPr>
                <w:rFonts w:ascii="Aptos" w:hAnsi="Aptos" w:cs="Arial"/>
                <w:sz w:val="24"/>
                <w:szCs w:val="24"/>
                <w:lang w:val="es-PE"/>
              </w:rPr>
              <w:t xml:space="preserve"> 320, piso 3</w:t>
            </w:r>
            <w:r w:rsidR="00984E6C" w:rsidRPr="00E30FFE">
              <w:rPr>
                <w:rFonts w:ascii="Aptos" w:hAnsi="Aptos" w:cs="Arial"/>
                <w:sz w:val="24"/>
                <w:szCs w:val="24"/>
                <w:lang w:val="es-PE"/>
              </w:rPr>
              <w:t>, San Isidro, Lima</w:t>
            </w:r>
          </w:p>
          <w:p w14:paraId="2B1BEEC0" w14:textId="77777777" w:rsidR="00B74792" w:rsidRPr="00E30FFE" w:rsidRDefault="00B74792" w:rsidP="000B408F">
            <w:pPr>
              <w:jc w:val="center"/>
              <w:rPr>
                <w:rFonts w:ascii="Aptos" w:hAnsi="Aptos" w:cs="Arial"/>
                <w:sz w:val="24"/>
                <w:szCs w:val="24"/>
                <w:lang w:val="es-PE"/>
              </w:rPr>
            </w:pPr>
          </w:p>
          <w:p w14:paraId="2C866F4F" w14:textId="77777777" w:rsidR="00BD3CCB" w:rsidRPr="00E30FFE" w:rsidRDefault="00BD3CCB" w:rsidP="000B408F">
            <w:pPr>
              <w:jc w:val="center"/>
              <w:rPr>
                <w:rFonts w:ascii="Aptos" w:hAnsi="Aptos" w:cs="Arial"/>
                <w:sz w:val="24"/>
                <w:szCs w:val="24"/>
                <w:lang w:val="es-PE"/>
              </w:rPr>
            </w:pPr>
            <w:r w:rsidRPr="00E30FFE">
              <w:rPr>
                <w:rFonts w:ascii="Aptos" w:hAnsi="Aptos" w:cs="Arial"/>
                <w:b/>
                <w:bCs/>
                <w:sz w:val="24"/>
                <w:szCs w:val="24"/>
                <w:lang w:val="es-PE"/>
              </w:rPr>
              <w:t>Oferente:</w:t>
            </w:r>
            <w:r w:rsidRPr="00E30FFE">
              <w:rPr>
                <w:rFonts w:ascii="Aptos" w:hAnsi="Aptos" w:cs="Arial"/>
                <w:sz w:val="24"/>
                <w:szCs w:val="24"/>
                <w:lang w:val="es-PE"/>
              </w:rPr>
              <w:t xml:space="preserve"> ______________________________________________________________</w:t>
            </w:r>
          </w:p>
          <w:p w14:paraId="3C68FAB2" w14:textId="77777777" w:rsidR="00BD3CCB" w:rsidRPr="00E30FFE" w:rsidRDefault="00BD3CCB" w:rsidP="000B408F">
            <w:pPr>
              <w:jc w:val="center"/>
              <w:rPr>
                <w:rFonts w:ascii="Aptos" w:hAnsi="Aptos" w:cs="Arial"/>
                <w:sz w:val="24"/>
                <w:szCs w:val="24"/>
                <w:lang w:val="es-PE"/>
              </w:rPr>
            </w:pPr>
          </w:p>
        </w:tc>
      </w:tr>
    </w:tbl>
    <w:p w14:paraId="4D666720" w14:textId="77777777" w:rsidR="00BD3CCB" w:rsidRPr="00E30FFE" w:rsidRDefault="00BD3CCB" w:rsidP="000B408F">
      <w:pPr>
        <w:rPr>
          <w:rFonts w:ascii="Aptos" w:hAnsi="Aptos" w:cs="Arial"/>
          <w:sz w:val="24"/>
          <w:szCs w:val="24"/>
          <w:lang w:val="es-PE"/>
        </w:rPr>
      </w:pPr>
    </w:p>
    <w:p w14:paraId="31C9C0E1" w14:textId="7C4386B5" w:rsidR="00874266" w:rsidRPr="00E30FFE" w:rsidRDefault="00874266" w:rsidP="00874266">
      <w:pPr>
        <w:pStyle w:val="Sangra2detindependiente"/>
        <w:widowControl w:val="0"/>
        <w:spacing w:after="0" w:line="240" w:lineRule="auto"/>
        <w:ind w:left="567"/>
        <w:jc w:val="both"/>
        <w:rPr>
          <w:rFonts w:ascii="Aptos" w:hAnsi="Aptos" w:cs="Arial"/>
          <w:szCs w:val="24"/>
          <w:lang w:val="es-PE"/>
        </w:rPr>
      </w:pPr>
      <w:r w:rsidRPr="00E30FFE">
        <w:rPr>
          <w:rFonts w:ascii="Aptos" w:hAnsi="Aptos" w:cs="Arial"/>
          <w:szCs w:val="24"/>
          <w:lang w:val="es-PE"/>
        </w:rPr>
        <w:t xml:space="preserve">Las propuestas se presentarán vía electrónica a la dirección indicada, </w:t>
      </w:r>
      <w:r w:rsidR="002F5716" w:rsidRPr="00E30FFE">
        <w:rPr>
          <w:rFonts w:ascii="Aptos" w:hAnsi="Aptos" w:cs="Arial"/>
          <w:szCs w:val="24"/>
          <w:lang w:val="es-PE"/>
        </w:rPr>
        <w:t>en formato PDF. E</w:t>
      </w:r>
      <w:r w:rsidRPr="00E30FFE">
        <w:rPr>
          <w:rFonts w:ascii="Aptos" w:hAnsi="Aptos" w:cs="Arial"/>
          <w:szCs w:val="24"/>
          <w:lang w:val="es-PE"/>
        </w:rPr>
        <w:t xml:space="preserve">l correo electrónico contendrá </w:t>
      </w:r>
      <w:r w:rsidR="00D4488E">
        <w:rPr>
          <w:rFonts w:ascii="Aptos" w:hAnsi="Aptos" w:cs="Arial"/>
          <w:szCs w:val="24"/>
          <w:lang w:val="es-PE"/>
        </w:rPr>
        <w:t>el formato de CV debidamente llenado,</w:t>
      </w:r>
      <w:r w:rsidR="00DF25F6">
        <w:rPr>
          <w:rFonts w:ascii="Aptos" w:hAnsi="Aptos" w:cs="Arial"/>
          <w:szCs w:val="24"/>
          <w:lang w:val="es-PE"/>
        </w:rPr>
        <w:t xml:space="preserve"> debidamente acreditado</w:t>
      </w:r>
    </w:p>
    <w:p w14:paraId="6129658C" w14:textId="37A9EE79" w:rsidR="00874266" w:rsidRPr="00E30FFE" w:rsidRDefault="00874266" w:rsidP="000B408F">
      <w:pPr>
        <w:pStyle w:val="Sangra2detindependiente"/>
        <w:widowControl w:val="0"/>
        <w:spacing w:after="0" w:line="240" w:lineRule="auto"/>
        <w:ind w:left="567"/>
        <w:jc w:val="both"/>
        <w:rPr>
          <w:rFonts w:ascii="Aptos" w:hAnsi="Aptos" w:cs="Arial"/>
          <w:color w:val="00B0F0"/>
          <w:szCs w:val="24"/>
          <w:lang w:val="es-PE"/>
        </w:rPr>
      </w:pPr>
    </w:p>
    <w:p w14:paraId="0114F765" w14:textId="20F43434" w:rsidR="00BB3D54" w:rsidRPr="00E30FFE" w:rsidRDefault="00F07FE5" w:rsidP="00F2776B">
      <w:pPr>
        <w:pStyle w:val="Sangra2detindependiente"/>
        <w:widowControl w:val="0"/>
        <w:spacing w:after="0" w:line="240" w:lineRule="auto"/>
        <w:ind w:left="567"/>
        <w:jc w:val="center"/>
        <w:rPr>
          <w:rFonts w:ascii="Aptos" w:hAnsi="Aptos" w:cs="Arial"/>
          <w:szCs w:val="24"/>
          <w:lang w:val="es-PE"/>
        </w:rPr>
      </w:pPr>
      <w:r>
        <w:rPr>
          <w:rFonts w:ascii="Aptos" w:hAnsi="Aptos" w:cs="Arial"/>
          <w:b/>
          <w:szCs w:val="24"/>
          <w:lang w:val="es-PE" w:eastAsia="es-CO"/>
        </w:rPr>
        <w:t>PS</w:t>
      </w:r>
      <w:r w:rsidR="00BB3D54" w:rsidRPr="00E30FFE">
        <w:rPr>
          <w:rFonts w:ascii="Aptos" w:hAnsi="Aptos" w:cs="Arial"/>
          <w:b/>
          <w:szCs w:val="24"/>
          <w:lang w:val="es-PE" w:eastAsia="es-CO"/>
        </w:rPr>
        <w:t xml:space="preserve"> </w:t>
      </w:r>
      <w:proofErr w:type="spellStart"/>
      <w:r w:rsidR="00BB3D54" w:rsidRPr="00E30FFE">
        <w:rPr>
          <w:rFonts w:ascii="Aptos" w:hAnsi="Aptos" w:cs="Arial"/>
          <w:b/>
          <w:szCs w:val="24"/>
          <w:lang w:val="es-PE" w:eastAsia="es-CO"/>
        </w:rPr>
        <w:t>N°</w:t>
      </w:r>
      <w:proofErr w:type="spellEnd"/>
      <w:r w:rsidR="00BB3D54" w:rsidRPr="00E30FFE">
        <w:rPr>
          <w:rFonts w:ascii="Aptos" w:hAnsi="Aptos" w:cs="Arial"/>
          <w:b/>
          <w:szCs w:val="24"/>
          <w:lang w:val="es-PE" w:eastAsia="es-CO"/>
        </w:rPr>
        <w:t xml:space="preserve"> 0</w:t>
      </w:r>
      <w:r w:rsidR="00CF4EE2">
        <w:rPr>
          <w:rFonts w:ascii="Aptos" w:hAnsi="Aptos" w:cs="Arial"/>
          <w:b/>
          <w:szCs w:val="24"/>
          <w:lang w:val="es-PE" w:eastAsia="es-CO"/>
        </w:rPr>
        <w:t>2</w:t>
      </w:r>
      <w:r w:rsidR="00BB3D54" w:rsidRPr="00E30FFE">
        <w:rPr>
          <w:rFonts w:ascii="Aptos" w:hAnsi="Aptos" w:cs="Arial"/>
          <w:b/>
          <w:szCs w:val="24"/>
          <w:lang w:val="es-PE" w:eastAsia="es-CO"/>
        </w:rPr>
        <w:t>-2025-OEI</w:t>
      </w:r>
    </w:p>
    <w:p w14:paraId="7BD6BCE0" w14:textId="77777777" w:rsidR="00BD3CCB" w:rsidRPr="00E30FFE" w:rsidRDefault="00BD3CCB" w:rsidP="000B408F">
      <w:pPr>
        <w:widowControl w:val="0"/>
        <w:ind w:left="567"/>
        <w:jc w:val="both"/>
        <w:rPr>
          <w:rFonts w:ascii="Aptos" w:hAnsi="Aptos" w:cs="Arial"/>
          <w:b/>
          <w:sz w:val="24"/>
          <w:szCs w:val="24"/>
          <w:lang w:val="es-PE"/>
        </w:rPr>
      </w:pPr>
    </w:p>
    <w:p w14:paraId="155963B7" w14:textId="77777777" w:rsidR="00B85D66" w:rsidRPr="00E30FFE" w:rsidRDefault="00B85D66" w:rsidP="002000A5">
      <w:pPr>
        <w:widowControl w:val="0"/>
        <w:numPr>
          <w:ilvl w:val="0"/>
          <w:numId w:val="2"/>
        </w:numPr>
        <w:ind w:left="567" w:hanging="567"/>
        <w:jc w:val="both"/>
        <w:rPr>
          <w:rFonts w:ascii="Aptos" w:hAnsi="Aptos" w:cs="Arial"/>
          <w:b/>
          <w:sz w:val="24"/>
          <w:szCs w:val="24"/>
          <w:lang w:val="es-PE"/>
        </w:rPr>
      </w:pPr>
      <w:bookmarkStart w:id="5" w:name="_Toc59847535"/>
      <w:r w:rsidRPr="00E30FFE">
        <w:rPr>
          <w:rFonts w:ascii="Aptos" w:hAnsi="Aptos" w:cs="Arial"/>
          <w:b/>
          <w:sz w:val="24"/>
          <w:szCs w:val="24"/>
          <w:lang w:val="es-PE"/>
        </w:rPr>
        <w:t>FORMA DE CALIFICACIÓN</w:t>
      </w:r>
      <w:bookmarkEnd w:id="5"/>
    </w:p>
    <w:p w14:paraId="0339108B" w14:textId="77777777" w:rsidR="00CC1F97" w:rsidRPr="00E30FFE" w:rsidRDefault="00CC1F97" w:rsidP="00B85D66">
      <w:pPr>
        <w:widowControl w:val="0"/>
        <w:suppressAutoHyphens/>
        <w:ind w:left="567"/>
        <w:jc w:val="both"/>
        <w:rPr>
          <w:rFonts w:ascii="Aptos" w:hAnsi="Aptos" w:cs="Arial"/>
          <w:sz w:val="24"/>
          <w:szCs w:val="24"/>
          <w:lang w:val="es-PE" w:eastAsia="es-ES"/>
        </w:rPr>
      </w:pPr>
    </w:p>
    <w:p w14:paraId="21532A11" w14:textId="1CBFC018" w:rsidR="00B85D66" w:rsidRPr="00E30FFE" w:rsidRDefault="00B85D66" w:rsidP="00B85D66">
      <w:pPr>
        <w:widowControl w:val="0"/>
        <w:suppressAutoHyphens/>
        <w:ind w:left="567"/>
        <w:jc w:val="both"/>
        <w:rPr>
          <w:rFonts w:ascii="Aptos" w:hAnsi="Aptos" w:cs="Arial"/>
          <w:sz w:val="24"/>
          <w:szCs w:val="24"/>
          <w:lang w:val="es-PE" w:eastAsia="es-ES"/>
        </w:rPr>
      </w:pPr>
      <w:r w:rsidRPr="00E30FFE">
        <w:rPr>
          <w:rFonts w:ascii="Aptos" w:hAnsi="Aptos" w:cs="Arial"/>
          <w:sz w:val="24"/>
          <w:szCs w:val="24"/>
          <w:lang w:val="es-PE" w:eastAsia="es-ES"/>
        </w:rPr>
        <w:t>Se evaluar</w:t>
      </w:r>
      <w:r w:rsidR="00874266" w:rsidRPr="00E30FFE">
        <w:rPr>
          <w:rFonts w:ascii="Aptos" w:hAnsi="Aptos" w:cs="Arial"/>
          <w:sz w:val="24"/>
          <w:szCs w:val="24"/>
          <w:lang w:val="es-PE" w:eastAsia="es-ES"/>
        </w:rPr>
        <w:t>á</w:t>
      </w:r>
      <w:r w:rsidR="006B2979" w:rsidRPr="00E30FFE">
        <w:rPr>
          <w:rFonts w:ascii="Aptos" w:hAnsi="Aptos" w:cs="Arial"/>
          <w:sz w:val="24"/>
          <w:szCs w:val="24"/>
          <w:lang w:val="es-PE" w:eastAsia="es-ES"/>
        </w:rPr>
        <w:t>n</w:t>
      </w:r>
      <w:r w:rsidRPr="00E30FFE">
        <w:rPr>
          <w:rFonts w:ascii="Aptos" w:hAnsi="Aptos" w:cs="Arial"/>
          <w:sz w:val="24"/>
          <w:szCs w:val="24"/>
          <w:lang w:val="es-PE" w:eastAsia="es-ES"/>
        </w:rPr>
        <w:t xml:space="preserve"> las propuesta</w:t>
      </w:r>
      <w:r w:rsidR="006B2979" w:rsidRPr="00E30FFE">
        <w:rPr>
          <w:rFonts w:ascii="Aptos" w:hAnsi="Aptos" w:cs="Arial"/>
          <w:sz w:val="24"/>
          <w:szCs w:val="24"/>
          <w:lang w:val="es-PE" w:eastAsia="es-ES"/>
        </w:rPr>
        <w:t>s</w:t>
      </w:r>
      <w:r w:rsidRPr="00E30FFE">
        <w:rPr>
          <w:rFonts w:ascii="Aptos" w:hAnsi="Aptos" w:cs="Arial"/>
          <w:sz w:val="24"/>
          <w:szCs w:val="24"/>
          <w:lang w:val="es-PE" w:eastAsia="es-ES"/>
        </w:rPr>
        <w:t xml:space="preserve"> de los postores que cumplan con l</w:t>
      </w:r>
      <w:r w:rsidR="001232C2" w:rsidRPr="00E30FFE">
        <w:rPr>
          <w:rFonts w:ascii="Aptos" w:hAnsi="Aptos" w:cs="Arial"/>
          <w:sz w:val="24"/>
          <w:szCs w:val="24"/>
          <w:lang w:val="es-PE" w:eastAsia="es-ES"/>
        </w:rPr>
        <w:t>o</w:t>
      </w:r>
      <w:r w:rsidRPr="00E30FFE">
        <w:rPr>
          <w:rFonts w:ascii="Aptos" w:hAnsi="Aptos" w:cs="Arial"/>
          <w:sz w:val="24"/>
          <w:szCs w:val="24"/>
          <w:lang w:val="es-PE" w:eastAsia="es-ES"/>
        </w:rPr>
        <w:t xml:space="preserve">s </w:t>
      </w:r>
      <w:r w:rsidR="001232C2" w:rsidRPr="00E30FFE">
        <w:rPr>
          <w:rFonts w:ascii="Aptos" w:hAnsi="Aptos" w:cs="Arial"/>
          <w:sz w:val="24"/>
          <w:szCs w:val="24"/>
          <w:lang w:val="es-PE" w:eastAsia="es-ES"/>
        </w:rPr>
        <w:t>TDR y criterios de calificación de esta convocatoria</w:t>
      </w:r>
      <w:r w:rsidR="00F84B2E" w:rsidRPr="00E30FFE">
        <w:rPr>
          <w:rFonts w:ascii="Aptos" w:hAnsi="Aptos" w:cs="Arial"/>
          <w:sz w:val="24"/>
          <w:szCs w:val="24"/>
          <w:lang w:val="es-PE" w:eastAsia="es-ES"/>
        </w:rPr>
        <w:t xml:space="preserve"> indicados en el numeral 1</w:t>
      </w:r>
      <w:r w:rsidR="00744C5F" w:rsidRPr="00E30FFE">
        <w:rPr>
          <w:rFonts w:ascii="Aptos" w:hAnsi="Aptos" w:cs="Arial"/>
          <w:sz w:val="24"/>
          <w:szCs w:val="24"/>
          <w:lang w:val="es-PE" w:eastAsia="es-ES"/>
        </w:rPr>
        <w:t>5</w:t>
      </w:r>
      <w:r w:rsidRPr="00E30FFE">
        <w:rPr>
          <w:rFonts w:ascii="Aptos" w:hAnsi="Aptos" w:cs="Arial"/>
          <w:sz w:val="24"/>
          <w:szCs w:val="24"/>
          <w:lang w:val="es-PE" w:eastAsia="es-ES"/>
        </w:rPr>
        <w:t xml:space="preserve">. </w:t>
      </w:r>
    </w:p>
    <w:p w14:paraId="0E8185B3" w14:textId="77777777" w:rsidR="00B85D66" w:rsidRPr="00E30FFE" w:rsidRDefault="00B85D66" w:rsidP="00B85D66">
      <w:pPr>
        <w:widowControl w:val="0"/>
        <w:suppressAutoHyphens/>
        <w:ind w:left="567"/>
        <w:jc w:val="both"/>
        <w:rPr>
          <w:rFonts w:ascii="Aptos" w:hAnsi="Aptos" w:cs="Arial"/>
          <w:sz w:val="24"/>
          <w:szCs w:val="24"/>
          <w:lang w:val="es-PE" w:eastAsia="es-ES"/>
        </w:rPr>
      </w:pPr>
    </w:p>
    <w:p w14:paraId="19F2EE5C" w14:textId="77777777" w:rsidR="008E3B11" w:rsidRPr="00E30FFE" w:rsidRDefault="008E3B11" w:rsidP="002000A5">
      <w:pPr>
        <w:widowControl w:val="0"/>
        <w:numPr>
          <w:ilvl w:val="0"/>
          <w:numId w:val="2"/>
        </w:numPr>
        <w:ind w:left="567" w:hanging="567"/>
        <w:jc w:val="both"/>
        <w:rPr>
          <w:rFonts w:ascii="Aptos" w:hAnsi="Aptos" w:cs="Arial"/>
          <w:b/>
          <w:bCs/>
          <w:sz w:val="24"/>
          <w:szCs w:val="24"/>
          <w:lang w:val="es-PE"/>
        </w:rPr>
      </w:pPr>
      <w:r w:rsidRPr="00E30FFE">
        <w:rPr>
          <w:rFonts w:ascii="Aptos" w:hAnsi="Aptos" w:cs="Arial"/>
          <w:b/>
          <w:sz w:val="24"/>
          <w:szCs w:val="24"/>
          <w:lang w:val="es-PE"/>
        </w:rPr>
        <w:t>ADJUDICACIÓN</w:t>
      </w:r>
      <w:r w:rsidRPr="00E30FFE">
        <w:rPr>
          <w:rFonts w:ascii="Aptos" w:hAnsi="Aptos" w:cs="Arial"/>
          <w:b/>
          <w:bCs/>
          <w:sz w:val="24"/>
          <w:szCs w:val="24"/>
          <w:lang w:val="es-PE"/>
        </w:rPr>
        <w:t xml:space="preserve"> DEL CONTRATO</w:t>
      </w:r>
    </w:p>
    <w:p w14:paraId="17AEFA18" w14:textId="77777777" w:rsidR="008E3B11" w:rsidRPr="00E30FFE" w:rsidRDefault="008E3B11" w:rsidP="000B408F">
      <w:pPr>
        <w:pStyle w:val="Sangra2detindependiente"/>
        <w:widowControl w:val="0"/>
        <w:spacing w:after="0" w:line="240" w:lineRule="auto"/>
        <w:ind w:left="0"/>
        <w:jc w:val="both"/>
        <w:rPr>
          <w:rFonts w:ascii="Aptos" w:hAnsi="Aptos" w:cs="Arial"/>
          <w:szCs w:val="24"/>
          <w:lang w:val="es-PE"/>
        </w:rPr>
      </w:pPr>
    </w:p>
    <w:p w14:paraId="2EBD26D0" w14:textId="50D494C0" w:rsidR="00F57247" w:rsidRPr="00E30FFE" w:rsidRDefault="00F57247" w:rsidP="000B408F">
      <w:pPr>
        <w:widowControl w:val="0"/>
        <w:ind w:left="567" w:right="49"/>
        <w:jc w:val="both"/>
        <w:rPr>
          <w:rFonts w:ascii="Aptos" w:hAnsi="Aptos" w:cs="Arial"/>
          <w:spacing w:val="-3"/>
          <w:sz w:val="24"/>
          <w:szCs w:val="24"/>
          <w:lang w:val="es-PE"/>
        </w:rPr>
      </w:pPr>
      <w:r w:rsidRPr="00E30FFE">
        <w:rPr>
          <w:rFonts w:ascii="Aptos" w:hAnsi="Aptos" w:cs="Arial"/>
          <w:spacing w:val="-3"/>
          <w:sz w:val="24"/>
          <w:szCs w:val="24"/>
          <w:lang w:val="es-PE"/>
        </w:rPr>
        <w:t xml:space="preserve">El Contrato se formalizará con el </w:t>
      </w:r>
      <w:r w:rsidR="00CA17F4" w:rsidRPr="00E30FFE">
        <w:rPr>
          <w:rFonts w:ascii="Aptos" w:hAnsi="Aptos" w:cs="Arial"/>
          <w:spacing w:val="-3"/>
          <w:sz w:val="24"/>
          <w:szCs w:val="24"/>
          <w:lang w:val="es-PE"/>
        </w:rPr>
        <w:t xml:space="preserve">oferente </w:t>
      </w:r>
      <w:r w:rsidRPr="00E30FFE">
        <w:rPr>
          <w:rFonts w:ascii="Aptos" w:hAnsi="Aptos" w:cs="Arial"/>
          <w:spacing w:val="-3"/>
          <w:sz w:val="24"/>
          <w:szCs w:val="24"/>
          <w:lang w:val="es-PE"/>
        </w:rPr>
        <w:t>ganador siempre que éste cumpla con presentar d</w:t>
      </w:r>
      <w:r w:rsidR="00F855C5" w:rsidRPr="00E30FFE">
        <w:rPr>
          <w:rFonts w:ascii="Aptos" w:hAnsi="Aptos" w:cs="Arial"/>
          <w:spacing w:val="-3"/>
          <w:sz w:val="24"/>
          <w:szCs w:val="24"/>
          <w:lang w:val="es-PE"/>
        </w:rPr>
        <w:t>entro de los</w:t>
      </w:r>
      <w:r w:rsidR="00005F00" w:rsidRPr="00E30FFE">
        <w:rPr>
          <w:rFonts w:ascii="Aptos" w:hAnsi="Aptos" w:cs="Arial"/>
          <w:spacing w:val="-3"/>
          <w:sz w:val="24"/>
          <w:szCs w:val="24"/>
          <w:lang w:val="es-PE"/>
        </w:rPr>
        <w:t xml:space="preserve"> </w:t>
      </w:r>
      <w:r w:rsidR="00130645" w:rsidRPr="00E30FFE">
        <w:rPr>
          <w:rFonts w:ascii="Aptos" w:hAnsi="Aptos" w:cs="Arial"/>
          <w:spacing w:val="-3"/>
          <w:sz w:val="24"/>
          <w:szCs w:val="24"/>
          <w:lang w:val="es-PE"/>
        </w:rPr>
        <w:t>2</w:t>
      </w:r>
      <w:r w:rsidR="009B6ADB" w:rsidRPr="00E30FFE">
        <w:rPr>
          <w:rFonts w:ascii="Aptos" w:hAnsi="Aptos" w:cs="Arial"/>
          <w:spacing w:val="-3"/>
          <w:sz w:val="24"/>
          <w:szCs w:val="24"/>
          <w:lang w:val="es-PE"/>
        </w:rPr>
        <w:t xml:space="preserve"> </w:t>
      </w:r>
      <w:r w:rsidRPr="00E30FFE">
        <w:rPr>
          <w:rFonts w:ascii="Aptos" w:hAnsi="Aptos" w:cs="Arial"/>
          <w:spacing w:val="-3"/>
          <w:sz w:val="24"/>
          <w:szCs w:val="24"/>
          <w:lang w:val="es-PE"/>
        </w:rPr>
        <w:t>días</w:t>
      </w:r>
      <w:r w:rsidR="00130645" w:rsidRPr="00E30FFE">
        <w:rPr>
          <w:rFonts w:ascii="Aptos" w:hAnsi="Aptos" w:cs="Arial"/>
          <w:spacing w:val="-3"/>
          <w:sz w:val="24"/>
          <w:szCs w:val="24"/>
          <w:lang w:val="es-PE"/>
        </w:rPr>
        <w:t xml:space="preserve"> hábiles </w:t>
      </w:r>
      <w:r w:rsidRPr="00E30FFE">
        <w:rPr>
          <w:rFonts w:ascii="Aptos" w:hAnsi="Aptos" w:cs="Arial"/>
          <w:spacing w:val="-3"/>
          <w:sz w:val="24"/>
          <w:szCs w:val="24"/>
          <w:lang w:val="es-PE"/>
        </w:rPr>
        <w:t>siguientes de notificada la adjudicación, los siguientes documentos:</w:t>
      </w:r>
    </w:p>
    <w:p w14:paraId="2986C6F7" w14:textId="77777777" w:rsidR="00F57247" w:rsidRPr="00E30FFE" w:rsidRDefault="00F57247" w:rsidP="000B408F">
      <w:pPr>
        <w:widowControl w:val="0"/>
        <w:ind w:left="567" w:right="49"/>
        <w:jc w:val="both"/>
        <w:rPr>
          <w:rFonts w:ascii="Aptos" w:hAnsi="Aptos" w:cs="Arial"/>
          <w:iCs/>
          <w:spacing w:val="-3"/>
          <w:sz w:val="24"/>
          <w:szCs w:val="24"/>
          <w:lang w:val="es-PE"/>
        </w:rPr>
      </w:pPr>
    </w:p>
    <w:p w14:paraId="6960D2F3" w14:textId="3551643E" w:rsidR="00F57247" w:rsidRPr="00E30FFE" w:rsidRDefault="00F57247" w:rsidP="002000A5">
      <w:pPr>
        <w:pStyle w:val="Prrafodelista"/>
        <w:widowControl w:val="0"/>
        <w:numPr>
          <w:ilvl w:val="0"/>
          <w:numId w:val="3"/>
        </w:numPr>
        <w:ind w:left="1134" w:right="49" w:hanging="567"/>
        <w:jc w:val="both"/>
        <w:rPr>
          <w:rFonts w:ascii="Aptos" w:hAnsi="Aptos" w:cs="Arial"/>
          <w:iCs/>
          <w:spacing w:val="-3"/>
          <w:sz w:val="24"/>
          <w:szCs w:val="24"/>
          <w:lang w:val="es-PE"/>
        </w:rPr>
      </w:pPr>
      <w:r w:rsidRPr="00E30FFE">
        <w:rPr>
          <w:rFonts w:ascii="Aptos" w:hAnsi="Aptos" w:cs="Arial"/>
          <w:iCs/>
          <w:spacing w:val="-3"/>
          <w:sz w:val="24"/>
          <w:szCs w:val="24"/>
          <w:lang w:val="es-PE"/>
        </w:rPr>
        <w:t>Declaración Jurada de no estar inhabilitado para contratar con el Estado</w:t>
      </w:r>
      <w:r w:rsidR="001232C2" w:rsidRPr="00E30FFE">
        <w:rPr>
          <w:rFonts w:ascii="Aptos" w:hAnsi="Aptos" w:cs="Arial"/>
          <w:iCs/>
          <w:spacing w:val="-3"/>
          <w:sz w:val="24"/>
          <w:szCs w:val="24"/>
          <w:lang w:val="es-PE"/>
        </w:rPr>
        <w:t xml:space="preserve"> peruano.</w:t>
      </w:r>
    </w:p>
    <w:p w14:paraId="4289AF89" w14:textId="77777777" w:rsidR="00F57247" w:rsidRPr="00E30FFE" w:rsidRDefault="00F57247" w:rsidP="002000A5">
      <w:pPr>
        <w:pStyle w:val="Prrafodelista"/>
        <w:widowControl w:val="0"/>
        <w:numPr>
          <w:ilvl w:val="0"/>
          <w:numId w:val="3"/>
        </w:numPr>
        <w:ind w:left="1134" w:right="49" w:hanging="567"/>
        <w:jc w:val="both"/>
        <w:rPr>
          <w:rFonts w:ascii="Aptos" w:hAnsi="Aptos" w:cs="Arial"/>
          <w:iCs/>
          <w:spacing w:val="-3"/>
          <w:sz w:val="24"/>
          <w:szCs w:val="24"/>
          <w:lang w:val="es-PE"/>
        </w:rPr>
      </w:pPr>
      <w:r w:rsidRPr="00E30FFE">
        <w:rPr>
          <w:rFonts w:ascii="Aptos" w:hAnsi="Aptos" w:cs="Arial"/>
          <w:iCs/>
          <w:spacing w:val="-3"/>
          <w:sz w:val="24"/>
          <w:szCs w:val="24"/>
          <w:lang w:val="es-PE"/>
        </w:rPr>
        <w:t>Carta de autorización Código CCI para pagos en cuenta bancaria.</w:t>
      </w:r>
    </w:p>
    <w:p w14:paraId="5ECFC3AA" w14:textId="1AE4AA1D" w:rsidR="008E3B11" w:rsidRDefault="00F57247" w:rsidP="002000A5">
      <w:pPr>
        <w:pStyle w:val="Prrafodelista"/>
        <w:widowControl w:val="0"/>
        <w:numPr>
          <w:ilvl w:val="0"/>
          <w:numId w:val="3"/>
        </w:numPr>
        <w:ind w:left="1134" w:right="49" w:hanging="567"/>
        <w:jc w:val="both"/>
        <w:rPr>
          <w:rFonts w:ascii="Aptos" w:hAnsi="Aptos" w:cs="Arial"/>
          <w:iCs/>
          <w:spacing w:val="-3"/>
          <w:sz w:val="24"/>
          <w:szCs w:val="24"/>
          <w:lang w:val="es-PE"/>
        </w:rPr>
      </w:pPr>
      <w:r w:rsidRPr="00E30FFE">
        <w:rPr>
          <w:rFonts w:ascii="Aptos" w:hAnsi="Aptos" w:cs="Arial"/>
          <w:iCs/>
          <w:spacing w:val="-3"/>
          <w:sz w:val="24"/>
          <w:szCs w:val="24"/>
          <w:lang w:val="es-PE"/>
        </w:rPr>
        <w:t xml:space="preserve">DNI </w:t>
      </w:r>
    </w:p>
    <w:p w14:paraId="3DB8D343" w14:textId="77777777" w:rsidR="007569A5" w:rsidRPr="00E30FFE" w:rsidRDefault="007569A5" w:rsidP="007569A5">
      <w:pPr>
        <w:pStyle w:val="Prrafodelista"/>
        <w:widowControl w:val="0"/>
        <w:ind w:left="1134" w:right="49"/>
        <w:jc w:val="both"/>
        <w:rPr>
          <w:rFonts w:ascii="Aptos" w:hAnsi="Aptos" w:cs="Arial"/>
          <w:iCs/>
          <w:spacing w:val="-3"/>
          <w:sz w:val="24"/>
          <w:szCs w:val="24"/>
          <w:lang w:val="es-PE"/>
        </w:rPr>
      </w:pPr>
    </w:p>
    <w:p w14:paraId="4EDC36C7" w14:textId="710A21B3" w:rsidR="00130645" w:rsidRPr="00D86593" w:rsidRDefault="00130645" w:rsidP="00130645">
      <w:pPr>
        <w:widowControl w:val="0"/>
        <w:ind w:left="567" w:right="49"/>
        <w:jc w:val="both"/>
        <w:rPr>
          <w:rFonts w:ascii="Aptos" w:hAnsi="Aptos" w:cs="Arial"/>
          <w:iCs/>
          <w:spacing w:val="-3"/>
          <w:sz w:val="24"/>
          <w:szCs w:val="24"/>
          <w:lang w:val="it-IT"/>
        </w:rPr>
      </w:pPr>
      <w:r w:rsidRPr="00D86593">
        <w:rPr>
          <w:rFonts w:ascii="Aptos" w:hAnsi="Aptos" w:cs="Arial"/>
          <w:iCs/>
          <w:spacing w:val="-3"/>
          <w:sz w:val="24"/>
          <w:szCs w:val="24"/>
          <w:lang w:val="it-IT"/>
        </w:rPr>
        <w:t xml:space="preserve">La proforma de contrato se adjunta a la presente convocatoria. </w:t>
      </w:r>
    </w:p>
    <w:p w14:paraId="63922C9E" w14:textId="77777777" w:rsidR="00F57247" w:rsidRPr="00D86593" w:rsidRDefault="00F57247" w:rsidP="000B408F">
      <w:pPr>
        <w:widowControl w:val="0"/>
        <w:ind w:right="49"/>
        <w:jc w:val="both"/>
        <w:rPr>
          <w:rFonts w:ascii="Aptos" w:hAnsi="Aptos" w:cs="Arial"/>
          <w:spacing w:val="-3"/>
          <w:sz w:val="24"/>
          <w:szCs w:val="24"/>
          <w:lang w:val="it-IT"/>
        </w:rPr>
      </w:pPr>
    </w:p>
    <w:p w14:paraId="79C69DC2" w14:textId="77777777" w:rsidR="008E3B11" w:rsidRPr="00E30FFE" w:rsidRDefault="008E3B11" w:rsidP="002000A5">
      <w:pPr>
        <w:widowControl w:val="0"/>
        <w:numPr>
          <w:ilvl w:val="0"/>
          <w:numId w:val="2"/>
        </w:numPr>
        <w:ind w:left="567" w:hanging="567"/>
        <w:jc w:val="both"/>
        <w:rPr>
          <w:rFonts w:ascii="Aptos" w:hAnsi="Aptos" w:cs="Arial"/>
          <w:b/>
          <w:bCs/>
          <w:sz w:val="24"/>
          <w:szCs w:val="24"/>
          <w:lang w:val="es-PE"/>
        </w:rPr>
      </w:pPr>
      <w:r w:rsidRPr="00E30FFE">
        <w:rPr>
          <w:rFonts w:ascii="Aptos" w:hAnsi="Aptos" w:cs="Arial"/>
          <w:b/>
          <w:bCs/>
          <w:sz w:val="24"/>
          <w:szCs w:val="24"/>
          <w:lang w:val="es-PE"/>
        </w:rPr>
        <w:t>DERECHO DEL COMPRADOR A MODIFICAR LAS CANTIDADES EN EL MOMENTO DE LA ADJUDICACIÓN</w:t>
      </w:r>
    </w:p>
    <w:p w14:paraId="539F1F0D" w14:textId="77777777" w:rsidR="008E3B11" w:rsidRPr="00E30FFE" w:rsidRDefault="008E3B11" w:rsidP="000B408F">
      <w:pPr>
        <w:widowControl w:val="0"/>
        <w:jc w:val="both"/>
        <w:rPr>
          <w:rFonts w:ascii="Aptos" w:hAnsi="Aptos" w:cs="Arial"/>
          <w:b/>
          <w:bCs/>
          <w:sz w:val="24"/>
          <w:szCs w:val="24"/>
          <w:lang w:val="es-PE"/>
        </w:rPr>
      </w:pPr>
    </w:p>
    <w:p w14:paraId="1A770E11" w14:textId="77777777" w:rsidR="008E3B11" w:rsidRPr="00E30FFE" w:rsidRDefault="008E3B11" w:rsidP="000B408F">
      <w:pPr>
        <w:widowControl w:val="0"/>
        <w:ind w:left="567" w:right="49"/>
        <w:jc w:val="both"/>
        <w:rPr>
          <w:rFonts w:ascii="Aptos" w:hAnsi="Aptos" w:cs="Arial"/>
          <w:spacing w:val="-3"/>
          <w:sz w:val="24"/>
          <w:szCs w:val="24"/>
          <w:lang w:val="es-PE"/>
        </w:rPr>
      </w:pPr>
      <w:r w:rsidRPr="00E30FFE">
        <w:rPr>
          <w:rFonts w:ascii="Aptos" w:hAnsi="Aptos" w:cs="Arial"/>
          <w:spacing w:val="-3"/>
          <w:sz w:val="24"/>
          <w:szCs w:val="24"/>
          <w:lang w:val="es-PE"/>
        </w:rPr>
        <w:t xml:space="preserve">El Comprador, en el momento en que se adjudica el Contrato, se reserva el derecho </w:t>
      </w:r>
      <w:r w:rsidRPr="00E30FFE">
        <w:rPr>
          <w:rFonts w:ascii="Aptos" w:hAnsi="Aptos" w:cs="Arial"/>
          <w:spacing w:val="-3"/>
          <w:sz w:val="24"/>
          <w:szCs w:val="24"/>
          <w:lang w:val="es-PE"/>
        </w:rPr>
        <w:lastRenderedPageBreak/>
        <w:t xml:space="preserve">a aumentar o reducir, hasta en el </w:t>
      </w:r>
      <w:r w:rsidR="00AA6EBB" w:rsidRPr="00E30FFE">
        <w:rPr>
          <w:rFonts w:ascii="Aptos" w:hAnsi="Aptos" w:cs="Arial"/>
          <w:spacing w:val="-3"/>
          <w:sz w:val="24"/>
          <w:szCs w:val="24"/>
          <w:lang w:val="es-PE"/>
        </w:rPr>
        <w:t>20</w:t>
      </w:r>
      <w:r w:rsidRPr="00E30FFE">
        <w:rPr>
          <w:rFonts w:ascii="Aptos" w:hAnsi="Aptos" w:cs="Arial"/>
          <w:spacing w:val="-3"/>
          <w:sz w:val="24"/>
          <w:szCs w:val="24"/>
          <w:lang w:val="es-PE"/>
        </w:rPr>
        <w:t>%, la cantidad de bienes y servicios especificados en el presente documento, sin ninguna variación del precio unitario o de otros términos y condiciones.</w:t>
      </w:r>
    </w:p>
    <w:p w14:paraId="64635B92" w14:textId="77777777" w:rsidR="003520E6" w:rsidRPr="00E30FFE" w:rsidRDefault="003520E6" w:rsidP="000B408F">
      <w:pPr>
        <w:widowControl w:val="0"/>
        <w:ind w:right="49"/>
        <w:jc w:val="both"/>
        <w:rPr>
          <w:rFonts w:ascii="Aptos" w:hAnsi="Aptos" w:cs="Arial"/>
          <w:spacing w:val="-3"/>
          <w:sz w:val="24"/>
          <w:szCs w:val="24"/>
          <w:lang w:val="es-PE"/>
        </w:rPr>
      </w:pPr>
    </w:p>
    <w:p w14:paraId="52BCCF1F" w14:textId="77777777" w:rsidR="008E3B11" w:rsidRPr="00E30FFE" w:rsidRDefault="008E3B11" w:rsidP="002000A5">
      <w:pPr>
        <w:widowControl w:val="0"/>
        <w:numPr>
          <w:ilvl w:val="0"/>
          <w:numId w:val="2"/>
        </w:numPr>
        <w:ind w:left="567" w:hanging="567"/>
        <w:jc w:val="both"/>
        <w:rPr>
          <w:rFonts w:ascii="Aptos" w:hAnsi="Aptos" w:cs="Arial"/>
          <w:b/>
          <w:bCs/>
          <w:sz w:val="24"/>
          <w:szCs w:val="24"/>
          <w:lang w:val="es-PE"/>
        </w:rPr>
      </w:pPr>
      <w:r w:rsidRPr="00E30FFE">
        <w:rPr>
          <w:rFonts w:ascii="Aptos" w:hAnsi="Aptos" w:cs="Arial"/>
          <w:b/>
          <w:bCs/>
          <w:sz w:val="24"/>
          <w:szCs w:val="24"/>
          <w:lang w:val="es-PE"/>
        </w:rPr>
        <w:t>DERECHO DEL COMPRADOR DE ACEPTAR Y/O RECHAZAR LA OFERTA</w:t>
      </w:r>
    </w:p>
    <w:p w14:paraId="3062C55C" w14:textId="77777777" w:rsidR="008E3B11" w:rsidRPr="00E30FFE" w:rsidRDefault="008E3B11" w:rsidP="000B408F">
      <w:pPr>
        <w:widowControl w:val="0"/>
        <w:jc w:val="both"/>
        <w:rPr>
          <w:rFonts w:ascii="Aptos" w:hAnsi="Aptos" w:cs="Arial"/>
          <w:b/>
          <w:bCs/>
          <w:sz w:val="24"/>
          <w:szCs w:val="24"/>
          <w:lang w:val="es-PE"/>
        </w:rPr>
      </w:pPr>
    </w:p>
    <w:p w14:paraId="583A1FE1" w14:textId="26B19C7D" w:rsidR="008E3B11" w:rsidRPr="00E30FFE" w:rsidRDefault="008E3B11" w:rsidP="000B408F">
      <w:pPr>
        <w:widowControl w:val="0"/>
        <w:ind w:left="567"/>
        <w:jc w:val="both"/>
        <w:rPr>
          <w:rFonts w:ascii="Aptos" w:hAnsi="Aptos" w:cs="Arial"/>
          <w:spacing w:val="-3"/>
          <w:sz w:val="24"/>
          <w:szCs w:val="24"/>
          <w:lang w:val="es-PE"/>
        </w:rPr>
      </w:pPr>
      <w:r w:rsidRPr="00E30FFE">
        <w:rPr>
          <w:rFonts w:ascii="Aptos" w:hAnsi="Aptos" w:cs="Arial"/>
          <w:spacing w:val="-3"/>
          <w:sz w:val="24"/>
          <w:szCs w:val="24"/>
          <w:lang w:val="es-PE"/>
        </w:rPr>
        <w:t>El Comprador se reserva el derecho a aceptar o rechazar la oferta presentada, así como el derecho a anular el proceso de invitación y rechazar la oferta en cualquier momento con anterioridad a la adjudicación del Contrato, sin que por ello adquiera responsabilidad alguna ante el Oferente afectado por esta decisión.</w:t>
      </w:r>
    </w:p>
    <w:p w14:paraId="06CD3BB5" w14:textId="77777777" w:rsidR="00EE722E" w:rsidRPr="00E30FFE" w:rsidRDefault="00EE722E" w:rsidP="000B408F">
      <w:pPr>
        <w:widowControl w:val="0"/>
        <w:ind w:left="567"/>
        <w:jc w:val="both"/>
        <w:rPr>
          <w:rFonts w:ascii="Aptos" w:hAnsi="Aptos" w:cs="Arial"/>
          <w:spacing w:val="-3"/>
          <w:sz w:val="24"/>
          <w:szCs w:val="24"/>
          <w:lang w:val="es-PE"/>
        </w:rPr>
      </w:pPr>
    </w:p>
    <w:p w14:paraId="36498A38" w14:textId="77777777" w:rsidR="008E3B11" w:rsidRPr="00E30FFE" w:rsidRDefault="008E3B11" w:rsidP="002000A5">
      <w:pPr>
        <w:widowControl w:val="0"/>
        <w:numPr>
          <w:ilvl w:val="0"/>
          <w:numId w:val="2"/>
        </w:numPr>
        <w:ind w:left="567" w:hanging="567"/>
        <w:jc w:val="both"/>
        <w:rPr>
          <w:rFonts w:ascii="Aptos" w:hAnsi="Aptos" w:cs="Arial"/>
          <w:b/>
          <w:sz w:val="24"/>
          <w:szCs w:val="24"/>
          <w:lang w:val="es-PE"/>
        </w:rPr>
      </w:pPr>
      <w:r w:rsidRPr="00E30FFE">
        <w:rPr>
          <w:rFonts w:ascii="Aptos" w:hAnsi="Aptos" w:cs="Arial"/>
          <w:b/>
          <w:bCs/>
          <w:sz w:val="24"/>
          <w:szCs w:val="24"/>
          <w:lang w:val="es-PE"/>
        </w:rPr>
        <w:t>FORMA</w:t>
      </w:r>
      <w:r w:rsidRPr="00E30FFE">
        <w:rPr>
          <w:rFonts w:ascii="Aptos" w:hAnsi="Aptos" w:cs="Arial"/>
          <w:b/>
          <w:sz w:val="24"/>
          <w:szCs w:val="24"/>
          <w:lang w:val="es-PE"/>
        </w:rPr>
        <w:t xml:space="preserve"> DE PAGO</w:t>
      </w:r>
    </w:p>
    <w:p w14:paraId="7CD8B95C" w14:textId="77777777" w:rsidR="00CC1F97" w:rsidRPr="00E30FFE" w:rsidRDefault="00CC1F97" w:rsidP="000B408F">
      <w:pPr>
        <w:widowControl w:val="0"/>
        <w:ind w:left="567"/>
        <w:jc w:val="both"/>
        <w:rPr>
          <w:rFonts w:ascii="Aptos" w:hAnsi="Aptos" w:cs="Arial"/>
          <w:sz w:val="24"/>
          <w:szCs w:val="24"/>
          <w:lang w:val="es-PE"/>
        </w:rPr>
      </w:pPr>
    </w:p>
    <w:p w14:paraId="3E4861C2" w14:textId="1F64E603" w:rsidR="007F1269" w:rsidRPr="00E30FFE" w:rsidRDefault="001232C2" w:rsidP="000B408F">
      <w:pPr>
        <w:widowControl w:val="0"/>
        <w:ind w:left="567"/>
        <w:jc w:val="both"/>
        <w:rPr>
          <w:rFonts w:ascii="Aptos" w:hAnsi="Aptos" w:cs="Arial"/>
          <w:sz w:val="24"/>
          <w:szCs w:val="24"/>
          <w:lang w:val="es-PE"/>
        </w:rPr>
      </w:pPr>
      <w:r w:rsidRPr="00E30FFE">
        <w:rPr>
          <w:rFonts w:ascii="Aptos" w:hAnsi="Aptos" w:cs="Arial"/>
          <w:sz w:val="24"/>
          <w:szCs w:val="24"/>
          <w:lang w:val="es-PE"/>
        </w:rPr>
        <w:t xml:space="preserve">Los pagos se realizarán </w:t>
      </w:r>
      <w:r w:rsidR="00130645" w:rsidRPr="00E30FFE">
        <w:rPr>
          <w:rFonts w:ascii="Aptos" w:hAnsi="Aptos" w:cs="Arial"/>
          <w:sz w:val="24"/>
          <w:szCs w:val="24"/>
          <w:lang w:val="es-PE"/>
        </w:rPr>
        <w:t>de acuerdo con</w:t>
      </w:r>
      <w:r w:rsidRPr="00E30FFE">
        <w:rPr>
          <w:rFonts w:ascii="Aptos" w:hAnsi="Aptos" w:cs="Arial"/>
          <w:sz w:val="24"/>
          <w:szCs w:val="24"/>
          <w:lang w:val="es-PE"/>
        </w:rPr>
        <w:t xml:space="preserve"> las condiciones establecidas en los TDR.</w:t>
      </w:r>
    </w:p>
    <w:p w14:paraId="79DB1A07" w14:textId="77777777" w:rsidR="007F1269" w:rsidRPr="00E30FFE" w:rsidRDefault="00377844" w:rsidP="000B408F">
      <w:pPr>
        <w:widowControl w:val="0"/>
        <w:ind w:left="567"/>
        <w:jc w:val="both"/>
        <w:rPr>
          <w:rFonts w:ascii="Aptos" w:hAnsi="Aptos" w:cs="Arial"/>
          <w:sz w:val="24"/>
          <w:szCs w:val="24"/>
          <w:lang w:val="es-PE"/>
        </w:rPr>
      </w:pPr>
      <w:r w:rsidRPr="00E30FFE">
        <w:rPr>
          <w:rFonts w:ascii="Aptos" w:hAnsi="Aptos" w:cs="Arial"/>
          <w:sz w:val="24"/>
          <w:szCs w:val="24"/>
          <w:lang w:val="es-PE"/>
        </w:rPr>
        <w:t xml:space="preserve"> </w:t>
      </w:r>
    </w:p>
    <w:p w14:paraId="151EAB4F" w14:textId="56DFE558" w:rsidR="00501A31" w:rsidRPr="00E30FFE" w:rsidRDefault="00F04840" w:rsidP="00501A31">
      <w:pPr>
        <w:widowControl w:val="0"/>
        <w:ind w:left="567"/>
        <w:jc w:val="both"/>
        <w:rPr>
          <w:rFonts w:ascii="Aptos" w:hAnsi="Aptos" w:cs="Arial"/>
          <w:sz w:val="24"/>
          <w:szCs w:val="24"/>
          <w:lang w:val="es-PE"/>
        </w:rPr>
      </w:pPr>
      <w:r>
        <w:rPr>
          <w:rFonts w:ascii="Aptos" w:hAnsi="Aptos" w:cs="Arial"/>
          <w:sz w:val="24"/>
          <w:szCs w:val="24"/>
          <w:lang w:val="es-PE"/>
        </w:rPr>
        <w:t xml:space="preserve">El </w:t>
      </w:r>
      <w:r w:rsidR="0048735F" w:rsidRPr="00E30FFE">
        <w:rPr>
          <w:rFonts w:ascii="Aptos" w:hAnsi="Aptos" w:cs="Arial"/>
          <w:sz w:val="24"/>
          <w:szCs w:val="24"/>
          <w:lang w:val="es-PE"/>
        </w:rPr>
        <w:t xml:space="preserve">recibo por honorarios </w:t>
      </w:r>
      <w:r w:rsidR="008E3B11" w:rsidRPr="00E30FFE">
        <w:rPr>
          <w:rFonts w:ascii="Aptos" w:hAnsi="Aptos" w:cs="Arial"/>
          <w:sz w:val="24"/>
          <w:szCs w:val="24"/>
          <w:lang w:val="es-PE"/>
        </w:rPr>
        <w:t>deberá</w:t>
      </w:r>
      <w:r w:rsidR="0048735F" w:rsidRPr="00E30FFE">
        <w:rPr>
          <w:rFonts w:ascii="Aptos" w:hAnsi="Aptos" w:cs="Arial"/>
          <w:sz w:val="24"/>
          <w:szCs w:val="24"/>
          <w:lang w:val="es-PE"/>
        </w:rPr>
        <w:t xml:space="preserve"> p</w:t>
      </w:r>
      <w:r w:rsidR="008E3B11" w:rsidRPr="00E30FFE">
        <w:rPr>
          <w:rFonts w:ascii="Aptos" w:hAnsi="Aptos" w:cs="Arial"/>
          <w:sz w:val="24"/>
          <w:szCs w:val="24"/>
          <w:lang w:val="es-PE"/>
        </w:rPr>
        <w:t>resentarse a</w:t>
      </w:r>
      <w:r w:rsidR="00F57247" w:rsidRPr="00E30FFE">
        <w:rPr>
          <w:rFonts w:ascii="Aptos" w:hAnsi="Aptos" w:cs="Arial"/>
          <w:sz w:val="24"/>
          <w:szCs w:val="24"/>
          <w:lang w:val="es-PE"/>
        </w:rPr>
        <w:t xml:space="preserve"> </w:t>
      </w:r>
      <w:r w:rsidR="008E3B11" w:rsidRPr="00E30FFE">
        <w:rPr>
          <w:rFonts w:ascii="Aptos" w:hAnsi="Aptos" w:cs="Arial"/>
          <w:sz w:val="24"/>
          <w:szCs w:val="24"/>
          <w:lang w:val="es-PE"/>
        </w:rPr>
        <w:t>l</w:t>
      </w:r>
      <w:r w:rsidR="00F57247" w:rsidRPr="00E30FFE">
        <w:rPr>
          <w:rFonts w:ascii="Aptos" w:hAnsi="Aptos" w:cs="Arial"/>
          <w:sz w:val="24"/>
          <w:szCs w:val="24"/>
          <w:lang w:val="es-PE"/>
        </w:rPr>
        <w:t>a</w:t>
      </w:r>
      <w:r w:rsidR="008E3B11" w:rsidRPr="00E30FFE">
        <w:rPr>
          <w:rFonts w:ascii="Aptos" w:hAnsi="Aptos" w:cs="Arial"/>
          <w:sz w:val="24"/>
          <w:szCs w:val="24"/>
          <w:lang w:val="es-PE"/>
        </w:rPr>
        <w:t xml:space="preserve"> </w:t>
      </w:r>
      <w:r w:rsidR="00501A31" w:rsidRPr="00E30FFE">
        <w:rPr>
          <w:rFonts w:ascii="Aptos" w:hAnsi="Aptos" w:cs="Arial"/>
          <w:sz w:val="24"/>
          <w:szCs w:val="24"/>
          <w:lang w:val="es-PE"/>
        </w:rPr>
        <w:t xml:space="preserve">Organización de Estados Iberoamericanos para la Educación, la Ciencia y la Cultura </w:t>
      </w:r>
      <w:r>
        <w:rPr>
          <w:rFonts w:ascii="Aptos" w:hAnsi="Aptos" w:cs="Arial"/>
          <w:sz w:val="24"/>
          <w:szCs w:val="24"/>
          <w:lang w:val="es-PE"/>
        </w:rPr>
        <w:t>–</w:t>
      </w:r>
      <w:r w:rsidR="00501A31" w:rsidRPr="00E30FFE">
        <w:rPr>
          <w:rFonts w:ascii="Aptos" w:hAnsi="Aptos" w:cs="Arial"/>
          <w:sz w:val="24"/>
          <w:szCs w:val="24"/>
          <w:lang w:val="es-PE"/>
        </w:rPr>
        <w:t xml:space="preserve"> </w:t>
      </w:r>
      <w:r w:rsidR="00BA4648" w:rsidRPr="00E30FFE">
        <w:rPr>
          <w:rFonts w:ascii="Aptos" w:hAnsi="Aptos" w:cs="Arial"/>
          <w:sz w:val="24"/>
          <w:szCs w:val="24"/>
          <w:lang w:val="es-PE"/>
        </w:rPr>
        <w:t>OEI</w:t>
      </w:r>
      <w:r>
        <w:rPr>
          <w:rFonts w:ascii="Aptos" w:hAnsi="Aptos" w:cs="Arial"/>
          <w:sz w:val="24"/>
          <w:szCs w:val="24"/>
          <w:lang w:val="es-PE"/>
        </w:rPr>
        <w:t xml:space="preserve">, a </w:t>
      </w:r>
      <w:proofErr w:type="spellStart"/>
      <w:r>
        <w:rPr>
          <w:rFonts w:ascii="Aptos" w:hAnsi="Aptos" w:cs="Arial"/>
          <w:sz w:val="24"/>
          <w:szCs w:val="24"/>
          <w:lang w:val="es-PE"/>
        </w:rPr>
        <w:t>traves</w:t>
      </w:r>
      <w:proofErr w:type="spellEnd"/>
      <w:r>
        <w:rPr>
          <w:rFonts w:ascii="Aptos" w:hAnsi="Aptos" w:cs="Arial"/>
          <w:sz w:val="24"/>
          <w:szCs w:val="24"/>
          <w:lang w:val="es-PE"/>
        </w:rPr>
        <w:t xml:space="preserve"> del correo electrónico procesos.per@oei.</w:t>
      </w:r>
      <w:r w:rsidR="003B17C4">
        <w:rPr>
          <w:rFonts w:ascii="Aptos" w:hAnsi="Aptos" w:cs="Arial"/>
          <w:sz w:val="24"/>
          <w:szCs w:val="24"/>
          <w:lang w:val="es-PE"/>
        </w:rPr>
        <w:t>int</w:t>
      </w:r>
    </w:p>
    <w:p w14:paraId="683F98D3" w14:textId="77777777" w:rsidR="00501A31" w:rsidRPr="00E30FFE" w:rsidRDefault="00501A31" w:rsidP="00501A31">
      <w:pPr>
        <w:widowControl w:val="0"/>
        <w:ind w:left="567"/>
        <w:jc w:val="both"/>
        <w:rPr>
          <w:rFonts w:ascii="Aptos" w:hAnsi="Aptos" w:cs="Arial"/>
          <w:sz w:val="24"/>
          <w:szCs w:val="24"/>
          <w:lang w:val="es-PE"/>
        </w:rPr>
      </w:pPr>
    </w:p>
    <w:p w14:paraId="28B52890" w14:textId="2072DB76" w:rsidR="008E3B11" w:rsidRPr="00E30FFE" w:rsidRDefault="008E3B11" w:rsidP="002000A5">
      <w:pPr>
        <w:widowControl w:val="0"/>
        <w:numPr>
          <w:ilvl w:val="0"/>
          <w:numId w:val="2"/>
        </w:numPr>
        <w:ind w:left="567" w:hanging="567"/>
        <w:jc w:val="both"/>
        <w:rPr>
          <w:rFonts w:ascii="Aptos" w:hAnsi="Aptos" w:cs="Arial"/>
          <w:b/>
          <w:bCs/>
          <w:sz w:val="24"/>
          <w:szCs w:val="24"/>
          <w:lang w:val="es-PE"/>
        </w:rPr>
      </w:pPr>
      <w:r w:rsidRPr="00E30FFE">
        <w:rPr>
          <w:rFonts w:ascii="Aptos" w:hAnsi="Aptos" w:cs="Arial"/>
          <w:b/>
          <w:bCs/>
          <w:sz w:val="24"/>
          <w:szCs w:val="24"/>
          <w:lang w:val="es-PE"/>
        </w:rPr>
        <w:t>PLAZO</w:t>
      </w:r>
      <w:r w:rsidR="00F57247" w:rsidRPr="00E30FFE">
        <w:rPr>
          <w:rFonts w:ascii="Aptos" w:hAnsi="Aptos" w:cs="Arial"/>
          <w:b/>
          <w:bCs/>
          <w:sz w:val="24"/>
          <w:szCs w:val="24"/>
          <w:lang w:val="es-PE"/>
        </w:rPr>
        <w:t xml:space="preserve"> DE ENTREGA</w:t>
      </w:r>
      <w:r w:rsidR="003B17C4">
        <w:rPr>
          <w:rFonts w:ascii="Aptos" w:hAnsi="Aptos" w:cs="Arial"/>
          <w:b/>
          <w:bCs/>
          <w:sz w:val="24"/>
          <w:szCs w:val="24"/>
          <w:lang w:val="es-PE"/>
        </w:rPr>
        <w:t xml:space="preserve"> DE LOS ENTREGABLES</w:t>
      </w:r>
    </w:p>
    <w:p w14:paraId="48E1D555" w14:textId="77777777" w:rsidR="00FE79B6" w:rsidRPr="00E30FFE" w:rsidRDefault="00FE79B6" w:rsidP="00FE79B6">
      <w:pPr>
        <w:widowControl w:val="0"/>
        <w:ind w:left="567"/>
        <w:jc w:val="both"/>
        <w:rPr>
          <w:rFonts w:ascii="Aptos" w:hAnsi="Aptos" w:cs="Arial"/>
          <w:b/>
          <w:bCs/>
          <w:sz w:val="24"/>
          <w:szCs w:val="24"/>
          <w:lang w:val="es-PE"/>
        </w:rPr>
      </w:pPr>
    </w:p>
    <w:p w14:paraId="1AC2007D" w14:textId="3C28259C" w:rsidR="00F57247" w:rsidRPr="00E30FFE" w:rsidRDefault="00945073" w:rsidP="000B408F">
      <w:pPr>
        <w:pStyle w:val="Sangra2detindependiente"/>
        <w:widowControl w:val="0"/>
        <w:spacing w:after="0" w:line="240" w:lineRule="auto"/>
        <w:ind w:left="567"/>
        <w:jc w:val="both"/>
        <w:rPr>
          <w:rFonts w:ascii="Aptos" w:hAnsi="Aptos" w:cs="Arial"/>
          <w:szCs w:val="24"/>
          <w:lang w:val="es-PE"/>
        </w:rPr>
      </w:pPr>
      <w:r w:rsidRPr="00E30FFE">
        <w:rPr>
          <w:rFonts w:ascii="Aptos" w:hAnsi="Aptos" w:cs="Arial"/>
          <w:szCs w:val="24"/>
          <w:lang w:val="es-PE"/>
        </w:rPr>
        <w:t>Los plazos son los que se indican en los TDR.</w:t>
      </w:r>
    </w:p>
    <w:p w14:paraId="1F997063" w14:textId="77777777" w:rsidR="00F57247" w:rsidRPr="00E30FFE" w:rsidRDefault="00F57247" w:rsidP="000B408F">
      <w:pPr>
        <w:pStyle w:val="Sangra2detindependiente"/>
        <w:widowControl w:val="0"/>
        <w:spacing w:after="0" w:line="240" w:lineRule="auto"/>
        <w:ind w:left="567"/>
        <w:jc w:val="both"/>
        <w:rPr>
          <w:rFonts w:ascii="Aptos" w:hAnsi="Aptos" w:cs="Arial"/>
          <w:szCs w:val="24"/>
          <w:lang w:val="es-PE"/>
        </w:rPr>
      </w:pPr>
    </w:p>
    <w:p w14:paraId="751D8B48" w14:textId="77777777" w:rsidR="00F57247" w:rsidRPr="00E30FFE" w:rsidRDefault="00F57247" w:rsidP="002000A5">
      <w:pPr>
        <w:widowControl w:val="0"/>
        <w:numPr>
          <w:ilvl w:val="0"/>
          <w:numId w:val="2"/>
        </w:numPr>
        <w:ind w:left="567" w:hanging="567"/>
        <w:jc w:val="both"/>
        <w:rPr>
          <w:rFonts w:ascii="Aptos" w:hAnsi="Aptos" w:cs="Arial"/>
          <w:b/>
          <w:bCs/>
          <w:sz w:val="24"/>
          <w:szCs w:val="24"/>
          <w:lang w:val="es-PE"/>
        </w:rPr>
      </w:pPr>
      <w:r w:rsidRPr="00E30FFE">
        <w:rPr>
          <w:rFonts w:ascii="Aptos" w:hAnsi="Aptos" w:cs="Arial"/>
          <w:b/>
          <w:bCs/>
          <w:sz w:val="24"/>
          <w:szCs w:val="24"/>
          <w:lang w:val="es-PE"/>
        </w:rPr>
        <w:t>LUGAR DE ENTREGA</w:t>
      </w:r>
    </w:p>
    <w:p w14:paraId="46B3C37D" w14:textId="77777777" w:rsidR="00711FBC" w:rsidRPr="00E30FFE" w:rsidRDefault="00711FBC" w:rsidP="000B408F">
      <w:pPr>
        <w:pStyle w:val="Prrafodelista"/>
        <w:ind w:left="567"/>
        <w:jc w:val="both"/>
        <w:rPr>
          <w:rFonts w:ascii="Aptos" w:hAnsi="Aptos" w:cs="Arial"/>
          <w:sz w:val="24"/>
          <w:szCs w:val="24"/>
          <w:lang w:val="es-PE"/>
        </w:rPr>
      </w:pPr>
    </w:p>
    <w:p w14:paraId="09754F82" w14:textId="1D3DD56B" w:rsidR="00005F00" w:rsidRDefault="005D39F4" w:rsidP="000B408F">
      <w:pPr>
        <w:pStyle w:val="Prrafodelista"/>
        <w:ind w:left="567"/>
        <w:jc w:val="both"/>
        <w:rPr>
          <w:rFonts w:ascii="Aptos" w:hAnsi="Aptos" w:cs="Arial"/>
          <w:b/>
          <w:bCs/>
          <w:sz w:val="24"/>
          <w:szCs w:val="24"/>
          <w:lang w:val="es-PE"/>
        </w:rPr>
      </w:pPr>
      <w:r>
        <w:rPr>
          <w:rFonts w:ascii="Aptos" w:hAnsi="Aptos" w:cs="Arial"/>
          <w:sz w:val="24"/>
          <w:szCs w:val="24"/>
          <w:lang w:val="es-PE"/>
        </w:rPr>
        <w:t>La documentación que sustente los entregables</w:t>
      </w:r>
      <w:r w:rsidR="00DE0044">
        <w:rPr>
          <w:rFonts w:ascii="Aptos" w:hAnsi="Aptos" w:cs="Arial"/>
          <w:sz w:val="24"/>
          <w:szCs w:val="24"/>
          <w:lang w:val="es-PE"/>
        </w:rPr>
        <w:t xml:space="preserve"> y los documentos relacionados al pago de estos</w:t>
      </w:r>
      <w:r w:rsidR="00F57247" w:rsidRPr="00E30FFE">
        <w:rPr>
          <w:rFonts w:ascii="Aptos" w:hAnsi="Aptos" w:cs="Arial"/>
          <w:sz w:val="24"/>
          <w:szCs w:val="24"/>
          <w:lang w:val="es-PE"/>
        </w:rPr>
        <w:t xml:space="preserve"> deberán ser entregados en la dirección indicada</w:t>
      </w:r>
      <w:r w:rsidR="00CC1F97" w:rsidRPr="00E30FFE">
        <w:rPr>
          <w:rFonts w:ascii="Aptos" w:hAnsi="Aptos" w:cs="Arial"/>
          <w:sz w:val="24"/>
          <w:szCs w:val="24"/>
          <w:lang w:val="es-PE"/>
        </w:rPr>
        <w:t>:</w:t>
      </w:r>
      <w:r w:rsidR="00CF26AA">
        <w:rPr>
          <w:rFonts w:ascii="Aptos" w:hAnsi="Aptos" w:cs="Arial"/>
          <w:sz w:val="24"/>
          <w:szCs w:val="24"/>
          <w:lang w:val="es-PE"/>
        </w:rPr>
        <w:t xml:space="preserve"> </w:t>
      </w:r>
      <w:hyperlink r:id="rId12" w:history="1">
        <w:r w:rsidR="00CF26AA" w:rsidRPr="00F4340A">
          <w:rPr>
            <w:rStyle w:val="Hipervnculo"/>
            <w:rFonts w:ascii="Aptos" w:hAnsi="Aptos" w:cs="Arial"/>
            <w:b/>
            <w:bCs/>
            <w:sz w:val="24"/>
            <w:szCs w:val="24"/>
            <w:lang w:val="es-PE"/>
          </w:rPr>
          <w:t>procesos.per@oei.int</w:t>
        </w:r>
      </w:hyperlink>
      <w:r w:rsidR="00CF26AA">
        <w:rPr>
          <w:rFonts w:ascii="Aptos" w:hAnsi="Aptos" w:cs="Arial"/>
          <w:b/>
          <w:bCs/>
          <w:sz w:val="24"/>
          <w:szCs w:val="24"/>
          <w:lang w:val="es-PE"/>
        </w:rPr>
        <w:t xml:space="preserve"> </w:t>
      </w:r>
    </w:p>
    <w:p w14:paraId="41BDD44B" w14:textId="77777777" w:rsidR="00DE0044" w:rsidRPr="00E30FFE" w:rsidRDefault="00DE0044" w:rsidP="000B408F">
      <w:pPr>
        <w:pStyle w:val="Prrafodelista"/>
        <w:ind w:left="567"/>
        <w:jc w:val="both"/>
        <w:rPr>
          <w:rFonts w:ascii="Aptos" w:hAnsi="Aptos" w:cs="Arial"/>
          <w:sz w:val="24"/>
          <w:szCs w:val="24"/>
          <w:lang w:val="es-PE"/>
        </w:rPr>
      </w:pPr>
    </w:p>
    <w:p w14:paraId="2671ACC0" w14:textId="5CF6386E" w:rsidR="00945073" w:rsidRPr="00E30FFE" w:rsidRDefault="00945073" w:rsidP="002000A5">
      <w:pPr>
        <w:widowControl w:val="0"/>
        <w:numPr>
          <w:ilvl w:val="0"/>
          <w:numId w:val="2"/>
        </w:numPr>
        <w:ind w:left="567" w:hanging="567"/>
        <w:jc w:val="both"/>
        <w:rPr>
          <w:rFonts w:ascii="Aptos" w:hAnsi="Aptos" w:cs="Arial"/>
          <w:b/>
          <w:bCs/>
          <w:sz w:val="24"/>
          <w:szCs w:val="24"/>
          <w:lang w:val="es-PE"/>
        </w:rPr>
      </w:pPr>
      <w:r w:rsidRPr="00E30FFE">
        <w:rPr>
          <w:rFonts w:ascii="Aptos" w:hAnsi="Aptos" w:cs="Arial"/>
          <w:b/>
          <w:bCs/>
          <w:sz w:val="24"/>
          <w:szCs w:val="24"/>
          <w:lang w:val="es-PE"/>
        </w:rPr>
        <w:t>CRITERIOS DE EVALUACIÓN</w:t>
      </w:r>
    </w:p>
    <w:p w14:paraId="5CEB235E" w14:textId="77777777" w:rsidR="00711FBC" w:rsidRPr="00E30FFE" w:rsidRDefault="00711FBC" w:rsidP="00945073">
      <w:pPr>
        <w:pStyle w:val="Prrafodelista"/>
        <w:ind w:left="567"/>
        <w:jc w:val="both"/>
        <w:rPr>
          <w:rFonts w:ascii="Aptos" w:hAnsi="Aptos" w:cs="Arial"/>
          <w:sz w:val="24"/>
          <w:szCs w:val="24"/>
          <w:lang w:val="es-PE"/>
        </w:rPr>
      </w:pPr>
    </w:p>
    <w:p w14:paraId="2F670194" w14:textId="0CF46526" w:rsidR="00C00725" w:rsidRPr="00E30FFE" w:rsidRDefault="00C00725" w:rsidP="00945073">
      <w:pPr>
        <w:pStyle w:val="Prrafodelista"/>
        <w:ind w:left="567"/>
        <w:jc w:val="both"/>
        <w:rPr>
          <w:rFonts w:ascii="Aptos" w:hAnsi="Aptos" w:cs="Arial"/>
          <w:sz w:val="24"/>
          <w:szCs w:val="24"/>
          <w:lang w:val="es-PE"/>
        </w:rPr>
      </w:pPr>
      <w:r w:rsidRPr="00E30FFE">
        <w:rPr>
          <w:rFonts w:ascii="Aptos" w:hAnsi="Aptos" w:cs="Arial"/>
          <w:sz w:val="24"/>
          <w:szCs w:val="24"/>
          <w:lang w:val="es-PE"/>
        </w:rPr>
        <w:t>L</w:t>
      </w:r>
      <w:r w:rsidR="00923FAC" w:rsidRPr="00E30FFE">
        <w:rPr>
          <w:rFonts w:ascii="Aptos" w:hAnsi="Aptos" w:cs="Arial"/>
          <w:sz w:val="24"/>
          <w:szCs w:val="24"/>
          <w:lang w:val="es-PE"/>
        </w:rPr>
        <w:t>as</w:t>
      </w:r>
      <w:r w:rsidR="00711FBC" w:rsidRPr="00E30FFE">
        <w:rPr>
          <w:rFonts w:ascii="Aptos" w:hAnsi="Aptos" w:cs="Arial"/>
          <w:sz w:val="24"/>
          <w:szCs w:val="24"/>
          <w:lang w:val="es-PE"/>
        </w:rPr>
        <w:t xml:space="preserve"> </w:t>
      </w:r>
      <w:r w:rsidR="00923FAC" w:rsidRPr="00E30FFE">
        <w:rPr>
          <w:rFonts w:ascii="Aptos" w:hAnsi="Aptos" w:cs="Arial"/>
          <w:sz w:val="24"/>
          <w:szCs w:val="24"/>
          <w:lang w:val="es-PE"/>
        </w:rPr>
        <w:t>propuestas</w:t>
      </w:r>
      <w:r w:rsidR="00711FBC" w:rsidRPr="00E30FFE">
        <w:rPr>
          <w:rFonts w:ascii="Aptos" w:hAnsi="Aptos" w:cs="Arial"/>
          <w:sz w:val="24"/>
          <w:szCs w:val="24"/>
          <w:lang w:val="es-PE"/>
        </w:rPr>
        <w:t xml:space="preserve"> de los postores serán </w:t>
      </w:r>
      <w:proofErr w:type="gramStart"/>
      <w:r w:rsidR="00711FBC" w:rsidRPr="00E30FFE">
        <w:rPr>
          <w:rFonts w:ascii="Aptos" w:hAnsi="Aptos" w:cs="Arial"/>
          <w:sz w:val="24"/>
          <w:szCs w:val="24"/>
          <w:lang w:val="es-PE"/>
        </w:rPr>
        <w:t>calificados</w:t>
      </w:r>
      <w:proofErr w:type="gramEnd"/>
      <w:r w:rsidR="00711FBC" w:rsidRPr="00E30FFE">
        <w:rPr>
          <w:rFonts w:ascii="Aptos" w:hAnsi="Aptos" w:cs="Arial"/>
          <w:sz w:val="24"/>
          <w:szCs w:val="24"/>
          <w:lang w:val="es-PE"/>
        </w:rPr>
        <w:t xml:space="preserve"> de la siguiente manera:</w:t>
      </w:r>
      <w:r w:rsidRPr="00E30FFE">
        <w:rPr>
          <w:rFonts w:ascii="Aptos" w:hAnsi="Aptos" w:cs="Arial"/>
          <w:sz w:val="24"/>
          <w:szCs w:val="24"/>
          <w:lang w:val="es-PE"/>
        </w:rPr>
        <w:t xml:space="preserve"> </w:t>
      </w:r>
    </w:p>
    <w:p w14:paraId="064D0D05" w14:textId="54F93B47" w:rsidR="009E3995" w:rsidRPr="00E30FFE" w:rsidRDefault="009E3995" w:rsidP="00945073">
      <w:pPr>
        <w:pStyle w:val="Prrafodelista"/>
        <w:ind w:left="567"/>
        <w:jc w:val="both"/>
        <w:rPr>
          <w:rFonts w:ascii="Aptos" w:hAnsi="Aptos" w:cs="Arial"/>
          <w:b/>
          <w:bCs/>
          <w:sz w:val="24"/>
          <w:szCs w:val="24"/>
          <w:lang w:val="es-PE"/>
        </w:rPr>
      </w:pPr>
    </w:p>
    <w:p w14:paraId="1122BB81" w14:textId="77BF568C" w:rsidR="006C284B" w:rsidRPr="00E30FFE" w:rsidRDefault="006C284B" w:rsidP="00945073">
      <w:pPr>
        <w:pStyle w:val="Prrafodelista"/>
        <w:ind w:left="567"/>
        <w:jc w:val="both"/>
        <w:rPr>
          <w:rFonts w:ascii="Aptos" w:hAnsi="Aptos" w:cs="Arial"/>
          <w:b/>
          <w:bCs/>
          <w:sz w:val="24"/>
          <w:szCs w:val="24"/>
          <w:lang w:val="es-PE"/>
        </w:rPr>
      </w:pPr>
      <w:r w:rsidRPr="00E30FFE">
        <w:rPr>
          <w:rFonts w:ascii="Aptos" w:hAnsi="Aptos" w:cs="Arial"/>
          <w:b/>
          <w:bCs/>
          <w:sz w:val="24"/>
          <w:szCs w:val="24"/>
          <w:lang w:val="es-PE"/>
        </w:rPr>
        <w:t>15.1. Requisitos mínimos</w:t>
      </w:r>
    </w:p>
    <w:p w14:paraId="5307445F" w14:textId="77777777" w:rsidR="006C284B" w:rsidRPr="00E30FFE" w:rsidRDefault="006C284B" w:rsidP="00945073">
      <w:pPr>
        <w:pStyle w:val="Prrafodelista"/>
        <w:ind w:left="567"/>
        <w:jc w:val="both"/>
        <w:rPr>
          <w:rFonts w:ascii="Aptos" w:hAnsi="Aptos" w:cs="Arial"/>
          <w:sz w:val="24"/>
          <w:szCs w:val="24"/>
          <w:lang w:val="es-PE"/>
        </w:rPr>
      </w:pPr>
    </w:p>
    <w:p w14:paraId="7863F10D" w14:textId="71DD091B" w:rsidR="009E3995" w:rsidRPr="00E30FFE" w:rsidRDefault="009E3995" w:rsidP="00945073">
      <w:pPr>
        <w:pStyle w:val="Prrafodelista"/>
        <w:ind w:left="567"/>
        <w:jc w:val="both"/>
        <w:rPr>
          <w:rFonts w:ascii="Aptos" w:hAnsi="Aptos" w:cs="Arial"/>
          <w:sz w:val="24"/>
          <w:szCs w:val="24"/>
          <w:lang w:val="es-PE"/>
        </w:rPr>
      </w:pPr>
      <w:r w:rsidRPr="00E30FFE">
        <w:rPr>
          <w:rFonts w:ascii="Aptos" w:hAnsi="Aptos" w:cs="Arial"/>
          <w:sz w:val="24"/>
          <w:szCs w:val="24"/>
          <w:lang w:val="es-PE"/>
        </w:rPr>
        <w:t>Para todos los oferente</w:t>
      </w:r>
      <w:r w:rsidR="003B714C" w:rsidRPr="00E30FFE">
        <w:rPr>
          <w:rFonts w:ascii="Aptos" w:hAnsi="Aptos" w:cs="Arial"/>
          <w:sz w:val="24"/>
          <w:szCs w:val="24"/>
          <w:lang w:val="es-PE"/>
        </w:rPr>
        <w:t>s,</w:t>
      </w:r>
      <w:r w:rsidRPr="00E30FFE">
        <w:rPr>
          <w:rFonts w:ascii="Aptos" w:hAnsi="Aptos" w:cs="Arial"/>
          <w:sz w:val="24"/>
          <w:szCs w:val="24"/>
          <w:lang w:val="es-PE"/>
        </w:rPr>
        <w:t xml:space="preserve"> primero se procederá a verificar el cumplimiento de todos los requisitos mínimos del numeral 5 de los TDR. </w:t>
      </w:r>
    </w:p>
    <w:p w14:paraId="431559B1" w14:textId="372F9CE9" w:rsidR="009E3995" w:rsidRPr="00E30FFE" w:rsidRDefault="009E3995" w:rsidP="00945073">
      <w:pPr>
        <w:pStyle w:val="Prrafodelista"/>
        <w:ind w:left="567"/>
        <w:jc w:val="both"/>
        <w:rPr>
          <w:rFonts w:ascii="Aptos" w:hAnsi="Aptos" w:cs="Arial"/>
          <w:sz w:val="24"/>
          <w:szCs w:val="24"/>
          <w:lang w:val="es-PE"/>
        </w:rPr>
      </w:pPr>
    </w:p>
    <w:p w14:paraId="38A3707C" w14:textId="19755FC3" w:rsidR="003B714C" w:rsidRDefault="003B714C" w:rsidP="00945073">
      <w:pPr>
        <w:pStyle w:val="Prrafodelista"/>
        <w:ind w:left="567"/>
        <w:jc w:val="both"/>
        <w:rPr>
          <w:rFonts w:ascii="Aptos" w:hAnsi="Aptos" w:cs="Arial"/>
          <w:sz w:val="24"/>
          <w:szCs w:val="24"/>
          <w:lang w:val="es-PE"/>
        </w:rPr>
      </w:pPr>
      <w:r w:rsidRPr="00E30FFE">
        <w:rPr>
          <w:rFonts w:ascii="Aptos" w:hAnsi="Aptos" w:cs="Arial"/>
          <w:sz w:val="24"/>
          <w:szCs w:val="24"/>
          <w:lang w:val="es-PE"/>
        </w:rPr>
        <w:t>Para todos los oferentes que cumplan todos los requisitos mínimos del numeral 5 de los TDR, se procederá a calificarlos según los siguientes criterios:</w:t>
      </w:r>
    </w:p>
    <w:p w14:paraId="75A81BB3" w14:textId="77777777" w:rsidR="00F93ADC" w:rsidRDefault="00F93ADC" w:rsidP="00945073">
      <w:pPr>
        <w:pStyle w:val="Prrafodelista"/>
        <w:ind w:left="567"/>
        <w:jc w:val="both"/>
        <w:rPr>
          <w:rFonts w:ascii="Aptos" w:hAnsi="Aptos" w:cs="Arial"/>
          <w:sz w:val="24"/>
          <w:szCs w:val="24"/>
          <w:lang w:val="es-PE"/>
        </w:rPr>
      </w:pPr>
    </w:p>
    <w:p w14:paraId="00FA0392" w14:textId="77777777" w:rsidR="00F93ADC" w:rsidRPr="00E30FFE" w:rsidRDefault="00F93ADC" w:rsidP="00945073">
      <w:pPr>
        <w:pStyle w:val="Prrafodelista"/>
        <w:ind w:left="567"/>
        <w:jc w:val="both"/>
        <w:rPr>
          <w:rFonts w:ascii="Aptos" w:hAnsi="Aptos" w:cs="Arial"/>
          <w:sz w:val="24"/>
          <w:szCs w:val="24"/>
          <w:lang w:val="es-PE"/>
        </w:rPr>
      </w:pPr>
    </w:p>
    <w:p w14:paraId="5535794C" w14:textId="476CF9D5" w:rsidR="00B55AE3" w:rsidRPr="00E30FFE" w:rsidRDefault="006C284B" w:rsidP="00B55AE3">
      <w:pPr>
        <w:pStyle w:val="Prrafodelista"/>
        <w:ind w:left="567"/>
        <w:jc w:val="both"/>
        <w:rPr>
          <w:rFonts w:ascii="Aptos" w:hAnsi="Aptos" w:cs="Arial"/>
          <w:b/>
          <w:bCs/>
          <w:sz w:val="24"/>
          <w:szCs w:val="24"/>
          <w:lang w:val="es-PE"/>
        </w:rPr>
      </w:pPr>
      <w:r w:rsidRPr="0016781E">
        <w:rPr>
          <w:rFonts w:ascii="Aptos" w:hAnsi="Aptos" w:cs="Arial"/>
          <w:b/>
          <w:bCs/>
          <w:sz w:val="24"/>
          <w:szCs w:val="24"/>
          <w:lang w:val="es-PE"/>
        </w:rPr>
        <w:lastRenderedPageBreak/>
        <w:t>15.2 Calificación puntuable</w:t>
      </w:r>
    </w:p>
    <w:p w14:paraId="3E4D9B68" w14:textId="77777777" w:rsidR="00B55AE3" w:rsidRPr="00E30FFE" w:rsidRDefault="00B55AE3" w:rsidP="00B55AE3">
      <w:pPr>
        <w:pStyle w:val="Prrafodelista"/>
        <w:ind w:left="567"/>
        <w:jc w:val="both"/>
        <w:rPr>
          <w:rFonts w:ascii="Aptos" w:hAnsi="Aptos" w:cs="Arial"/>
          <w:sz w:val="24"/>
          <w:szCs w:val="24"/>
          <w:lang w:val="es-PE"/>
        </w:rPr>
      </w:pPr>
    </w:p>
    <w:p w14:paraId="07500088" w14:textId="26E1E70D" w:rsidR="00B55AE3" w:rsidRPr="00E30FFE" w:rsidRDefault="00877246" w:rsidP="00B55AE3">
      <w:pPr>
        <w:pStyle w:val="Prrafodelista"/>
        <w:ind w:left="567"/>
        <w:jc w:val="both"/>
        <w:rPr>
          <w:rFonts w:ascii="Aptos" w:hAnsi="Aptos" w:cs="Arial"/>
          <w:sz w:val="24"/>
          <w:szCs w:val="24"/>
          <w:lang w:val="es-PE"/>
        </w:rPr>
      </w:pPr>
      <w:r w:rsidRPr="00877246">
        <w:drawing>
          <wp:inline distT="0" distB="0" distL="0" distR="0" wp14:anchorId="685C2120" wp14:editId="0F2FA6FA">
            <wp:extent cx="5257852" cy="5572158"/>
            <wp:effectExtent l="0" t="0" r="0" b="0"/>
            <wp:docPr id="213428933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0543" cy="5575009"/>
                    </a:xfrm>
                    <a:prstGeom prst="rect">
                      <a:avLst/>
                    </a:prstGeom>
                    <a:noFill/>
                    <a:ln>
                      <a:noFill/>
                    </a:ln>
                  </pic:spPr>
                </pic:pic>
              </a:graphicData>
            </a:graphic>
          </wp:inline>
        </w:drawing>
      </w:r>
    </w:p>
    <w:p w14:paraId="6CDEE7E9" w14:textId="77777777" w:rsidR="00456221" w:rsidRPr="00E30FFE" w:rsidRDefault="00456221" w:rsidP="00B55AE3">
      <w:pPr>
        <w:pStyle w:val="Prrafodelista"/>
        <w:ind w:left="567"/>
        <w:jc w:val="both"/>
        <w:rPr>
          <w:rFonts w:ascii="Aptos" w:hAnsi="Aptos" w:cs="Arial"/>
          <w:b/>
          <w:bCs/>
          <w:sz w:val="24"/>
          <w:szCs w:val="24"/>
          <w:lang w:val="es-PE"/>
        </w:rPr>
      </w:pPr>
    </w:p>
    <w:p w14:paraId="3D443491" w14:textId="549FFC97" w:rsidR="00BA4648" w:rsidRPr="00E30FFE" w:rsidRDefault="00B55AE3" w:rsidP="001D5009">
      <w:pPr>
        <w:pStyle w:val="Prrafodelista"/>
        <w:ind w:left="567"/>
        <w:jc w:val="both"/>
        <w:rPr>
          <w:rFonts w:ascii="Aptos" w:hAnsi="Aptos" w:cs="Arial"/>
          <w:sz w:val="24"/>
          <w:szCs w:val="24"/>
          <w:lang w:val="es-PE"/>
        </w:rPr>
      </w:pPr>
      <w:r w:rsidRPr="00E30FFE">
        <w:rPr>
          <w:rFonts w:ascii="Aptos" w:hAnsi="Aptos" w:cs="Arial"/>
          <w:b/>
          <w:bCs/>
          <w:sz w:val="24"/>
          <w:szCs w:val="24"/>
          <w:lang w:val="es-PE"/>
        </w:rPr>
        <w:t>15.</w:t>
      </w:r>
      <w:r w:rsidR="006C284B" w:rsidRPr="00E30FFE">
        <w:rPr>
          <w:rFonts w:ascii="Aptos" w:hAnsi="Aptos" w:cs="Arial"/>
          <w:b/>
          <w:bCs/>
          <w:sz w:val="24"/>
          <w:szCs w:val="24"/>
          <w:lang w:val="es-PE"/>
        </w:rPr>
        <w:t>3</w:t>
      </w:r>
      <w:r w:rsidRPr="00E30FFE">
        <w:rPr>
          <w:rFonts w:ascii="Aptos" w:hAnsi="Aptos" w:cs="Arial"/>
          <w:b/>
          <w:bCs/>
          <w:sz w:val="24"/>
          <w:szCs w:val="24"/>
          <w:lang w:val="es-PE"/>
        </w:rPr>
        <w:t xml:space="preserve"> </w:t>
      </w:r>
    </w:p>
    <w:p w14:paraId="04180B22" w14:textId="77777777" w:rsidR="009E3995" w:rsidRPr="00E30FFE" w:rsidRDefault="009E3995" w:rsidP="00945073">
      <w:pPr>
        <w:pStyle w:val="Prrafodelista"/>
        <w:ind w:left="567"/>
        <w:jc w:val="both"/>
        <w:rPr>
          <w:rFonts w:ascii="Aptos" w:hAnsi="Aptos" w:cs="Arial"/>
          <w:sz w:val="24"/>
          <w:szCs w:val="24"/>
          <w:lang w:val="es-PE"/>
        </w:rPr>
      </w:pPr>
    </w:p>
    <w:p w14:paraId="0001E5CC" w14:textId="1DB79E17" w:rsidR="00945073" w:rsidRPr="00E30FFE" w:rsidRDefault="00945073" w:rsidP="00945073">
      <w:pPr>
        <w:pStyle w:val="Prrafodelista"/>
        <w:ind w:left="567"/>
        <w:jc w:val="both"/>
        <w:rPr>
          <w:rFonts w:ascii="Aptos" w:hAnsi="Aptos" w:cs="Arial"/>
          <w:sz w:val="24"/>
          <w:szCs w:val="24"/>
          <w:lang w:val="es-PE"/>
        </w:rPr>
      </w:pPr>
      <w:r w:rsidRPr="00E30FFE">
        <w:rPr>
          <w:rFonts w:ascii="Aptos" w:hAnsi="Aptos" w:cs="Arial"/>
          <w:sz w:val="24"/>
          <w:szCs w:val="24"/>
          <w:lang w:val="es-PE"/>
        </w:rPr>
        <w:t xml:space="preserve">El oferente debe presentar toda la documentación que acredite el cumplimiento de los requisitos indicados en </w:t>
      </w:r>
      <w:r w:rsidR="00535DAD" w:rsidRPr="00E30FFE">
        <w:rPr>
          <w:rFonts w:ascii="Aptos" w:hAnsi="Aptos" w:cs="Arial"/>
          <w:sz w:val="24"/>
          <w:szCs w:val="24"/>
          <w:lang w:val="es-PE"/>
        </w:rPr>
        <w:t>el numeral 5 (Perfil y Experiencia del Consultor) de los TDR</w:t>
      </w:r>
      <w:r w:rsidR="006935DE" w:rsidRPr="00E30FFE">
        <w:rPr>
          <w:rFonts w:ascii="Aptos" w:hAnsi="Aptos" w:cs="Arial"/>
          <w:sz w:val="24"/>
          <w:szCs w:val="24"/>
          <w:lang w:val="es-PE"/>
        </w:rPr>
        <w:t xml:space="preserve"> y la experiencia general y específica solicitada.</w:t>
      </w:r>
    </w:p>
    <w:p w14:paraId="6B6C97C6" w14:textId="77777777" w:rsidR="00711FBC" w:rsidRPr="00E30FFE" w:rsidRDefault="00711FBC" w:rsidP="00945073">
      <w:pPr>
        <w:pStyle w:val="Prrafodelista"/>
        <w:ind w:left="567"/>
        <w:jc w:val="both"/>
        <w:rPr>
          <w:rFonts w:ascii="Aptos" w:hAnsi="Aptos" w:cs="Arial"/>
          <w:sz w:val="24"/>
          <w:szCs w:val="24"/>
          <w:lang w:val="es-PE"/>
        </w:rPr>
      </w:pPr>
    </w:p>
    <w:p w14:paraId="2E4B2153" w14:textId="2E812D23" w:rsidR="00945073" w:rsidRDefault="00456221" w:rsidP="00456221">
      <w:pPr>
        <w:pStyle w:val="Prrafodelista"/>
        <w:ind w:left="567"/>
        <w:jc w:val="both"/>
        <w:rPr>
          <w:rFonts w:ascii="Aptos" w:hAnsi="Aptos" w:cs="Arial"/>
          <w:sz w:val="24"/>
          <w:szCs w:val="24"/>
          <w:lang w:val="es-PE"/>
        </w:rPr>
      </w:pPr>
      <w:r w:rsidRPr="00E30FFE">
        <w:rPr>
          <w:rFonts w:ascii="Aptos" w:hAnsi="Aptos" w:cs="Arial"/>
          <w:sz w:val="24"/>
          <w:szCs w:val="24"/>
          <w:lang w:val="es-PE"/>
        </w:rPr>
        <w:t xml:space="preserve">Se elegirá </w:t>
      </w:r>
      <w:r w:rsidR="00923FAC" w:rsidRPr="00E30FFE">
        <w:rPr>
          <w:rFonts w:ascii="Aptos" w:hAnsi="Aptos" w:cs="Arial"/>
          <w:sz w:val="24"/>
          <w:szCs w:val="24"/>
          <w:lang w:val="es-PE"/>
        </w:rPr>
        <w:t>la propuesta</w:t>
      </w:r>
      <w:r w:rsidRPr="00E30FFE">
        <w:rPr>
          <w:rFonts w:ascii="Aptos" w:hAnsi="Aptos" w:cs="Arial"/>
          <w:sz w:val="24"/>
          <w:szCs w:val="24"/>
          <w:lang w:val="es-PE"/>
        </w:rPr>
        <w:t xml:space="preserve"> que obtenga el mayor puntaje.</w:t>
      </w:r>
    </w:p>
    <w:p w14:paraId="61513B1E" w14:textId="77777777" w:rsidR="00877246" w:rsidRDefault="00877246" w:rsidP="00456221">
      <w:pPr>
        <w:pStyle w:val="Prrafodelista"/>
        <w:ind w:left="567"/>
        <w:jc w:val="both"/>
        <w:rPr>
          <w:rFonts w:ascii="Aptos" w:hAnsi="Aptos" w:cs="Arial"/>
          <w:sz w:val="24"/>
          <w:szCs w:val="24"/>
          <w:lang w:val="es-PE"/>
        </w:rPr>
      </w:pPr>
    </w:p>
    <w:p w14:paraId="3D3CBAEB" w14:textId="77777777" w:rsidR="00877246" w:rsidRPr="00E30FFE" w:rsidRDefault="00877246" w:rsidP="00456221">
      <w:pPr>
        <w:pStyle w:val="Prrafodelista"/>
        <w:ind w:left="567"/>
        <w:jc w:val="both"/>
        <w:rPr>
          <w:rFonts w:ascii="Aptos" w:hAnsi="Aptos" w:cs="Arial"/>
          <w:sz w:val="24"/>
          <w:szCs w:val="24"/>
          <w:lang w:val="es-PE"/>
        </w:rPr>
      </w:pPr>
    </w:p>
    <w:p w14:paraId="6766C875" w14:textId="5A522524" w:rsidR="00723302" w:rsidRPr="00E30FFE" w:rsidRDefault="00723302" w:rsidP="00723302">
      <w:pPr>
        <w:pStyle w:val="Subttulo"/>
        <w:ind w:right="0"/>
        <w:contextualSpacing/>
        <w:rPr>
          <w:rFonts w:ascii="Aptos" w:hAnsi="Aptos" w:cs="Arial"/>
          <w:szCs w:val="24"/>
        </w:rPr>
      </w:pPr>
      <w:r w:rsidRPr="00E30FFE">
        <w:rPr>
          <w:rFonts w:ascii="Aptos" w:hAnsi="Aptos" w:cs="Arial"/>
          <w:szCs w:val="24"/>
        </w:rPr>
        <w:lastRenderedPageBreak/>
        <w:t>PROFORMA DE CONTRATO DE LOCACIÓN DE SERVICIOS</w:t>
      </w:r>
    </w:p>
    <w:p w14:paraId="6D2510EF" w14:textId="77777777" w:rsidR="00723302" w:rsidRPr="00E30FFE" w:rsidRDefault="00723302" w:rsidP="00723302">
      <w:pPr>
        <w:pStyle w:val="Subttulo"/>
        <w:ind w:right="0"/>
        <w:contextualSpacing/>
        <w:rPr>
          <w:rFonts w:ascii="Aptos" w:hAnsi="Aptos" w:cs="Arial"/>
          <w:szCs w:val="24"/>
        </w:rPr>
      </w:pPr>
      <w:r w:rsidRPr="00E30FFE">
        <w:rPr>
          <w:rFonts w:ascii="Aptos" w:hAnsi="Aptos" w:cs="Arial"/>
          <w:szCs w:val="24"/>
        </w:rPr>
        <w:t>OEI-</w:t>
      </w:r>
    </w:p>
    <w:p w14:paraId="42079843" w14:textId="77777777" w:rsidR="00723302" w:rsidRPr="00E30FFE" w:rsidRDefault="00723302" w:rsidP="00723302">
      <w:pPr>
        <w:contextualSpacing/>
        <w:rPr>
          <w:rFonts w:ascii="Aptos" w:hAnsi="Aptos" w:cs="Arial"/>
          <w:sz w:val="24"/>
          <w:szCs w:val="24"/>
        </w:rPr>
      </w:pPr>
    </w:p>
    <w:p w14:paraId="38690A7F" w14:textId="77777777" w:rsidR="00723302" w:rsidRPr="00E30FFE" w:rsidRDefault="00723302" w:rsidP="00723302">
      <w:pPr>
        <w:contextualSpacing/>
        <w:rPr>
          <w:rFonts w:ascii="Aptos" w:hAnsi="Aptos" w:cs="Arial"/>
          <w:sz w:val="24"/>
          <w:szCs w:val="24"/>
        </w:rPr>
      </w:pPr>
    </w:p>
    <w:p w14:paraId="30C480E8" w14:textId="71AA46EC" w:rsidR="00723302" w:rsidRPr="00E30FFE" w:rsidRDefault="00723302" w:rsidP="00723302">
      <w:pPr>
        <w:contextualSpacing/>
        <w:jc w:val="both"/>
        <w:rPr>
          <w:rFonts w:ascii="Aptos" w:hAnsi="Aptos" w:cs="Arial"/>
          <w:sz w:val="24"/>
          <w:szCs w:val="24"/>
        </w:rPr>
      </w:pPr>
      <w:r w:rsidRPr="00E30FFE">
        <w:rPr>
          <w:rFonts w:ascii="Aptos" w:hAnsi="Aptos" w:cs="Arial"/>
          <w:sz w:val="24"/>
          <w:szCs w:val="24"/>
        </w:rPr>
        <w:t xml:space="preserve">Conste por el presente el contrato de locación de servicios que, al amparo del artículo 1764º y siguientes del Código Civil Peruano, celebran, de una parte, </w:t>
      </w:r>
      <w:r w:rsidRPr="00E30FFE">
        <w:rPr>
          <w:rFonts w:ascii="Aptos" w:hAnsi="Aptos" w:cs="Arial"/>
          <w:b/>
          <w:sz w:val="24"/>
          <w:szCs w:val="24"/>
        </w:rPr>
        <w:t>LA ORGANIZACIÓN DE ESTADOS IBEROAMERICANOS PARA LA EDUCACIÓN, LA CIENCIA Y LA CULTURA</w:t>
      </w:r>
      <w:r w:rsidRPr="00E30FFE">
        <w:rPr>
          <w:rFonts w:ascii="Aptos" w:hAnsi="Aptos" w:cs="Arial"/>
          <w:sz w:val="24"/>
          <w:szCs w:val="24"/>
        </w:rPr>
        <w:t xml:space="preserve">, Oficina de Perú, con domicilio en </w:t>
      </w:r>
      <w:r w:rsidR="001277BA">
        <w:rPr>
          <w:rFonts w:ascii="Aptos" w:hAnsi="Aptos" w:cs="Arial"/>
          <w:sz w:val="24"/>
          <w:szCs w:val="24"/>
        </w:rPr>
        <w:t xml:space="preserve">Calle Miguel Seminario </w:t>
      </w:r>
      <w:proofErr w:type="spellStart"/>
      <w:r w:rsidR="001277BA">
        <w:rPr>
          <w:rFonts w:ascii="Aptos" w:hAnsi="Aptos" w:cs="Arial"/>
          <w:sz w:val="24"/>
          <w:szCs w:val="24"/>
        </w:rPr>
        <w:t>N°</w:t>
      </w:r>
      <w:proofErr w:type="spellEnd"/>
      <w:r w:rsidR="001277BA">
        <w:rPr>
          <w:rFonts w:ascii="Aptos" w:hAnsi="Aptos" w:cs="Arial"/>
          <w:sz w:val="24"/>
          <w:szCs w:val="24"/>
        </w:rPr>
        <w:t xml:space="preserve"> 320, piso 3,</w:t>
      </w:r>
      <w:r w:rsidRPr="00E30FFE">
        <w:rPr>
          <w:rFonts w:ascii="Aptos" w:hAnsi="Aptos" w:cs="Arial"/>
          <w:sz w:val="24"/>
          <w:szCs w:val="24"/>
        </w:rPr>
        <w:t xml:space="preserve"> San Isidro, Lima, Perú, debidamente representada por su Representante Permanente y Director, Señor Juan Carlos Ruíz Rodríguez, identificado con Carné </w:t>
      </w:r>
      <w:proofErr w:type="spellStart"/>
      <w:r w:rsidRPr="00E30FFE">
        <w:rPr>
          <w:rFonts w:ascii="Aptos" w:hAnsi="Aptos" w:cs="Arial"/>
          <w:sz w:val="24"/>
          <w:szCs w:val="24"/>
        </w:rPr>
        <w:t>N°</w:t>
      </w:r>
      <w:proofErr w:type="spellEnd"/>
      <w:r w:rsidRPr="00E30FFE">
        <w:rPr>
          <w:rFonts w:ascii="Aptos" w:hAnsi="Aptos" w:cs="Arial"/>
          <w:sz w:val="24"/>
          <w:szCs w:val="24"/>
        </w:rPr>
        <w:t xml:space="preserve"> 20183444, emitido por el Ministerio de Relaciones Exteriores de Perú, designado por la Secretaría General de </w:t>
      </w:r>
      <w:r w:rsidRPr="00E30FFE">
        <w:rPr>
          <w:rFonts w:ascii="Aptos" w:hAnsi="Aptos" w:cs="Arial"/>
          <w:bCs/>
          <w:sz w:val="24"/>
          <w:szCs w:val="24"/>
        </w:rPr>
        <w:t>la</w:t>
      </w:r>
      <w:r w:rsidRPr="00E30FFE">
        <w:rPr>
          <w:rFonts w:ascii="Aptos" w:hAnsi="Aptos" w:cs="Arial"/>
          <w:b/>
          <w:sz w:val="24"/>
          <w:szCs w:val="24"/>
        </w:rPr>
        <w:t xml:space="preserve"> </w:t>
      </w:r>
      <w:r w:rsidRPr="00E30FFE">
        <w:rPr>
          <w:rFonts w:ascii="Aptos" w:hAnsi="Aptos" w:cs="Arial"/>
          <w:bCs/>
          <w:sz w:val="24"/>
          <w:szCs w:val="24"/>
        </w:rPr>
        <w:t>OEI</w:t>
      </w:r>
      <w:r w:rsidRPr="00E30FFE">
        <w:rPr>
          <w:rFonts w:ascii="Aptos" w:hAnsi="Aptos" w:cs="Arial"/>
          <w:sz w:val="24"/>
          <w:szCs w:val="24"/>
        </w:rPr>
        <w:t xml:space="preserve">, mediante Orden Interior </w:t>
      </w:r>
      <w:proofErr w:type="spellStart"/>
      <w:r w:rsidRPr="00E30FFE">
        <w:rPr>
          <w:rFonts w:ascii="Aptos" w:hAnsi="Aptos" w:cs="Arial"/>
          <w:sz w:val="24"/>
          <w:szCs w:val="24"/>
        </w:rPr>
        <w:t>N°</w:t>
      </w:r>
      <w:proofErr w:type="spellEnd"/>
      <w:r w:rsidRPr="00E30FFE">
        <w:rPr>
          <w:rFonts w:ascii="Aptos" w:hAnsi="Aptos" w:cs="Arial"/>
          <w:sz w:val="24"/>
          <w:szCs w:val="24"/>
        </w:rPr>
        <w:t xml:space="preserve"> 33/2022, a la que en adelante se denominará </w:t>
      </w:r>
      <w:r w:rsidRPr="00E30FFE">
        <w:rPr>
          <w:rFonts w:ascii="Aptos" w:hAnsi="Aptos" w:cs="Arial"/>
          <w:b/>
          <w:sz w:val="24"/>
          <w:szCs w:val="24"/>
        </w:rPr>
        <w:t>OEI</w:t>
      </w:r>
      <w:r w:rsidRPr="00E30FFE">
        <w:rPr>
          <w:rFonts w:ascii="Aptos" w:hAnsi="Aptos" w:cs="Arial"/>
          <w:sz w:val="24"/>
          <w:szCs w:val="24"/>
        </w:rPr>
        <w:t xml:space="preserve"> y de la otra parte, el señor </w:t>
      </w:r>
      <w:r w:rsidRPr="00E30FFE">
        <w:rPr>
          <w:rFonts w:ascii="Aptos" w:hAnsi="Aptos" w:cs="Arial"/>
          <w:b/>
          <w:sz w:val="24"/>
          <w:szCs w:val="24"/>
        </w:rPr>
        <w:t>……………………………………</w:t>
      </w:r>
      <w:r w:rsidRPr="00E30FFE">
        <w:rPr>
          <w:rFonts w:ascii="Aptos" w:hAnsi="Aptos" w:cs="Arial"/>
          <w:sz w:val="24"/>
          <w:szCs w:val="24"/>
        </w:rPr>
        <w:t xml:space="preserve">, identificado con DNI </w:t>
      </w:r>
      <w:r w:rsidRPr="00E30FFE">
        <w:rPr>
          <w:rFonts w:ascii="Aptos" w:hAnsi="Aptos" w:cs="Arial"/>
          <w:color w:val="000000"/>
          <w:sz w:val="24"/>
          <w:szCs w:val="24"/>
        </w:rPr>
        <w:t>……………………</w:t>
      </w:r>
      <w:r w:rsidRPr="00E30FFE">
        <w:rPr>
          <w:rFonts w:ascii="Aptos" w:hAnsi="Aptos" w:cs="Arial"/>
          <w:sz w:val="24"/>
          <w:szCs w:val="24"/>
        </w:rPr>
        <w:t xml:space="preserve">, RUC ………………………….., con domicilio en ……………………………………………………………, distrito de …………………………………………., provincia y departamento de Lima, con domicilio electrónico: </w:t>
      </w:r>
      <w:r w:rsidRPr="00E30FFE">
        <w:rPr>
          <w:rFonts w:ascii="Aptos" w:hAnsi="Aptos"/>
          <w:sz w:val="24"/>
          <w:szCs w:val="24"/>
        </w:rPr>
        <w:t>…………………………………………….,</w:t>
      </w:r>
      <w:r w:rsidRPr="00E30FFE">
        <w:rPr>
          <w:rFonts w:ascii="Aptos" w:hAnsi="Aptos" w:cs="Arial"/>
          <w:sz w:val="24"/>
          <w:szCs w:val="24"/>
        </w:rPr>
        <w:t xml:space="preserve"> a quien en adelante se denominará </w:t>
      </w:r>
      <w:r w:rsidRPr="00E30FFE">
        <w:rPr>
          <w:rFonts w:ascii="Aptos" w:hAnsi="Aptos" w:cs="Arial"/>
          <w:b/>
          <w:sz w:val="24"/>
          <w:szCs w:val="24"/>
        </w:rPr>
        <w:t>EL LOCADOR</w:t>
      </w:r>
      <w:r w:rsidRPr="00E30FFE">
        <w:rPr>
          <w:rFonts w:ascii="Aptos" w:hAnsi="Aptos" w:cs="Arial"/>
          <w:sz w:val="24"/>
          <w:szCs w:val="24"/>
        </w:rPr>
        <w:t>, en los términos siguientes:</w:t>
      </w:r>
    </w:p>
    <w:p w14:paraId="7D9204CB" w14:textId="77777777" w:rsidR="00723302" w:rsidRPr="00E30FFE" w:rsidRDefault="00723302" w:rsidP="00723302">
      <w:pPr>
        <w:contextualSpacing/>
        <w:jc w:val="both"/>
        <w:rPr>
          <w:rFonts w:ascii="Aptos" w:hAnsi="Aptos" w:cs="Arial"/>
          <w:sz w:val="24"/>
          <w:szCs w:val="24"/>
        </w:rPr>
      </w:pPr>
    </w:p>
    <w:p w14:paraId="65CEC8A5" w14:textId="77777777" w:rsidR="00723302" w:rsidRPr="00E30FFE" w:rsidRDefault="00723302" w:rsidP="00723302">
      <w:pPr>
        <w:contextualSpacing/>
        <w:jc w:val="both"/>
        <w:rPr>
          <w:rFonts w:ascii="Aptos" w:hAnsi="Aptos" w:cs="Arial"/>
          <w:b/>
          <w:sz w:val="24"/>
          <w:szCs w:val="24"/>
        </w:rPr>
      </w:pPr>
      <w:r w:rsidRPr="00E30FFE">
        <w:rPr>
          <w:rFonts w:ascii="Aptos" w:hAnsi="Aptos" w:cs="Arial"/>
          <w:b/>
          <w:sz w:val="24"/>
          <w:szCs w:val="24"/>
          <w:u w:val="single"/>
        </w:rPr>
        <w:t>ANTECEDENTES</w:t>
      </w:r>
    </w:p>
    <w:p w14:paraId="48F4472B" w14:textId="77777777" w:rsidR="00723302" w:rsidRPr="00E30FFE" w:rsidRDefault="00723302" w:rsidP="00723302">
      <w:pPr>
        <w:contextualSpacing/>
        <w:jc w:val="both"/>
        <w:rPr>
          <w:rFonts w:ascii="Aptos" w:hAnsi="Aptos" w:cs="Arial"/>
          <w:sz w:val="24"/>
          <w:szCs w:val="24"/>
        </w:rPr>
      </w:pPr>
    </w:p>
    <w:p w14:paraId="5E5B25AB" w14:textId="77777777" w:rsidR="00723302" w:rsidRPr="00E30FFE" w:rsidRDefault="00723302" w:rsidP="00723302">
      <w:pPr>
        <w:contextualSpacing/>
        <w:jc w:val="both"/>
        <w:rPr>
          <w:rFonts w:ascii="Aptos" w:hAnsi="Aptos" w:cs="Arial"/>
          <w:sz w:val="24"/>
          <w:szCs w:val="24"/>
        </w:rPr>
      </w:pPr>
      <w:bookmarkStart w:id="6" w:name="_Hlk156297526"/>
      <w:r w:rsidRPr="00E30FFE">
        <w:rPr>
          <w:rFonts w:ascii="Aptos" w:hAnsi="Aptos" w:cs="Arial"/>
          <w:bCs/>
          <w:sz w:val="24"/>
          <w:szCs w:val="24"/>
        </w:rPr>
        <w:t>La</w:t>
      </w:r>
      <w:r w:rsidRPr="00E30FFE">
        <w:rPr>
          <w:rFonts w:ascii="Aptos" w:hAnsi="Aptos" w:cs="Arial"/>
          <w:b/>
          <w:sz w:val="24"/>
          <w:szCs w:val="24"/>
        </w:rPr>
        <w:t xml:space="preserve"> OEI</w:t>
      </w:r>
      <w:r w:rsidRPr="00E30FFE">
        <w:rPr>
          <w:rFonts w:ascii="Aptos" w:hAnsi="Aptos" w:cs="Arial"/>
          <w:sz w:val="24"/>
          <w:szCs w:val="24"/>
        </w:rPr>
        <w:t xml:space="preserve"> es un organismo internacional de carácter intergubernamental para la cooperación entre los países iberoamericanos en el campo de la educación, la ciencia, la tecnología y la cultura, en el contexto del desarrollo integral, la democracia y la integración regional. Dentro de sus actividades de cooperación, brinda asistencia técnica en la gestión de administración de recursos y procesos por encargo de entidades privadas y estatales.</w:t>
      </w:r>
    </w:p>
    <w:p w14:paraId="69C10449" w14:textId="77777777" w:rsidR="00723302" w:rsidRPr="00E30FFE" w:rsidRDefault="00723302" w:rsidP="00723302">
      <w:pPr>
        <w:contextualSpacing/>
        <w:jc w:val="both"/>
        <w:rPr>
          <w:rFonts w:ascii="Aptos" w:hAnsi="Aptos" w:cs="Arial"/>
          <w:sz w:val="24"/>
          <w:szCs w:val="24"/>
        </w:rPr>
      </w:pPr>
    </w:p>
    <w:bookmarkEnd w:id="6"/>
    <w:p w14:paraId="2CCE4554" w14:textId="4A42CEEA" w:rsidR="00723302" w:rsidRPr="00E30FFE" w:rsidRDefault="00ED3D2B" w:rsidP="0065034C">
      <w:pPr>
        <w:pBdr>
          <w:top w:val="nil"/>
          <w:left w:val="nil"/>
          <w:bottom w:val="nil"/>
          <w:right w:val="nil"/>
          <w:between w:val="nil"/>
        </w:pBdr>
        <w:contextualSpacing/>
        <w:jc w:val="both"/>
        <w:rPr>
          <w:rFonts w:ascii="Aptos" w:eastAsia="Arial" w:hAnsi="Aptos" w:cs="Arial"/>
          <w:color w:val="000000"/>
          <w:sz w:val="24"/>
          <w:szCs w:val="24"/>
        </w:rPr>
      </w:pPr>
      <w:r w:rsidRPr="00ED3D2B">
        <w:rPr>
          <w:rFonts w:ascii="Aptos" w:eastAsia="Arial" w:hAnsi="Aptos" w:cs="Arial"/>
          <w:color w:val="000000"/>
          <w:sz w:val="24"/>
          <w:szCs w:val="24"/>
          <w:lang w:val="es-PE"/>
        </w:rPr>
        <w:t>la OEI lanzó el Fondo Concursable de Educación (Ref. OEI/FC25</w:t>
      </w:r>
      <w:r w:rsidR="0065034C">
        <w:rPr>
          <w:rFonts w:ascii="Aptos" w:eastAsia="Arial" w:hAnsi="Aptos" w:cs="Arial"/>
          <w:color w:val="000000"/>
          <w:sz w:val="24"/>
          <w:szCs w:val="24"/>
          <w:lang w:val="es-PE"/>
        </w:rPr>
        <w:t>-</w:t>
      </w:r>
      <w:r w:rsidRPr="00ED3D2B">
        <w:rPr>
          <w:rFonts w:ascii="Aptos" w:eastAsia="Arial" w:hAnsi="Aptos" w:cs="Arial"/>
          <w:color w:val="000000"/>
          <w:sz w:val="24"/>
          <w:szCs w:val="24"/>
          <w:lang w:val="es-PE"/>
        </w:rPr>
        <w:t>26/001/EDUC),</w:t>
      </w:r>
      <w:r w:rsidR="0065034C">
        <w:rPr>
          <w:rFonts w:ascii="Aptos" w:eastAsia="Arial" w:hAnsi="Aptos" w:cs="Arial"/>
          <w:color w:val="000000"/>
          <w:sz w:val="24"/>
          <w:szCs w:val="24"/>
          <w:lang w:val="es-PE"/>
        </w:rPr>
        <w:t xml:space="preserve"> </w:t>
      </w:r>
      <w:r w:rsidRPr="00ED3D2B">
        <w:rPr>
          <w:rFonts w:ascii="Aptos" w:eastAsia="Arial" w:hAnsi="Aptos" w:cs="Arial"/>
          <w:color w:val="000000"/>
          <w:sz w:val="24"/>
          <w:szCs w:val="24"/>
          <w:lang w:val="es-PE"/>
        </w:rPr>
        <w:t>en cuyo Lote 5 – Innovación Educativa resultó seleccionada la propuesta</w:t>
      </w:r>
      <w:r w:rsidR="0065034C">
        <w:rPr>
          <w:rFonts w:ascii="Aptos" w:eastAsia="Arial" w:hAnsi="Aptos" w:cs="Arial"/>
          <w:color w:val="000000"/>
          <w:sz w:val="24"/>
          <w:szCs w:val="24"/>
          <w:lang w:val="es-PE"/>
        </w:rPr>
        <w:t xml:space="preserve"> </w:t>
      </w:r>
      <w:r w:rsidRPr="00ED3D2B">
        <w:rPr>
          <w:rFonts w:ascii="Aptos" w:eastAsia="Arial" w:hAnsi="Aptos" w:cs="Arial"/>
          <w:color w:val="000000"/>
          <w:sz w:val="24"/>
          <w:szCs w:val="24"/>
          <w:lang w:val="es-PE"/>
        </w:rPr>
        <w:t>presentada por el Ministerio de Educación del Perú, a través de la Dirección de Innovación</w:t>
      </w:r>
      <w:r w:rsidR="0065034C">
        <w:rPr>
          <w:rFonts w:ascii="Aptos" w:eastAsia="Arial" w:hAnsi="Aptos" w:cs="Arial"/>
          <w:color w:val="000000"/>
          <w:sz w:val="24"/>
          <w:szCs w:val="24"/>
          <w:lang w:val="es-PE"/>
        </w:rPr>
        <w:t xml:space="preserve"> </w:t>
      </w:r>
      <w:r w:rsidRPr="00ED3D2B">
        <w:rPr>
          <w:rFonts w:ascii="Aptos" w:eastAsia="Arial" w:hAnsi="Aptos" w:cs="Arial"/>
          <w:color w:val="000000"/>
          <w:sz w:val="24"/>
          <w:szCs w:val="24"/>
          <w:lang w:val="es-PE"/>
        </w:rPr>
        <w:t>Tecnológica en Educación (DITE), titulada “</w:t>
      </w:r>
      <w:r w:rsidRPr="00ED3D2B">
        <w:rPr>
          <w:rFonts w:ascii="Aptos" w:eastAsia="Arial" w:hAnsi="Aptos" w:cs="Arial"/>
          <w:b/>
          <w:bCs/>
          <w:color w:val="000000"/>
          <w:sz w:val="24"/>
          <w:szCs w:val="24"/>
          <w:lang w:val="es-PE"/>
        </w:rPr>
        <w:t>Plataforma educativa offline que convierta un</w:t>
      </w:r>
      <w:r w:rsidR="0065034C">
        <w:rPr>
          <w:rFonts w:ascii="Aptos" w:eastAsia="Arial" w:hAnsi="Aptos" w:cs="Arial"/>
          <w:b/>
          <w:bCs/>
          <w:color w:val="000000"/>
          <w:sz w:val="24"/>
          <w:szCs w:val="24"/>
          <w:lang w:val="es-PE"/>
        </w:rPr>
        <w:t xml:space="preserve"> </w:t>
      </w:r>
      <w:r w:rsidRPr="00ED3D2B">
        <w:rPr>
          <w:rFonts w:ascii="Aptos" w:eastAsia="Arial" w:hAnsi="Aptos" w:cs="Arial"/>
          <w:b/>
          <w:bCs/>
          <w:color w:val="000000"/>
          <w:sz w:val="24"/>
          <w:szCs w:val="24"/>
          <w:lang w:val="es-PE"/>
        </w:rPr>
        <w:t>dispositivo (</w:t>
      </w:r>
      <w:proofErr w:type="spellStart"/>
      <w:r w:rsidRPr="00ED3D2B">
        <w:rPr>
          <w:rFonts w:ascii="Aptos" w:eastAsia="Arial" w:hAnsi="Aptos" w:cs="Arial"/>
          <w:b/>
          <w:bCs/>
          <w:color w:val="000000"/>
          <w:sz w:val="24"/>
          <w:szCs w:val="24"/>
          <w:lang w:val="es-PE"/>
        </w:rPr>
        <w:t>tablet</w:t>
      </w:r>
      <w:proofErr w:type="spellEnd"/>
      <w:r w:rsidRPr="00ED3D2B">
        <w:rPr>
          <w:rFonts w:ascii="Aptos" w:eastAsia="Arial" w:hAnsi="Aptos" w:cs="Arial"/>
          <w:b/>
          <w:bCs/>
          <w:color w:val="000000"/>
          <w:sz w:val="24"/>
          <w:szCs w:val="24"/>
          <w:lang w:val="es-PE"/>
        </w:rPr>
        <w:t xml:space="preserve"> o smartphone) en un servidor con punto de acceso </w:t>
      </w:r>
      <w:proofErr w:type="spellStart"/>
      <w:r w:rsidRPr="00ED3D2B">
        <w:rPr>
          <w:rFonts w:ascii="Aptos" w:eastAsia="Arial" w:hAnsi="Aptos" w:cs="Arial"/>
          <w:b/>
          <w:bCs/>
          <w:color w:val="000000"/>
          <w:sz w:val="24"/>
          <w:szCs w:val="24"/>
          <w:lang w:val="es-PE"/>
        </w:rPr>
        <w:t>Wi</w:t>
      </w:r>
      <w:proofErr w:type="spellEnd"/>
      <w:r w:rsidRPr="00ED3D2B">
        <w:rPr>
          <w:rFonts w:ascii="Aptos" w:eastAsia="Arial" w:hAnsi="Aptos" w:cs="Arial"/>
          <w:b/>
          <w:bCs/>
          <w:color w:val="000000"/>
          <w:sz w:val="24"/>
          <w:szCs w:val="24"/>
          <w:lang w:val="es-PE"/>
        </w:rPr>
        <w:t>-Fi local</w:t>
      </w:r>
      <w:r w:rsidR="008F7FAA">
        <w:rPr>
          <w:rFonts w:ascii="Aptos" w:eastAsia="Arial" w:hAnsi="Aptos" w:cs="Arial"/>
          <w:b/>
          <w:bCs/>
          <w:color w:val="000000"/>
          <w:sz w:val="24"/>
          <w:szCs w:val="24"/>
          <w:lang w:val="es-PE"/>
        </w:rPr>
        <w:t>”.</w:t>
      </w:r>
    </w:p>
    <w:p w14:paraId="00467512" w14:textId="77777777" w:rsidR="00723302" w:rsidRPr="00E30FFE" w:rsidRDefault="00723302" w:rsidP="00723302">
      <w:pPr>
        <w:pBdr>
          <w:top w:val="nil"/>
          <w:left w:val="nil"/>
          <w:bottom w:val="nil"/>
          <w:right w:val="nil"/>
          <w:between w:val="nil"/>
        </w:pBdr>
        <w:contextualSpacing/>
        <w:jc w:val="both"/>
        <w:rPr>
          <w:rFonts w:ascii="Aptos" w:eastAsia="Arial" w:hAnsi="Aptos" w:cs="Arial"/>
          <w:color w:val="000000"/>
          <w:sz w:val="24"/>
          <w:szCs w:val="24"/>
        </w:rPr>
      </w:pPr>
    </w:p>
    <w:p w14:paraId="4DC3A77D" w14:textId="798A6E58" w:rsidR="00831B39" w:rsidRDefault="00831B39" w:rsidP="00831B39">
      <w:pPr>
        <w:pBdr>
          <w:top w:val="nil"/>
          <w:left w:val="nil"/>
          <w:bottom w:val="nil"/>
          <w:right w:val="nil"/>
          <w:between w:val="nil"/>
        </w:pBdr>
        <w:contextualSpacing/>
        <w:jc w:val="both"/>
        <w:rPr>
          <w:rFonts w:ascii="Aptos" w:eastAsia="Arial" w:hAnsi="Aptos" w:cs="Arial"/>
          <w:color w:val="000000"/>
          <w:sz w:val="24"/>
          <w:szCs w:val="24"/>
          <w:lang w:val="es-PE"/>
        </w:rPr>
      </w:pPr>
      <w:r w:rsidRPr="00831B39">
        <w:rPr>
          <w:rFonts w:ascii="Aptos" w:eastAsia="Arial" w:hAnsi="Aptos" w:cs="Arial"/>
          <w:color w:val="000000"/>
          <w:sz w:val="24"/>
          <w:szCs w:val="24"/>
          <w:lang w:val="es-PE"/>
        </w:rPr>
        <w:t>La acción apunta a llevar contenidos digitales a escuelas rurales con limitada o nula conectividad,</w:t>
      </w:r>
      <w:r>
        <w:rPr>
          <w:rFonts w:ascii="Aptos" w:eastAsia="Arial" w:hAnsi="Aptos" w:cs="Arial"/>
          <w:color w:val="000000"/>
          <w:sz w:val="24"/>
          <w:szCs w:val="24"/>
          <w:lang w:val="es-PE"/>
        </w:rPr>
        <w:t xml:space="preserve"> </w:t>
      </w:r>
      <w:r w:rsidRPr="00831B39">
        <w:rPr>
          <w:rFonts w:ascii="Aptos" w:eastAsia="Arial" w:hAnsi="Aptos" w:cs="Arial"/>
          <w:color w:val="000000"/>
          <w:sz w:val="24"/>
          <w:szCs w:val="24"/>
          <w:lang w:val="es-PE"/>
        </w:rPr>
        <w:t>beneficiando a docentes, directivos, especialistas y estudiantes, y se alinea con las políticas</w:t>
      </w:r>
      <w:r>
        <w:rPr>
          <w:rFonts w:ascii="Aptos" w:eastAsia="Arial" w:hAnsi="Aptos" w:cs="Arial"/>
          <w:color w:val="000000"/>
          <w:sz w:val="24"/>
          <w:szCs w:val="24"/>
          <w:lang w:val="es-PE"/>
        </w:rPr>
        <w:t xml:space="preserve"> </w:t>
      </w:r>
      <w:r w:rsidRPr="00831B39">
        <w:rPr>
          <w:rFonts w:ascii="Aptos" w:eastAsia="Arial" w:hAnsi="Aptos" w:cs="Arial"/>
          <w:color w:val="000000"/>
          <w:sz w:val="24"/>
          <w:szCs w:val="24"/>
          <w:lang w:val="es-PE"/>
        </w:rPr>
        <w:t>nacionales de transformación digital y cierre de brecha en educación.</w:t>
      </w:r>
      <w:r>
        <w:rPr>
          <w:rFonts w:ascii="Aptos" w:eastAsia="Arial" w:hAnsi="Aptos" w:cs="Arial"/>
          <w:color w:val="000000"/>
          <w:sz w:val="24"/>
          <w:szCs w:val="24"/>
          <w:lang w:val="es-PE"/>
        </w:rPr>
        <w:t xml:space="preserve"> </w:t>
      </w:r>
      <w:r w:rsidRPr="00831B39">
        <w:rPr>
          <w:rFonts w:ascii="Aptos" w:eastAsia="Arial" w:hAnsi="Aptos" w:cs="Arial"/>
          <w:color w:val="000000"/>
          <w:sz w:val="24"/>
          <w:szCs w:val="24"/>
          <w:lang w:val="es-PE"/>
        </w:rPr>
        <w:t>Mediante Resolución del 23 de mayo de 2025, la OEI otorgó al proyecto un financiamiento de</w:t>
      </w:r>
      <w:r>
        <w:rPr>
          <w:rFonts w:ascii="Aptos" w:eastAsia="Arial" w:hAnsi="Aptos" w:cs="Arial"/>
          <w:color w:val="000000"/>
          <w:sz w:val="24"/>
          <w:szCs w:val="24"/>
          <w:lang w:val="es-PE"/>
        </w:rPr>
        <w:t xml:space="preserve"> </w:t>
      </w:r>
      <w:r w:rsidRPr="00831B39">
        <w:rPr>
          <w:rFonts w:ascii="Aptos" w:eastAsia="Arial" w:hAnsi="Aptos" w:cs="Arial"/>
          <w:color w:val="000000"/>
          <w:sz w:val="24"/>
          <w:szCs w:val="24"/>
          <w:lang w:val="es-PE"/>
        </w:rPr>
        <w:t xml:space="preserve">USD 300 000 y reconoció a la DITE como beneficiaria responsable de la </w:t>
      </w:r>
      <w:proofErr w:type="spellStart"/>
      <w:r w:rsidRPr="00831B39">
        <w:rPr>
          <w:rFonts w:ascii="Aptos" w:eastAsia="Arial" w:hAnsi="Aptos" w:cs="Arial"/>
          <w:color w:val="000000"/>
          <w:sz w:val="24"/>
          <w:szCs w:val="24"/>
          <w:lang w:val="es-PE"/>
        </w:rPr>
        <w:t>co-ejecución</w:t>
      </w:r>
      <w:proofErr w:type="spellEnd"/>
      <w:r w:rsidRPr="00831B39">
        <w:rPr>
          <w:rFonts w:ascii="Aptos" w:eastAsia="Arial" w:hAnsi="Aptos" w:cs="Arial"/>
          <w:color w:val="000000"/>
          <w:sz w:val="24"/>
          <w:szCs w:val="24"/>
          <w:lang w:val="es-PE"/>
        </w:rPr>
        <w:t>, con el</w:t>
      </w:r>
      <w:r>
        <w:rPr>
          <w:rFonts w:ascii="Aptos" w:eastAsia="Arial" w:hAnsi="Aptos" w:cs="Arial"/>
          <w:color w:val="000000"/>
          <w:sz w:val="24"/>
          <w:szCs w:val="24"/>
          <w:lang w:val="es-PE"/>
        </w:rPr>
        <w:t xml:space="preserve"> </w:t>
      </w:r>
      <w:r w:rsidRPr="00831B39">
        <w:rPr>
          <w:rFonts w:ascii="Aptos" w:eastAsia="Arial" w:hAnsi="Aptos" w:cs="Arial"/>
          <w:color w:val="000000"/>
          <w:sz w:val="24"/>
          <w:szCs w:val="24"/>
          <w:lang w:val="es-PE"/>
        </w:rPr>
        <w:t>objetivo de impulsar la transformación digital en escuelas rurales sin conectividad, facilitando el</w:t>
      </w:r>
      <w:r>
        <w:rPr>
          <w:rFonts w:ascii="Aptos" w:eastAsia="Arial" w:hAnsi="Aptos" w:cs="Arial"/>
          <w:color w:val="000000"/>
          <w:sz w:val="24"/>
          <w:szCs w:val="24"/>
          <w:lang w:val="es-PE"/>
        </w:rPr>
        <w:t xml:space="preserve"> </w:t>
      </w:r>
      <w:r w:rsidRPr="00831B39">
        <w:rPr>
          <w:rFonts w:ascii="Aptos" w:eastAsia="Arial" w:hAnsi="Aptos" w:cs="Arial"/>
          <w:color w:val="000000"/>
          <w:sz w:val="24"/>
          <w:szCs w:val="24"/>
          <w:lang w:val="es-PE"/>
        </w:rPr>
        <w:t>acceso equitativo a contenidos digitales y fortaleciendo las competencias de docentes y</w:t>
      </w:r>
      <w:r>
        <w:rPr>
          <w:rFonts w:ascii="Aptos" w:eastAsia="Arial" w:hAnsi="Aptos" w:cs="Arial"/>
          <w:color w:val="000000"/>
          <w:sz w:val="24"/>
          <w:szCs w:val="24"/>
          <w:lang w:val="es-PE"/>
        </w:rPr>
        <w:t xml:space="preserve"> </w:t>
      </w:r>
      <w:r w:rsidRPr="00831B39">
        <w:rPr>
          <w:rFonts w:ascii="Aptos" w:eastAsia="Arial" w:hAnsi="Aptos" w:cs="Arial"/>
          <w:color w:val="000000"/>
          <w:sz w:val="24"/>
          <w:szCs w:val="24"/>
          <w:lang w:val="es-PE"/>
        </w:rPr>
        <w:t>estudiantes.</w:t>
      </w:r>
    </w:p>
    <w:p w14:paraId="65FD395B" w14:textId="77777777" w:rsidR="00831B39" w:rsidRPr="00831B39" w:rsidRDefault="00831B39" w:rsidP="00831B39">
      <w:pPr>
        <w:pBdr>
          <w:top w:val="nil"/>
          <w:left w:val="nil"/>
          <w:bottom w:val="nil"/>
          <w:right w:val="nil"/>
          <w:between w:val="nil"/>
        </w:pBdr>
        <w:contextualSpacing/>
        <w:jc w:val="both"/>
        <w:rPr>
          <w:rFonts w:ascii="Aptos" w:eastAsia="Arial" w:hAnsi="Aptos" w:cs="Arial"/>
          <w:color w:val="000000"/>
          <w:sz w:val="24"/>
          <w:szCs w:val="24"/>
          <w:lang w:val="es-PE"/>
        </w:rPr>
      </w:pPr>
      <w:r w:rsidRPr="00831B39">
        <w:rPr>
          <w:rFonts w:ascii="Aptos" w:eastAsia="Arial" w:hAnsi="Aptos" w:cs="Arial"/>
          <w:color w:val="000000"/>
          <w:sz w:val="24"/>
          <w:szCs w:val="24"/>
          <w:lang w:val="es-PE"/>
        </w:rPr>
        <w:lastRenderedPageBreak/>
        <w:t>Para la implementación de la iniciativa, la OEI Perú brindará asistencia técnica integral,</w:t>
      </w:r>
    </w:p>
    <w:p w14:paraId="2A05E6F1" w14:textId="32819B69" w:rsidR="00723302" w:rsidRPr="00E30FFE" w:rsidRDefault="00831B39" w:rsidP="00723302">
      <w:pPr>
        <w:pBdr>
          <w:top w:val="nil"/>
          <w:left w:val="nil"/>
          <w:bottom w:val="nil"/>
          <w:right w:val="nil"/>
          <w:between w:val="nil"/>
        </w:pBdr>
        <w:contextualSpacing/>
        <w:jc w:val="both"/>
        <w:rPr>
          <w:rFonts w:ascii="Aptos" w:eastAsia="Arial" w:hAnsi="Aptos" w:cs="Arial"/>
          <w:color w:val="000000"/>
          <w:sz w:val="24"/>
          <w:szCs w:val="24"/>
        </w:rPr>
      </w:pPr>
      <w:r w:rsidRPr="00831B39">
        <w:rPr>
          <w:rFonts w:ascii="Aptos" w:eastAsia="Arial" w:hAnsi="Aptos" w:cs="Arial"/>
          <w:color w:val="000000"/>
          <w:sz w:val="24"/>
          <w:szCs w:val="24"/>
          <w:lang w:val="es-PE"/>
        </w:rPr>
        <w:t>asumiendo la gestión de adquisiciones, contrataciones y el seguimiento fiduciario conforme a</w:t>
      </w:r>
      <w:r>
        <w:rPr>
          <w:rFonts w:ascii="Aptos" w:eastAsia="Arial" w:hAnsi="Aptos" w:cs="Arial"/>
          <w:color w:val="000000"/>
          <w:sz w:val="24"/>
          <w:szCs w:val="24"/>
          <w:lang w:val="es-PE"/>
        </w:rPr>
        <w:t xml:space="preserve"> </w:t>
      </w:r>
      <w:r w:rsidRPr="00831B39">
        <w:rPr>
          <w:rFonts w:ascii="Aptos" w:eastAsia="Arial" w:hAnsi="Aptos" w:cs="Arial"/>
          <w:color w:val="000000"/>
          <w:sz w:val="24"/>
          <w:szCs w:val="24"/>
          <w:lang w:val="es-PE"/>
        </w:rPr>
        <w:t>sus normas y procedimientos</w:t>
      </w:r>
      <w:r>
        <w:rPr>
          <w:rFonts w:ascii="Aptos" w:eastAsia="Arial" w:hAnsi="Aptos" w:cs="Arial"/>
          <w:color w:val="000000"/>
          <w:sz w:val="24"/>
          <w:szCs w:val="24"/>
          <w:lang w:val="es-PE"/>
        </w:rPr>
        <w:t xml:space="preserve"> </w:t>
      </w:r>
      <w:r w:rsidR="00723302" w:rsidRPr="00E30FFE">
        <w:rPr>
          <w:rFonts w:ascii="Aptos" w:eastAsia="Arial" w:hAnsi="Aptos" w:cs="Arial"/>
          <w:color w:val="000000"/>
          <w:sz w:val="24"/>
          <w:szCs w:val="24"/>
        </w:rPr>
        <w:t xml:space="preserve">En ese sentido, la </w:t>
      </w:r>
      <w:r w:rsidR="00723302" w:rsidRPr="00E30FFE">
        <w:rPr>
          <w:rFonts w:ascii="Aptos" w:eastAsia="Arial" w:hAnsi="Aptos" w:cs="Arial"/>
          <w:b/>
          <w:bCs/>
          <w:color w:val="000000"/>
          <w:sz w:val="24"/>
          <w:szCs w:val="24"/>
        </w:rPr>
        <w:t>OEI</w:t>
      </w:r>
      <w:r w:rsidR="00723302" w:rsidRPr="00E30FFE">
        <w:rPr>
          <w:rFonts w:ascii="Aptos" w:eastAsia="Arial" w:hAnsi="Aptos" w:cs="Arial"/>
          <w:color w:val="000000"/>
          <w:sz w:val="24"/>
          <w:szCs w:val="24"/>
        </w:rPr>
        <w:t xml:space="preserve"> requiere contratar los servicios de profesionales bajo la modalidad de locación de servicios a efectos de cumplir adecuadamente los compromisos asumidos por la </w:t>
      </w:r>
      <w:r w:rsidR="00723302" w:rsidRPr="00E30FFE">
        <w:rPr>
          <w:rFonts w:ascii="Aptos" w:eastAsia="Arial" w:hAnsi="Aptos" w:cs="Arial"/>
          <w:b/>
          <w:bCs/>
          <w:color w:val="000000"/>
          <w:sz w:val="24"/>
          <w:szCs w:val="24"/>
        </w:rPr>
        <w:t>OEI</w:t>
      </w:r>
      <w:r w:rsidR="00B25E54">
        <w:rPr>
          <w:rFonts w:ascii="Aptos" w:eastAsia="Arial" w:hAnsi="Aptos" w:cs="Arial"/>
          <w:color w:val="000000"/>
          <w:sz w:val="24"/>
          <w:szCs w:val="24"/>
        </w:rPr>
        <w:t>.</w:t>
      </w:r>
    </w:p>
    <w:p w14:paraId="3F797642" w14:textId="77777777" w:rsidR="00723302" w:rsidRPr="00E30FFE" w:rsidRDefault="00723302" w:rsidP="00723302">
      <w:pPr>
        <w:pBdr>
          <w:top w:val="nil"/>
          <w:left w:val="nil"/>
          <w:bottom w:val="nil"/>
          <w:right w:val="nil"/>
          <w:between w:val="nil"/>
        </w:pBdr>
        <w:contextualSpacing/>
        <w:jc w:val="both"/>
        <w:rPr>
          <w:rFonts w:ascii="Aptos" w:eastAsia="Arial" w:hAnsi="Aptos" w:cs="Arial"/>
          <w:b/>
          <w:bCs/>
          <w:color w:val="000000"/>
          <w:sz w:val="24"/>
          <w:szCs w:val="24"/>
        </w:rPr>
      </w:pPr>
    </w:p>
    <w:p w14:paraId="31BA8783" w14:textId="77777777" w:rsidR="00723302" w:rsidRDefault="00723302" w:rsidP="00723302">
      <w:pPr>
        <w:pBdr>
          <w:top w:val="nil"/>
          <w:left w:val="nil"/>
          <w:bottom w:val="nil"/>
          <w:right w:val="nil"/>
          <w:between w:val="nil"/>
        </w:pBdr>
        <w:contextualSpacing/>
        <w:jc w:val="both"/>
        <w:rPr>
          <w:rFonts w:ascii="Aptos" w:eastAsia="Arial" w:hAnsi="Aptos" w:cs="Arial"/>
          <w:b/>
          <w:bCs/>
          <w:color w:val="000000"/>
          <w:sz w:val="24"/>
          <w:szCs w:val="24"/>
        </w:rPr>
      </w:pPr>
      <w:r w:rsidRPr="00E30FFE">
        <w:rPr>
          <w:rFonts w:ascii="Aptos" w:eastAsia="Arial" w:hAnsi="Aptos" w:cs="Arial"/>
          <w:color w:val="000000"/>
          <w:sz w:val="24"/>
          <w:szCs w:val="24"/>
        </w:rPr>
        <w:t>Cuando se haga referencia en forma conjunta a</w:t>
      </w:r>
      <w:r w:rsidRPr="00E30FFE">
        <w:rPr>
          <w:rFonts w:ascii="Aptos" w:eastAsia="Arial" w:hAnsi="Aptos" w:cs="Arial"/>
          <w:b/>
          <w:bCs/>
          <w:color w:val="000000"/>
          <w:sz w:val="24"/>
          <w:szCs w:val="24"/>
        </w:rPr>
        <w:t xml:space="preserve"> </w:t>
      </w:r>
      <w:r w:rsidRPr="00E30FFE">
        <w:rPr>
          <w:rFonts w:ascii="Aptos" w:eastAsia="Arial" w:hAnsi="Aptos" w:cs="Arial"/>
          <w:color w:val="000000"/>
          <w:sz w:val="24"/>
          <w:szCs w:val="24"/>
        </w:rPr>
        <w:t>la</w:t>
      </w:r>
      <w:r w:rsidRPr="00E30FFE">
        <w:rPr>
          <w:rFonts w:ascii="Aptos" w:eastAsia="Arial" w:hAnsi="Aptos" w:cs="Arial"/>
          <w:b/>
          <w:bCs/>
          <w:color w:val="000000"/>
          <w:sz w:val="24"/>
          <w:szCs w:val="24"/>
        </w:rPr>
        <w:t xml:space="preserve"> OEI </w:t>
      </w:r>
      <w:r w:rsidRPr="00E30FFE">
        <w:rPr>
          <w:rFonts w:ascii="Aptos" w:eastAsia="Arial" w:hAnsi="Aptos" w:cs="Arial"/>
          <w:color w:val="000000"/>
          <w:sz w:val="24"/>
          <w:szCs w:val="24"/>
        </w:rPr>
        <w:t>y a</w:t>
      </w:r>
      <w:r w:rsidRPr="00E30FFE">
        <w:rPr>
          <w:rFonts w:ascii="Aptos" w:eastAsia="Arial" w:hAnsi="Aptos" w:cs="Arial"/>
          <w:b/>
          <w:bCs/>
          <w:color w:val="000000"/>
          <w:sz w:val="24"/>
          <w:szCs w:val="24"/>
        </w:rPr>
        <w:t xml:space="preserve"> EL LOCADOR</w:t>
      </w:r>
      <w:r w:rsidRPr="00E30FFE">
        <w:rPr>
          <w:rFonts w:ascii="Aptos" w:eastAsia="Arial" w:hAnsi="Aptos" w:cs="Arial"/>
          <w:color w:val="000000"/>
          <w:sz w:val="24"/>
          <w:szCs w:val="24"/>
        </w:rPr>
        <w:t xml:space="preserve">, se les denominará </w:t>
      </w:r>
      <w:r w:rsidRPr="00E30FFE">
        <w:rPr>
          <w:rFonts w:ascii="Aptos" w:eastAsia="Arial" w:hAnsi="Aptos" w:cs="Arial"/>
          <w:b/>
          <w:bCs/>
          <w:color w:val="000000"/>
          <w:sz w:val="24"/>
          <w:szCs w:val="24"/>
        </w:rPr>
        <w:t>LAS PARTES.</w:t>
      </w:r>
    </w:p>
    <w:p w14:paraId="144D30BC" w14:textId="77777777" w:rsidR="00831B39" w:rsidRPr="00E30FFE" w:rsidRDefault="00831B39" w:rsidP="00723302">
      <w:pPr>
        <w:pBdr>
          <w:top w:val="nil"/>
          <w:left w:val="nil"/>
          <w:bottom w:val="nil"/>
          <w:right w:val="nil"/>
          <w:between w:val="nil"/>
        </w:pBdr>
        <w:contextualSpacing/>
        <w:jc w:val="both"/>
        <w:rPr>
          <w:rFonts w:ascii="Aptos" w:eastAsia="Arial" w:hAnsi="Aptos" w:cs="Arial"/>
          <w:color w:val="000000"/>
          <w:sz w:val="24"/>
          <w:szCs w:val="24"/>
        </w:rPr>
      </w:pPr>
    </w:p>
    <w:p w14:paraId="3FC7189A" w14:textId="77777777" w:rsidR="00723302" w:rsidRPr="00E30FFE" w:rsidRDefault="00723302" w:rsidP="00723302">
      <w:pPr>
        <w:pBdr>
          <w:top w:val="nil"/>
          <w:left w:val="nil"/>
          <w:bottom w:val="nil"/>
          <w:right w:val="nil"/>
          <w:between w:val="nil"/>
        </w:pBdr>
        <w:contextualSpacing/>
        <w:jc w:val="both"/>
        <w:rPr>
          <w:rFonts w:ascii="Aptos" w:eastAsia="Arial" w:hAnsi="Aptos" w:cs="Arial"/>
          <w:b/>
          <w:bCs/>
          <w:color w:val="000000"/>
          <w:sz w:val="24"/>
          <w:szCs w:val="24"/>
          <w:u w:val="single"/>
        </w:rPr>
      </w:pPr>
      <w:r w:rsidRPr="00E30FFE">
        <w:rPr>
          <w:rFonts w:ascii="Aptos" w:eastAsia="Arial" w:hAnsi="Aptos" w:cs="Arial"/>
          <w:b/>
          <w:bCs/>
          <w:color w:val="000000"/>
          <w:sz w:val="24"/>
          <w:szCs w:val="24"/>
          <w:u w:val="single"/>
        </w:rPr>
        <w:t>CLÁUSULAS</w:t>
      </w:r>
    </w:p>
    <w:p w14:paraId="5407A7BB" w14:textId="77777777" w:rsidR="00723302" w:rsidRPr="00E30FFE" w:rsidRDefault="00723302" w:rsidP="00723302">
      <w:pPr>
        <w:pBdr>
          <w:top w:val="nil"/>
          <w:left w:val="nil"/>
          <w:bottom w:val="nil"/>
          <w:right w:val="nil"/>
          <w:between w:val="nil"/>
        </w:pBdr>
        <w:contextualSpacing/>
        <w:jc w:val="both"/>
        <w:rPr>
          <w:rFonts w:ascii="Aptos" w:eastAsia="Arial" w:hAnsi="Aptos" w:cs="Arial"/>
          <w:color w:val="000000"/>
          <w:sz w:val="24"/>
          <w:szCs w:val="24"/>
        </w:rPr>
      </w:pPr>
    </w:p>
    <w:p w14:paraId="44BA9E54" w14:textId="77777777" w:rsidR="00723302" w:rsidRPr="00E30FFE" w:rsidRDefault="00723302" w:rsidP="00723302">
      <w:pPr>
        <w:tabs>
          <w:tab w:val="left" w:pos="1276"/>
        </w:tabs>
        <w:contextualSpacing/>
        <w:jc w:val="both"/>
        <w:rPr>
          <w:rFonts w:ascii="Aptos" w:hAnsi="Aptos" w:cs="Arial"/>
          <w:b/>
          <w:sz w:val="24"/>
          <w:szCs w:val="24"/>
        </w:rPr>
      </w:pPr>
      <w:r w:rsidRPr="00E30FFE">
        <w:rPr>
          <w:rFonts w:ascii="Aptos" w:hAnsi="Aptos" w:cs="Arial"/>
          <w:b/>
          <w:sz w:val="24"/>
          <w:szCs w:val="24"/>
        </w:rPr>
        <w:t>PRIMERA: BASE LEGAL</w:t>
      </w:r>
    </w:p>
    <w:p w14:paraId="4658DDD9" w14:textId="77777777" w:rsidR="00723302" w:rsidRPr="00E30FFE" w:rsidRDefault="00723302" w:rsidP="00723302">
      <w:pPr>
        <w:tabs>
          <w:tab w:val="left" w:pos="1276"/>
        </w:tabs>
        <w:contextualSpacing/>
        <w:jc w:val="both"/>
        <w:rPr>
          <w:rFonts w:ascii="Aptos" w:hAnsi="Aptos" w:cs="Arial"/>
          <w:sz w:val="24"/>
          <w:szCs w:val="24"/>
        </w:rPr>
      </w:pPr>
    </w:p>
    <w:p w14:paraId="5A43A5CC" w14:textId="77777777" w:rsidR="00723302" w:rsidRPr="00E30FFE" w:rsidRDefault="00723302" w:rsidP="00723302">
      <w:pPr>
        <w:tabs>
          <w:tab w:val="left" w:pos="1276"/>
        </w:tabs>
        <w:contextualSpacing/>
        <w:jc w:val="both"/>
        <w:rPr>
          <w:rFonts w:ascii="Aptos" w:hAnsi="Aptos" w:cs="Arial"/>
          <w:sz w:val="24"/>
          <w:szCs w:val="24"/>
        </w:rPr>
      </w:pPr>
      <w:r w:rsidRPr="00E30FFE">
        <w:rPr>
          <w:rFonts w:ascii="Aptos" w:hAnsi="Aptos" w:cs="Arial"/>
          <w:sz w:val="24"/>
          <w:szCs w:val="24"/>
        </w:rPr>
        <w:t>El presente contrato se encuentra regido exclusivamente por sus términos, y de manera supletoria por los artículos 1764º al 1770º del Código Civil.</w:t>
      </w:r>
    </w:p>
    <w:p w14:paraId="703C6663" w14:textId="77777777" w:rsidR="00723302" w:rsidRPr="00E30FFE" w:rsidRDefault="00723302" w:rsidP="00723302">
      <w:pPr>
        <w:tabs>
          <w:tab w:val="left" w:pos="1276"/>
        </w:tabs>
        <w:contextualSpacing/>
        <w:jc w:val="both"/>
        <w:rPr>
          <w:rFonts w:ascii="Aptos" w:hAnsi="Aptos" w:cs="Arial"/>
          <w:sz w:val="24"/>
          <w:szCs w:val="24"/>
        </w:rPr>
      </w:pPr>
    </w:p>
    <w:p w14:paraId="5830D7A7" w14:textId="77777777" w:rsidR="00723302" w:rsidRPr="00E30FFE" w:rsidRDefault="00723302" w:rsidP="00723302">
      <w:pPr>
        <w:tabs>
          <w:tab w:val="left" w:pos="1276"/>
        </w:tabs>
        <w:contextualSpacing/>
        <w:jc w:val="both"/>
        <w:rPr>
          <w:rFonts w:ascii="Aptos" w:hAnsi="Aptos" w:cs="Arial"/>
          <w:b/>
          <w:sz w:val="24"/>
          <w:szCs w:val="24"/>
        </w:rPr>
      </w:pPr>
      <w:r w:rsidRPr="00E30FFE">
        <w:rPr>
          <w:rFonts w:ascii="Aptos" w:hAnsi="Aptos" w:cs="Arial"/>
          <w:b/>
          <w:sz w:val="24"/>
          <w:szCs w:val="24"/>
        </w:rPr>
        <w:t xml:space="preserve">SEGUNDA: OBJETO DEL CONTRATO </w:t>
      </w:r>
    </w:p>
    <w:p w14:paraId="64CE0CE3" w14:textId="77777777" w:rsidR="00723302" w:rsidRPr="00E30FFE" w:rsidRDefault="00723302" w:rsidP="00723302">
      <w:pPr>
        <w:contextualSpacing/>
        <w:jc w:val="both"/>
        <w:rPr>
          <w:rFonts w:ascii="Aptos" w:hAnsi="Aptos" w:cs="Arial"/>
          <w:sz w:val="24"/>
          <w:szCs w:val="24"/>
        </w:rPr>
      </w:pPr>
    </w:p>
    <w:p w14:paraId="4FD15DE5" w14:textId="33BF904C" w:rsidR="00723302" w:rsidRPr="00E30FFE" w:rsidRDefault="00723302" w:rsidP="00CD3EEE">
      <w:pPr>
        <w:contextualSpacing/>
        <w:jc w:val="both"/>
        <w:rPr>
          <w:rFonts w:ascii="Aptos" w:hAnsi="Aptos" w:cs="Arial"/>
          <w:sz w:val="24"/>
          <w:szCs w:val="24"/>
        </w:rPr>
      </w:pPr>
      <w:r w:rsidRPr="00E30FFE">
        <w:rPr>
          <w:rFonts w:ascii="Aptos" w:hAnsi="Aptos" w:cs="Arial"/>
          <w:sz w:val="24"/>
          <w:szCs w:val="24"/>
        </w:rPr>
        <w:t xml:space="preserve">En la fecha </w:t>
      </w:r>
      <w:r w:rsidRPr="00E30FFE">
        <w:rPr>
          <w:rFonts w:ascii="Aptos" w:hAnsi="Aptos" w:cs="Arial"/>
          <w:b/>
          <w:bCs/>
          <w:sz w:val="24"/>
          <w:szCs w:val="24"/>
        </w:rPr>
        <w:t>LAS PARTES</w:t>
      </w:r>
      <w:r w:rsidRPr="00E30FFE">
        <w:rPr>
          <w:rFonts w:ascii="Aptos" w:hAnsi="Aptos" w:cs="Arial"/>
          <w:sz w:val="24"/>
          <w:szCs w:val="24"/>
        </w:rPr>
        <w:t xml:space="preserve"> han acordado celebrar el presente contrato a efectos de que, en forma independiente y no subordinada, </w:t>
      </w:r>
      <w:r w:rsidRPr="00E30FFE">
        <w:rPr>
          <w:rFonts w:ascii="Aptos" w:hAnsi="Aptos" w:cs="Arial"/>
          <w:b/>
          <w:sz w:val="24"/>
          <w:szCs w:val="24"/>
        </w:rPr>
        <w:t xml:space="preserve">EL LOCADOR </w:t>
      </w:r>
      <w:r w:rsidRPr="00E30FFE">
        <w:rPr>
          <w:rFonts w:ascii="Aptos" w:hAnsi="Aptos" w:cs="Arial"/>
          <w:sz w:val="24"/>
          <w:szCs w:val="24"/>
        </w:rPr>
        <w:t xml:space="preserve">brinde los servicios a </w:t>
      </w:r>
      <w:r w:rsidRPr="00E30FFE">
        <w:rPr>
          <w:rFonts w:ascii="Aptos" w:hAnsi="Aptos" w:cs="Arial"/>
          <w:bCs/>
          <w:sz w:val="24"/>
          <w:szCs w:val="24"/>
        </w:rPr>
        <w:t>la</w:t>
      </w:r>
      <w:r w:rsidRPr="00E30FFE">
        <w:rPr>
          <w:rFonts w:ascii="Aptos" w:hAnsi="Aptos" w:cs="Arial"/>
          <w:b/>
          <w:sz w:val="24"/>
          <w:szCs w:val="24"/>
        </w:rPr>
        <w:t xml:space="preserve"> OEI</w:t>
      </w:r>
      <w:r w:rsidRPr="00E30FFE">
        <w:rPr>
          <w:rFonts w:ascii="Aptos" w:hAnsi="Aptos" w:cs="Arial"/>
          <w:sz w:val="24"/>
          <w:szCs w:val="24"/>
        </w:rPr>
        <w:t xml:space="preserve">, con el objeto de </w:t>
      </w:r>
      <w:r w:rsidRPr="00691ABC">
        <w:rPr>
          <w:rFonts w:ascii="Aptos" w:hAnsi="Aptos" w:cs="Arial"/>
          <w:sz w:val="24"/>
          <w:szCs w:val="24"/>
        </w:rPr>
        <w:t xml:space="preserve">desempeñarse como </w:t>
      </w:r>
      <w:r w:rsidR="00AD494E">
        <w:rPr>
          <w:rFonts w:ascii="Aptos" w:hAnsi="Aptos" w:cs="Arial"/>
          <w:sz w:val="24"/>
          <w:szCs w:val="24"/>
        </w:rPr>
        <w:t>Gestor del Proyectos</w:t>
      </w:r>
      <w:r w:rsidR="00831BD2" w:rsidRPr="00691ABC">
        <w:rPr>
          <w:rFonts w:ascii="Aptos" w:hAnsi="Aptos" w:cs="Arial"/>
          <w:sz w:val="24"/>
          <w:szCs w:val="24"/>
        </w:rPr>
        <w:t xml:space="preserve">, </w:t>
      </w:r>
      <w:r w:rsidR="00CD3EEE">
        <w:rPr>
          <w:rFonts w:ascii="Aptos" w:hAnsi="Aptos" w:cs="Arial"/>
          <w:sz w:val="24"/>
          <w:szCs w:val="24"/>
        </w:rPr>
        <w:t xml:space="preserve">para el desarrollo de la </w:t>
      </w:r>
      <w:r w:rsidR="00CD3EEE" w:rsidRPr="00CD3EEE">
        <w:rPr>
          <w:rFonts w:ascii="Aptos" w:hAnsi="Aptos" w:cs="Arial"/>
          <w:sz w:val="24"/>
          <w:szCs w:val="24"/>
          <w:lang w:val="es-PE"/>
        </w:rPr>
        <w:t>“</w:t>
      </w:r>
      <w:r w:rsidR="00CD3EEE" w:rsidRPr="00CD3EEE">
        <w:rPr>
          <w:rFonts w:ascii="Aptos" w:hAnsi="Aptos" w:cs="Arial"/>
          <w:b/>
          <w:bCs/>
          <w:sz w:val="24"/>
          <w:szCs w:val="24"/>
          <w:lang w:val="es-PE"/>
        </w:rPr>
        <w:t>Plataforma educativa offline que convierta un</w:t>
      </w:r>
      <w:r w:rsidR="00CD3EEE">
        <w:rPr>
          <w:rFonts w:ascii="Aptos" w:hAnsi="Aptos" w:cs="Arial"/>
          <w:b/>
          <w:bCs/>
          <w:sz w:val="24"/>
          <w:szCs w:val="24"/>
          <w:lang w:val="es-PE"/>
        </w:rPr>
        <w:t xml:space="preserve"> </w:t>
      </w:r>
      <w:r w:rsidR="00CD3EEE" w:rsidRPr="00CD3EEE">
        <w:rPr>
          <w:rFonts w:ascii="Aptos" w:hAnsi="Aptos" w:cs="Arial"/>
          <w:b/>
          <w:bCs/>
          <w:sz w:val="24"/>
          <w:szCs w:val="24"/>
          <w:lang w:val="es-PE"/>
        </w:rPr>
        <w:t>dispositivo (</w:t>
      </w:r>
      <w:proofErr w:type="spellStart"/>
      <w:r w:rsidR="00CD3EEE" w:rsidRPr="00CD3EEE">
        <w:rPr>
          <w:rFonts w:ascii="Aptos" w:hAnsi="Aptos" w:cs="Arial"/>
          <w:b/>
          <w:bCs/>
          <w:sz w:val="24"/>
          <w:szCs w:val="24"/>
          <w:lang w:val="es-PE"/>
        </w:rPr>
        <w:t>tablet</w:t>
      </w:r>
      <w:proofErr w:type="spellEnd"/>
      <w:r w:rsidR="00CD3EEE" w:rsidRPr="00CD3EEE">
        <w:rPr>
          <w:rFonts w:ascii="Aptos" w:hAnsi="Aptos" w:cs="Arial"/>
          <w:b/>
          <w:bCs/>
          <w:sz w:val="24"/>
          <w:szCs w:val="24"/>
          <w:lang w:val="es-PE"/>
        </w:rPr>
        <w:t xml:space="preserve"> o smartphone) en un servidor con punto de acceso </w:t>
      </w:r>
      <w:proofErr w:type="spellStart"/>
      <w:r w:rsidR="00CD3EEE" w:rsidRPr="00CD3EEE">
        <w:rPr>
          <w:rFonts w:ascii="Aptos" w:hAnsi="Aptos" w:cs="Arial"/>
          <w:b/>
          <w:bCs/>
          <w:sz w:val="24"/>
          <w:szCs w:val="24"/>
          <w:lang w:val="es-PE"/>
        </w:rPr>
        <w:t>Wi</w:t>
      </w:r>
      <w:proofErr w:type="spellEnd"/>
      <w:r w:rsidR="00CD3EEE" w:rsidRPr="00CD3EEE">
        <w:rPr>
          <w:rFonts w:ascii="Aptos" w:hAnsi="Aptos" w:cs="Arial"/>
          <w:b/>
          <w:bCs/>
          <w:sz w:val="24"/>
          <w:szCs w:val="24"/>
          <w:lang w:val="es-PE"/>
        </w:rPr>
        <w:t>-Fi local”</w:t>
      </w:r>
      <w:r w:rsidR="00CD3EEE" w:rsidRPr="00CD3EEE">
        <w:rPr>
          <w:rFonts w:ascii="Aptos" w:hAnsi="Aptos" w:cs="Arial"/>
          <w:sz w:val="24"/>
          <w:szCs w:val="24"/>
          <w:lang w:val="es-PE"/>
        </w:rPr>
        <w:t>.</w:t>
      </w:r>
    </w:p>
    <w:p w14:paraId="2E0BF694" w14:textId="77777777" w:rsidR="00723302" w:rsidRPr="00E30FFE" w:rsidRDefault="00723302" w:rsidP="00723302">
      <w:pPr>
        <w:tabs>
          <w:tab w:val="left" w:pos="1276"/>
        </w:tabs>
        <w:contextualSpacing/>
        <w:jc w:val="both"/>
        <w:rPr>
          <w:rFonts w:ascii="Aptos" w:hAnsi="Aptos" w:cs="Arial"/>
          <w:sz w:val="24"/>
          <w:szCs w:val="24"/>
        </w:rPr>
      </w:pPr>
    </w:p>
    <w:p w14:paraId="1BFF642F" w14:textId="77777777" w:rsidR="00723302" w:rsidRPr="00E30FFE" w:rsidRDefault="00723302" w:rsidP="00723302">
      <w:pPr>
        <w:tabs>
          <w:tab w:val="left" w:pos="1276"/>
        </w:tabs>
        <w:contextualSpacing/>
        <w:jc w:val="both"/>
        <w:rPr>
          <w:rFonts w:ascii="Aptos" w:hAnsi="Aptos" w:cs="Arial"/>
          <w:sz w:val="24"/>
          <w:szCs w:val="24"/>
        </w:rPr>
      </w:pPr>
      <w:r w:rsidRPr="00E30FFE">
        <w:rPr>
          <w:rFonts w:ascii="Aptos" w:hAnsi="Aptos" w:cs="Arial"/>
          <w:sz w:val="24"/>
          <w:szCs w:val="24"/>
        </w:rPr>
        <w:t xml:space="preserve">En los Términos de Referencia, en adelante </w:t>
      </w:r>
      <w:r w:rsidRPr="00E30FFE">
        <w:rPr>
          <w:rFonts w:ascii="Aptos" w:hAnsi="Aptos" w:cs="Arial"/>
          <w:b/>
          <w:sz w:val="24"/>
          <w:szCs w:val="24"/>
        </w:rPr>
        <w:t>TDR</w:t>
      </w:r>
      <w:r w:rsidRPr="00E30FFE">
        <w:rPr>
          <w:rFonts w:ascii="Aptos" w:hAnsi="Aptos" w:cs="Arial"/>
          <w:sz w:val="24"/>
          <w:szCs w:val="24"/>
        </w:rPr>
        <w:t>, se detallan los requisitos, actividades y demás condiciones para la contratación de los servicios de la locación de servicios, los cuales forman parte del presente Contrato.</w:t>
      </w:r>
    </w:p>
    <w:p w14:paraId="2FB31F70" w14:textId="77777777" w:rsidR="00723302" w:rsidRPr="00E30FFE" w:rsidRDefault="00723302" w:rsidP="00723302">
      <w:pPr>
        <w:tabs>
          <w:tab w:val="left" w:pos="1276"/>
        </w:tabs>
        <w:contextualSpacing/>
        <w:jc w:val="both"/>
        <w:rPr>
          <w:rFonts w:ascii="Aptos" w:eastAsia="Arial" w:hAnsi="Aptos" w:cs="Arial"/>
          <w:b/>
          <w:color w:val="000000"/>
          <w:sz w:val="24"/>
          <w:szCs w:val="24"/>
        </w:rPr>
      </w:pPr>
    </w:p>
    <w:p w14:paraId="05C9E6A8" w14:textId="77777777" w:rsidR="00723302" w:rsidRPr="00E30FFE" w:rsidRDefault="00723302" w:rsidP="00723302">
      <w:pPr>
        <w:tabs>
          <w:tab w:val="left" w:pos="1276"/>
        </w:tabs>
        <w:contextualSpacing/>
        <w:jc w:val="both"/>
        <w:rPr>
          <w:rFonts w:ascii="Aptos" w:hAnsi="Aptos" w:cs="Arial"/>
          <w:b/>
          <w:sz w:val="24"/>
          <w:szCs w:val="24"/>
        </w:rPr>
      </w:pPr>
      <w:r w:rsidRPr="00E30FFE">
        <w:rPr>
          <w:rFonts w:ascii="Aptos" w:eastAsia="Arial" w:hAnsi="Aptos" w:cs="Arial"/>
          <w:b/>
          <w:color w:val="000000"/>
          <w:sz w:val="24"/>
          <w:szCs w:val="24"/>
        </w:rPr>
        <w:t xml:space="preserve">TERCERA: </w:t>
      </w:r>
      <w:r w:rsidRPr="00E30FFE">
        <w:rPr>
          <w:rFonts w:ascii="Aptos" w:hAnsi="Aptos" w:cs="Arial"/>
          <w:b/>
          <w:sz w:val="24"/>
          <w:szCs w:val="24"/>
        </w:rPr>
        <w:t>DERECHOS Y OBLIGACIONES DE EL LOCADOR</w:t>
      </w:r>
    </w:p>
    <w:p w14:paraId="2DA25BC7" w14:textId="77777777" w:rsidR="00723302" w:rsidRPr="00E30FFE" w:rsidRDefault="00723302" w:rsidP="00723302">
      <w:pPr>
        <w:tabs>
          <w:tab w:val="left" w:pos="1276"/>
        </w:tabs>
        <w:contextualSpacing/>
        <w:jc w:val="both"/>
        <w:rPr>
          <w:rFonts w:ascii="Aptos" w:hAnsi="Aptos" w:cs="Arial"/>
          <w:b/>
          <w:sz w:val="24"/>
          <w:szCs w:val="24"/>
        </w:rPr>
      </w:pPr>
    </w:p>
    <w:p w14:paraId="48A7A33B" w14:textId="77777777" w:rsidR="00723302" w:rsidRPr="00E30FFE" w:rsidRDefault="00723302" w:rsidP="00723302">
      <w:pPr>
        <w:tabs>
          <w:tab w:val="left" w:pos="1276"/>
        </w:tabs>
        <w:contextualSpacing/>
        <w:jc w:val="both"/>
        <w:rPr>
          <w:rFonts w:ascii="Aptos" w:hAnsi="Aptos" w:cs="Arial"/>
          <w:sz w:val="24"/>
          <w:szCs w:val="24"/>
        </w:rPr>
      </w:pPr>
      <w:r w:rsidRPr="00E30FFE">
        <w:rPr>
          <w:rFonts w:ascii="Aptos" w:hAnsi="Aptos" w:cs="Arial"/>
          <w:b/>
          <w:sz w:val="24"/>
          <w:szCs w:val="24"/>
        </w:rPr>
        <w:t xml:space="preserve">EL LOCADOR </w:t>
      </w:r>
      <w:r w:rsidRPr="00E30FFE">
        <w:rPr>
          <w:rFonts w:ascii="Aptos" w:hAnsi="Aptos" w:cs="Arial"/>
          <w:sz w:val="24"/>
          <w:szCs w:val="24"/>
        </w:rPr>
        <w:t xml:space="preserve">se obliga a presentar y cumplir los servicios con arreglo al presente contrato y a lo solicitado en los </w:t>
      </w:r>
      <w:r w:rsidRPr="00E30FFE">
        <w:rPr>
          <w:rFonts w:ascii="Aptos" w:hAnsi="Aptos" w:cs="Arial"/>
          <w:b/>
          <w:sz w:val="24"/>
          <w:szCs w:val="24"/>
        </w:rPr>
        <w:t>TDR</w:t>
      </w:r>
      <w:r w:rsidRPr="00E30FFE">
        <w:rPr>
          <w:rFonts w:ascii="Aptos" w:hAnsi="Aptos" w:cs="Arial"/>
          <w:sz w:val="24"/>
          <w:szCs w:val="24"/>
        </w:rPr>
        <w:t xml:space="preserve">, en calidad de independiente y según los requerimientos de tiempo que le demande, generándose la contraprestación establecida en su favor en la cláusula siguiente del presente Contrato. </w:t>
      </w:r>
    </w:p>
    <w:p w14:paraId="622DE247" w14:textId="77777777" w:rsidR="00723302" w:rsidRPr="00E30FFE" w:rsidRDefault="00723302" w:rsidP="00723302">
      <w:pPr>
        <w:tabs>
          <w:tab w:val="left" w:pos="1276"/>
        </w:tabs>
        <w:contextualSpacing/>
        <w:jc w:val="both"/>
        <w:rPr>
          <w:rFonts w:ascii="Aptos" w:hAnsi="Aptos" w:cs="Arial"/>
          <w:sz w:val="24"/>
          <w:szCs w:val="24"/>
        </w:rPr>
      </w:pPr>
    </w:p>
    <w:p w14:paraId="154EA173" w14:textId="77777777" w:rsidR="00723302" w:rsidRDefault="00723302" w:rsidP="00723302">
      <w:pPr>
        <w:tabs>
          <w:tab w:val="left" w:pos="1276"/>
        </w:tabs>
        <w:contextualSpacing/>
        <w:jc w:val="both"/>
        <w:rPr>
          <w:rFonts w:ascii="Aptos" w:hAnsi="Aptos" w:cs="Arial"/>
          <w:sz w:val="24"/>
          <w:szCs w:val="24"/>
        </w:rPr>
      </w:pPr>
      <w:r w:rsidRPr="00E30FFE">
        <w:rPr>
          <w:rFonts w:ascii="Aptos" w:hAnsi="Aptos" w:cs="Arial"/>
          <w:b/>
          <w:sz w:val="24"/>
          <w:szCs w:val="24"/>
        </w:rPr>
        <w:t xml:space="preserve">EL LOCADOR </w:t>
      </w:r>
      <w:r w:rsidRPr="00E30FFE">
        <w:rPr>
          <w:rFonts w:ascii="Aptos" w:hAnsi="Aptos" w:cs="Arial"/>
          <w:sz w:val="24"/>
          <w:szCs w:val="24"/>
        </w:rPr>
        <w:t xml:space="preserve">se obliga a informar durante la ejecución del servicio de todo evento que podría afectar o afecte el normal desarrollo de este, para tal efecto debe tomar las acciones que correspondan oportunamente, informando a </w:t>
      </w:r>
      <w:r w:rsidRPr="00E30FFE">
        <w:rPr>
          <w:rFonts w:ascii="Aptos" w:hAnsi="Aptos" w:cs="Arial"/>
          <w:bCs/>
          <w:sz w:val="24"/>
          <w:szCs w:val="24"/>
        </w:rPr>
        <w:t>la</w:t>
      </w:r>
      <w:r w:rsidRPr="00E30FFE">
        <w:rPr>
          <w:rFonts w:ascii="Aptos" w:hAnsi="Aptos" w:cs="Arial"/>
          <w:b/>
          <w:sz w:val="24"/>
          <w:szCs w:val="24"/>
        </w:rPr>
        <w:t xml:space="preserve"> OEI</w:t>
      </w:r>
      <w:r w:rsidRPr="00E30FFE">
        <w:rPr>
          <w:rFonts w:ascii="Aptos" w:hAnsi="Aptos" w:cs="Arial"/>
          <w:sz w:val="24"/>
          <w:szCs w:val="24"/>
        </w:rPr>
        <w:t xml:space="preserve">. </w:t>
      </w:r>
    </w:p>
    <w:p w14:paraId="0BAAF564" w14:textId="77777777" w:rsidR="00CF4A60" w:rsidRDefault="00CF4A60" w:rsidP="00723302">
      <w:pPr>
        <w:tabs>
          <w:tab w:val="left" w:pos="1276"/>
        </w:tabs>
        <w:contextualSpacing/>
        <w:jc w:val="both"/>
        <w:rPr>
          <w:rFonts w:ascii="Aptos" w:hAnsi="Aptos" w:cs="Arial"/>
          <w:sz w:val="24"/>
          <w:szCs w:val="24"/>
        </w:rPr>
      </w:pPr>
    </w:p>
    <w:p w14:paraId="3A302D71" w14:textId="77777777" w:rsidR="00CF4A60" w:rsidRDefault="00CF4A60" w:rsidP="00723302">
      <w:pPr>
        <w:tabs>
          <w:tab w:val="left" w:pos="1276"/>
        </w:tabs>
        <w:contextualSpacing/>
        <w:jc w:val="both"/>
        <w:rPr>
          <w:rFonts w:ascii="Aptos" w:hAnsi="Aptos" w:cs="Arial"/>
          <w:sz w:val="24"/>
          <w:szCs w:val="24"/>
        </w:rPr>
      </w:pPr>
    </w:p>
    <w:p w14:paraId="33304B59" w14:textId="77777777" w:rsidR="00CF4A60" w:rsidRPr="00E30FFE" w:rsidRDefault="00CF4A60" w:rsidP="00723302">
      <w:pPr>
        <w:tabs>
          <w:tab w:val="left" w:pos="1276"/>
        </w:tabs>
        <w:contextualSpacing/>
        <w:jc w:val="both"/>
        <w:rPr>
          <w:rFonts w:ascii="Aptos" w:hAnsi="Aptos" w:cs="Arial"/>
          <w:sz w:val="24"/>
          <w:szCs w:val="24"/>
        </w:rPr>
      </w:pPr>
    </w:p>
    <w:p w14:paraId="04948296" w14:textId="77777777" w:rsidR="00723302" w:rsidRPr="00E30FFE" w:rsidRDefault="00723302" w:rsidP="00723302">
      <w:pPr>
        <w:tabs>
          <w:tab w:val="left" w:pos="1276"/>
        </w:tabs>
        <w:contextualSpacing/>
        <w:jc w:val="both"/>
        <w:rPr>
          <w:rFonts w:ascii="Aptos" w:hAnsi="Aptos" w:cs="Arial"/>
          <w:sz w:val="24"/>
          <w:szCs w:val="24"/>
        </w:rPr>
      </w:pPr>
    </w:p>
    <w:p w14:paraId="506264BF" w14:textId="77777777" w:rsidR="00723302" w:rsidRPr="00E30FFE" w:rsidRDefault="00723302" w:rsidP="00723302">
      <w:pPr>
        <w:tabs>
          <w:tab w:val="left" w:pos="1276"/>
        </w:tabs>
        <w:contextualSpacing/>
        <w:jc w:val="both"/>
        <w:rPr>
          <w:rFonts w:ascii="Aptos" w:hAnsi="Aptos" w:cs="Arial"/>
          <w:b/>
          <w:sz w:val="24"/>
          <w:szCs w:val="24"/>
        </w:rPr>
      </w:pPr>
      <w:r w:rsidRPr="00E30FFE">
        <w:rPr>
          <w:rFonts w:ascii="Aptos" w:hAnsi="Aptos" w:cs="Arial"/>
          <w:b/>
          <w:sz w:val="24"/>
          <w:szCs w:val="24"/>
        </w:rPr>
        <w:lastRenderedPageBreak/>
        <w:t>CUARTA: FORMA DE PAGO</w:t>
      </w:r>
    </w:p>
    <w:p w14:paraId="69BFCC53" w14:textId="77777777" w:rsidR="00723302" w:rsidRPr="00E30FFE" w:rsidRDefault="00723302" w:rsidP="00723302">
      <w:pPr>
        <w:tabs>
          <w:tab w:val="left" w:pos="1276"/>
        </w:tabs>
        <w:contextualSpacing/>
        <w:jc w:val="both"/>
        <w:rPr>
          <w:rFonts w:ascii="Aptos" w:hAnsi="Aptos" w:cs="Arial"/>
          <w:b/>
          <w:sz w:val="24"/>
          <w:szCs w:val="24"/>
        </w:rPr>
      </w:pPr>
    </w:p>
    <w:p w14:paraId="7E0E7D4A" w14:textId="77777777" w:rsidR="00723302" w:rsidRPr="00E30FFE" w:rsidRDefault="00723302" w:rsidP="00723302">
      <w:pPr>
        <w:tabs>
          <w:tab w:val="left" w:pos="1276"/>
        </w:tabs>
        <w:contextualSpacing/>
        <w:jc w:val="both"/>
        <w:rPr>
          <w:rFonts w:ascii="Aptos" w:hAnsi="Aptos" w:cs="Arial"/>
          <w:sz w:val="24"/>
          <w:szCs w:val="24"/>
        </w:rPr>
      </w:pPr>
      <w:r w:rsidRPr="00E30FFE">
        <w:rPr>
          <w:rFonts w:ascii="Aptos" w:hAnsi="Aptos" w:cs="Arial"/>
          <w:bCs/>
          <w:sz w:val="24"/>
          <w:szCs w:val="24"/>
        </w:rPr>
        <w:t>La</w:t>
      </w:r>
      <w:r w:rsidRPr="00E30FFE">
        <w:rPr>
          <w:rFonts w:ascii="Aptos" w:hAnsi="Aptos" w:cs="Arial"/>
          <w:b/>
          <w:sz w:val="24"/>
          <w:szCs w:val="24"/>
        </w:rPr>
        <w:t xml:space="preserve"> OEI</w:t>
      </w:r>
      <w:r w:rsidRPr="00E30FFE">
        <w:rPr>
          <w:rFonts w:ascii="Aptos" w:hAnsi="Aptos" w:cs="Arial"/>
          <w:sz w:val="24"/>
          <w:szCs w:val="24"/>
        </w:rPr>
        <w:t xml:space="preserve"> pagará a </w:t>
      </w:r>
      <w:r w:rsidRPr="00E30FFE">
        <w:rPr>
          <w:rFonts w:ascii="Aptos" w:hAnsi="Aptos" w:cs="Arial"/>
          <w:b/>
          <w:sz w:val="24"/>
          <w:szCs w:val="24"/>
        </w:rPr>
        <w:t xml:space="preserve">EL LOCADOR </w:t>
      </w:r>
      <w:r w:rsidRPr="00E30FFE">
        <w:rPr>
          <w:rFonts w:ascii="Aptos" w:hAnsi="Aptos" w:cs="Arial"/>
          <w:sz w:val="24"/>
          <w:szCs w:val="24"/>
        </w:rPr>
        <w:t xml:space="preserve">conforme a las condiciones contempladas en los </w:t>
      </w:r>
      <w:r w:rsidRPr="00E30FFE">
        <w:rPr>
          <w:rFonts w:ascii="Aptos" w:hAnsi="Aptos" w:cs="Arial"/>
          <w:b/>
          <w:sz w:val="24"/>
          <w:szCs w:val="24"/>
        </w:rPr>
        <w:t>TDR</w:t>
      </w:r>
      <w:r w:rsidRPr="00E30FFE">
        <w:rPr>
          <w:rFonts w:ascii="Aptos" w:hAnsi="Aptos" w:cs="Arial"/>
          <w:sz w:val="24"/>
          <w:szCs w:val="24"/>
        </w:rPr>
        <w:t xml:space="preserve"> que forman parte del presente Contrato. El importe indicado en los</w:t>
      </w:r>
      <w:r w:rsidRPr="00E30FFE">
        <w:rPr>
          <w:rFonts w:ascii="Aptos" w:hAnsi="Aptos" w:cs="Arial"/>
          <w:b/>
          <w:bCs/>
          <w:sz w:val="24"/>
          <w:szCs w:val="24"/>
        </w:rPr>
        <w:t xml:space="preserve"> TDR</w:t>
      </w:r>
      <w:r w:rsidRPr="00E30FFE">
        <w:rPr>
          <w:rFonts w:ascii="Aptos" w:hAnsi="Aptos" w:cs="Arial"/>
          <w:sz w:val="24"/>
          <w:szCs w:val="24"/>
        </w:rPr>
        <w:t xml:space="preserve"> incluye todos los gastos que sean necesarios, para el desarrollo de la</w:t>
      </w:r>
      <w:r w:rsidRPr="00E30FFE">
        <w:rPr>
          <w:rFonts w:ascii="Aptos" w:hAnsi="Aptos" w:cs="Arial"/>
          <w:b/>
          <w:sz w:val="24"/>
          <w:szCs w:val="24"/>
        </w:rPr>
        <w:t xml:space="preserve"> </w:t>
      </w:r>
      <w:r w:rsidRPr="00E30FFE">
        <w:rPr>
          <w:rFonts w:ascii="Aptos" w:hAnsi="Aptos" w:cs="Arial"/>
          <w:sz w:val="24"/>
          <w:szCs w:val="24"/>
        </w:rPr>
        <w:t>consultoría en todas sus actividades, y cualquier otro concepto relacionado con la</w:t>
      </w:r>
      <w:r w:rsidRPr="00E30FFE">
        <w:rPr>
          <w:rFonts w:ascii="Aptos" w:hAnsi="Aptos" w:cs="Arial"/>
          <w:b/>
          <w:sz w:val="24"/>
          <w:szCs w:val="24"/>
        </w:rPr>
        <w:t xml:space="preserve"> </w:t>
      </w:r>
      <w:r w:rsidRPr="00E30FFE">
        <w:rPr>
          <w:rFonts w:ascii="Aptos" w:hAnsi="Aptos" w:cs="Arial"/>
          <w:sz w:val="24"/>
          <w:szCs w:val="24"/>
        </w:rPr>
        <w:t xml:space="preserve">ejecución de esta, especificado o no en los </w:t>
      </w:r>
      <w:r w:rsidRPr="00E30FFE">
        <w:rPr>
          <w:rFonts w:ascii="Aptos" w:hAnsi="Aptos" w:cs="Arial"/>
          <w:b/>
          <w:bCs/>
          <w:sz w:val="24"/>
          <w:szCs w:val="24"/>
        </w:rPr>
        <w:t>TDR</w:t>
      </w:r>
      <w:r w:rsidRPr="00E30FFE">
        <w:rPr>
          <w:rFonts w:ascii="Aptos" w:hAnsi="Aptos" w:cs="Arial"/>
          <w:sz w:val="24"/>
          <w:szCs w:val="24"/>
        </w:rPr>
        <w:t>.</w:t>
      </w:r>
    </w:p>
    <w:p w14:paraId="0CE98ABA" w14:textId="77777777" w:rsidR="00723302" w:rsidRPr="00E30FFE" w:rsidRDefault="00723302" w:rsidP="00723302">
      <w:pPr>
        <w:contextualSpacing/>
        <w:jc w:val="both"/>
        <w:rPr>
          <w:rFonts w:ascii="Aptos" w:hAnsi="Aptos" w:cs="Arial"/>
          <w:sz w:val="24"/>
          <w:szCs w:val="24"/>
        </w:rPr>
      </w:pPr>
    </w:p>
    <w:p w14:paraId="767BCB5F" w14:textId="77777777" w:rsidR="00723302" w:rsidRPr="00E30FFE" w:rsidRDefault="00723302" w:rsidP="00723302">
      <w:pPr>
        <w:contextualSpacing/>
        <w:jc w:val="both"/>
        <w:rPr>
          <w:rFonts w:ascii="Aptos" w:hAnsi="Aptos" w:cs="Arial"/>
          <w:sz w:val="24"/>
          <w:szCs w:val="24"/>
        </w:rPr>
      </w:pPr>
      <w:r w:rsidRPr="00E30FFE">
        <w:rPr>
          <w:rFonts w:ascii="Aptos" w:hAnsi="Aptos" w:cs="Arial"/>
          <w:b/>
          <w:sz w:val="24"/>
          <w:szCs w:val="24"/>
        </w:rPr>
        <w:t xml:space="preserve">EL LOCADOR </w:t>
      </w:r>
      <w:r w:rsidRPr="00E30FFE">
        <w:rPr>
          <w:rFonts w:ascii="Aptos" w:hAnsi="Aptos" w:cs="Arial"/>
          <w:sz w:val="24"/>
          <w:szCs w:val="24"/>
        </w:rPr>
        <w:t xml:space="preserve">es responsable del cumplimiento de las condiciones descritas a efectos que </w:t>
      </w:r>
      <w:r w:rsidRPr="00E30FFE">
        <w:rPr>
          <w:rFonts w:ascii="Aptos" w:hAnsi="Aptos" w:cs="Arial"/>
          <w:bCs/>
          <w:sz w:val="24"/>
          <w:szCs w:val="24"/>
        </w:rPr>
        <w:t>la</w:t>
      </w:r>
      <w:r w:rsidRPr="00E30FFE">
        <w:rPr>
          <w:rFonts w:ascii="Aptos" w:hAnsi="Aptos" w:cs="Arial"/>
          <w:b/>
          <w:sz w:val="24"/>
          <w:szCs w:val="24"/>
        </w:rPr>
        <w:t xml:space="preserve"> OEI</w:t>
      </w:r>
      <w:r w:rsidRPr="00E30FFE">
        <w:rPr>
          <w:rFonts w:ascii="Aptos" w:hAnsi="Aptos" w:cs="Arial"/>
          <w:sz w:val="24"/>
          <w:szCs w:val="24"/>
        </w:rPr>
        <w:t xml:space="preserve"> pueda realizar el pago respectivo.</w:t>
      </w:r>
    </w:p>
    <w:p w14:paraId="0635F87F" w14:textId="77777777" w:rsidR="00723302" w:rsidRPr="00E30FFE" w:rsidRDefault="00723302" w:rsidP="00723302">
      <w:pPr>
        <w:contextualSpacing/>
        <w:jc w:val="both"/>
        <w:rPr>
          <w:rFonts w:ascii="Aptos" w:hAnsi="Aptos" w:cs="Arial"/>
          <w:sz w:val="24"/>
          <w:szCs w:val="24"/>
        </w:rPr>
      </w:pPr>
    </w:p>
    <w:p w14:paraId="5F8AD2B6" w14:textId="77777777" w:rsidR="00723302" w:rsidRDefault="00723302" w:rsidP="00723302">
      <w:pPr>
        <w:contextualSpacing/>
        <w:jc w:val="both"/>
        <w:rPr>
          <w:rFonts w:ascii="Aptos" w:hAnsi="Aptos" w:cs="Arial"/>
          <w:b/>
          <w:bCs/>
          <w:sz w:val="24"/>
          <w:szCs w:val="24"/>
        </w:rPr>
      </w:pPr>
      <w:r w:rsidRPr="00E30FFE">
        <w:rPr>
          <w:rFonts w:ascii="Aptos" w:hAnsi="Aptos" w:cs="Arial"/>
          <w:sz w:val="24"/>
          <w:szCs w:val="24"/>
        </w:rPr>
        <w:t xml:space="preserve">El pago está sujeto a la prestación efectiva del servicio, no se reconocerá pago alguno por suspensiones, atrasos, ampliaciones u otros eventos no atribuibles a la </w:t>
      </w:r>
      <w:r w:rsidRPr="00E30FFE">
        <w:rPr>
          <w:rFonts w:ascii="Aptos" w:hAnsi="Aptos" w:cs="Arial"/>
          <w:b/>
          <w:bCs/>
          <w:sz w:val="24"/>
          <w:szCs w:val="24"/>
        </w:rPr>
        <w:t>OEI.</w:t>
      </w:r>
    </w:p>
    <w:p w14:paraId="56B6D752" w14:textId="77777777" w:rsidR="00CD1129" w:rsidRPr="00E30FFE" w:rsidRDefault="00CD1129" w:rsidP="00723302">
      <w:pPr>
        <w:contextualSpacing/>
        <w:jc w:val="both"/>
        <w:rPr>
          <w:rFonts w:ascii="Aptos" w:hAnsi="Aptos" w:cs="Arial"/>
          <w:sz w:val="24"/>
          <w:szCs w:val="24"/>
        </w:rPr>
      </w:pPr>
    </w:p>
    <w:p w14:paraId="1FE5A575" w14:textId="77777777" w:rsidR="00723302" w:rsidRPr="00E30FFE" w:rsidRDefault="00723302" w:rsidP="00723302">
      <w:pPr>
        <w:tabs>
          <w:tab w:val="left" w:pos="1276"/>
        </w:tabs>
        <w:contextualSpacing/>
        <w:jc w:val="both"/>
        <w:rPr>
          <w:rFonts w:ascii="Aptos" w:hAnsi="Aptos" w:cs="Arial"/>
          <w:b/>
          <w:sz w:val="24"/>
          <w:szCs w:val="24"/>
        </w:rPr>
      </w:pPr>
      <w:r w:rsidRPr="00E30FFE">
        <w:rPr>
          <w:rFonts w:ascii="Aptos" w:hAnsi="Aptos" w:cs="Arial"/>
          <w:b/>
          <w:sz w:val="24"/>
          <w:szCs w:val="24"/>
        </w:rPr>
        <w:t>QUINTA: PLAZO DE LA PRESTACIÓN DEL SERVICIO Y VIGENCIA DEL CONTRATO</w:t>
      </w:r>
    </w:p>
    <w:p w14:paraId="4809434F" w14:textId="77777777" w:rsidR="00723302" w:rsidRPr="00E30FFE" w:rsidRDefault="00723302" w:rsidP="00723302">
      <w:pPr>
        <w:tabs>
          <w:tab w:val="left" w:pos="1276"/>
        </w:tabs>
        <w:contextualSpacing/>
        <w:jc w:val="both"/>
        <w:rPr>
          <w:rFonts w:ascii="Aptos" w:hAnsi="Aptos" w:cs="Arial"/>
          <w:sz w:val="24"/>
          <w:szCs w:val="24"/>
        </w:rPr>
      </w:pPr>
    </w:p>
    <w:p w14:paraId="26680451" w14:textId="77777777" w:rsidR="00723302" w:rsidRPr="00E30FFE" w:rsidRDefault="00723302" w:rsidP="00723302">
      <w:pPr>
        <w:tabs>
          <w:tab w:val="left" w:pos="1276"/>
        </w:tabs>
        <w:contextualSpacing/>
        <w:jc w:val="both"/>
        <w:rPr>
          <w:rFonts w:ascii="Aptos" w:hAnsi="Aptos" w:cs="Arial"/>
          <w:sz w:val="24"/>
          <w:szCs w:val="24"/>
        </w:rPr>
      </w:pPr>
      <w:r w:rsidRPr="00E30FFE">
        <w:rPr>
          <w:rFonts w:ascii="Aptos" w:hAnsi="Aptos" w:cs="Arial"/>
          <w:sz w:val="24"/>
          <w:szCs w:val="24"/>
        </w:rPr>
        <w:t xml:space="preserve">El plazo de la prestación del servicio y vigencia del presente contrato se realiza conforme a los </w:t>
      </w:r>
      <w:r w:rsidRPr="00E30FFE">
        <w:rPr>
          <w:rFonts w:ascii="Aptos" w:hAnsi="Aptos" w:cs="Arial"/>
          <w:b/>
          <w:sz w:val="24"/>
          <w:szCs w:val="24"/>
        </w:rPr>
        <w:t>TDR</w:t>
      </w:r>
      <w:r w:rsidRPr="00E30FFE">
        <w:rPr>
          <w:rFonts w:ascii="Aptos" w:hAnsi="Aptos" w:cs="Arial"/>
          <w:sz w:val="24"/>
          <w:szCs w:val="24"/>
        </w:rPr>
        <w:t xml:space="preserve"> que forman parte del presente Contrato. A su vencimiento podrán ser prorrogados previo acuerdo escrito entre las partes.</w:t>
      </w:r>
    </w:p>
    <w:p w14:paraId="7F7A705D" w14:textId="77777777" w:rsidR="00723302" w:rsidRPr="00E30FFE" w:rsidRDefault="00723302" w:rsidP="00723302">
      <w:pPr>
        <w:contextualSpacing/>
        <w:jc w:val="both"/>
        <w:rPr>
          <w:rFonts w:ascii="Aptos" w:hAnsi="Aptos" w:cs="Arial"/>
          <w:sz w:val="24"/>
          <w:szCs w:val="24"/>
        </w:rPr>
      </w:pPr>
    </w:p>
    <w:p w14:paraId="173590EE" w14:textId="77777777" w:rsidR="00723302" w:rsidRPr="00E30FFE" w:rsidRDefault="00723302" w:rsidP="00723302">
      <w:pPr>
        <w:tabs>
          <w:tab w:val="left" w:pos="1276"/>
        </w:tabs>
        <w:contextualSpacing/>
        <w:jc w:val="both"/>
        <w:rPr>
          <w:rFonts w:ascii="Aptos" w:hAnsi="Aptos" w:cs="Arial"/>
          <w:b/>
          <w:sz w:val="24"/>
          <w:szCs w:val="24"/>
        </w:rPr>
      </w:pPr>
      <w:r w:rsidRPr="00E30FFE">
        <w:rPr>
          <w:rFonts w:ascii="Aptos" w:hAnsi="Aptos" w:cs="Arial"/>
          <w:b/>
          <w:sz w:val="24"/>
          <w:szCs w:val="24"/>
        </w:rPr>
        <w:t>SEXTA: RESOLUCIÓN DE CONTRATO</w:t>
      </w:r>
    </w:p>
    <w:p w14:paraId="7D05B8B9" w14:textId="77777777" w:rsidR="00723302" w:rsidRPr="00E30FFE" w:rsidRDefault="00723302" w:rsidP="00723302">
      <w:pPr>
        <w:tabs>
          <w:tab w:val="left" w:pos="1276"/>
        </w:tabs>
        <w:contextualSpacing/>
        <w:jc w:val="both"/>
        <w:rPr>
          <w:rFonts w:ascii="Aptos" w:hAnsi="Aptos" w:cs="Arial"/>
          <w:b/>
          <w:sz w:val="24"/>
          <w:szCs w:val="24"/>
        </w:rPr>
      </w:pPr>
    </w:p>
    <w:p w14:paraId="5F8C8F3C" w14:textId="77777777" w:rsidR="00723302" w:rsidRPr="00E30FFE" w:rsidRDefault="00723302" w:rsidP="002000A5">
      <w:pPr>
        <w:pStyle w:val="Prrafodelista"/>
        <w:numPr>
          <w:ilvl w:val="0"/>
          <w:numId w:val="5"/>
        </w:numPr>
        <w:tabs>
          <w:tab w:val="left" w:pos="1276"/>
        </w:tabs>
        <w:ind w:firstLine="0"/>
        <w:jc w:val="both"/>
        <w:rPr>
          <w:rFonts w:ascii="Aptos" w:hAnsi="Aptos" w:cs="Arial"/>
          <w:b/>
          <w:vanish/>
          <w:sz w:val="24"/>
          <w:szCs w:val="24"/>
        </w:rPr>
      </w:pPr>
    </w:p>
    <w:p w14:paraId="2E5FDEB8" w14:textId="77777777" w:rsidR="00723302" w:rsidRPr="00E30FFE" w:rsidRDefault="00723302" w:rsidP="002000A5">
      <w:pPr>
        <w:pStyle w:val="Prrafodelista"/>
        <w:numPr>
          <w:ilvl w:val="0"/>
          <w:numId w:val="5"/>
        </w:numPr>
        <w:tabs>
          <w:tab w:val="left" w:pos="1276"/>
        </w:tabs>
        <w:ind w:firstLine="0"/>
        <w:jc w:val="both"/>
        <w:rPr>
          <w:rFonts w:ascii="Aptos" w:hAnsi="Aptos" w:cs="Arial"/>
          <w:b/>
          <w:vanish/>
          <w:sz w:val="24"/>
          <w:szCs w:val="24"/>
        </w:rPr>
      </w:pPr>
    </w:p>
    <w:p w14:paraId="2EEFFE3B" w14:textId="77777777" w:rsidR="00723302" w:rsidRPr="00E30FFE" w:rsidRDefault="00723302" w:rsidP="002000A5">
      <w:pPr>
        <w:pStyle w:val="Prrafodelista"/>
        <w:numPr>
          <w:ilvl w:val="0"/>
          <w:numId w:val="5"/>
        </w:numPr>
        <w:tabs>
          <w:tab w:val="left" w:pos="1276"/>
        </w:tabs>
        <w:ind w:firstLine="0"/>
        <w:jc w:val="both"/>
        <w:rPr>
          <w:rFonts w:ascii="Aptos" w:hAnsi="Aptos" w:cs="Arial"/>
          <w:b/>
          <w:vanish/>
          <w:sz w:val="24"/>
          <w:szCs w:val="24"/>
        </w:rPr>
      </w:pPr>
    </w:p>
    <w:p w14:paraId="47F8D88D" w14:textId="77777777" w:rsidR="00723302" w:rsidRPr="00E30FFE" w:rsidRDefault="00723302" w:rsidP="002000A5">
      <w:pPr>
        <w:pStyle w:val="Prrafodelista"/>
        <w:numPr>
          <w:ilvl w:val="0"/>
          <w:numId w:val="5"/>
        </w:numPr>
        <w:tabs>
          <w:tab w:val="left" w:pos="1276"/>
        </w:tabs>
        <w:ind w:firstLine="0"/>
        <w:jc w:val="both"/>
        <w:rPr>
          <w:rFonts w:ascii="Aptos" w:hAnsi="Aptos" w:cs="Arial"/>
          <w:b/>
          <w:vanish/>
          <w:sz w:val="24"/>
          <w:szCs w:val="24"/>
        </w:rPr>
      </w:pPr>
    </w:p>
    <w:p w14:paraId="30987F20" w14:textId="77777777" w:rsidR="00723302" w:rsidRPr="00E30FFE" w:rsidRDefault="00723302" w:rsidP="002000A5">
      <w:pPr>
        <w:pStyle w:val="Prrafodelista"/>
        <w:numPr>
          <w:ilvl w:val="0"/>
          <w:numId w:val="5"/>
        </w:numPr>
        <w:tabs>
          <w:tab w:val="left" w:pos="1276"/>
        </w:tabs>
        <w:ind w:firstLine="0"/>
        <w:jc w:val="both"/>
        <w:rPr>
          <w:rFonts w:ascii="Aptos" w:hAnsi="Aptos" w:cs="Arial"/>
          <w:b/>
          <w:vanish/>
          <w:sz w:val="24"/>
          <w:szCs w:val="24"/>
        </w:rPr>
      </w:pPr>
    </w:p>
    <w:p w14:paraId="6551C9A9" w14:textId="77777777" w:rsidR="00723302" w:rsidRPr="00E30FFE" w:rsidRDefault="00723302" w:rsidP="002000A5">
      <w:pPr>
        <w:pStyle w:val="Prrafodelista"/>
        <w:numPr>
          <w:ilvl w:val="0"/>
          <w:numId w:val="5"/>
        </w:numPr>
        <w:tabs>
          <w:tab w:val="left" w:pos="1276"/>
        </w:tabs>
        <w:ind w:firstLine="0"/>
        <w:jc w:val="both"/>
        <w:rPr>
          <w:rFonts w:ascii="Aptos" w:hAnsi="Aptos" w:cs="Arial"/>
          <w:b/>
          <w:vanish/>
          <w:sz w:val="24"/>
          <w:szCs w:val="24"/>
        </w:rPr>
      </w:pPr>
    </w:p>
    <w:p w14:paraId="0DB24CD6" w14:textId="77777777" w:rsidR="00723302" w:rsidRPr="00E30FFE" w:rsidRDefault="00723302" w:rsidP="002000A5">
      <w:pPr>
        <w:pStyle w:val="Prrafodelista"/>
        <w:numPr>
          <w:ilvl w:val="1"/>
          <w:numId w:val="5"/>
        </w:numPr>
        <w:tabs>
          <w:tab w:val="left" w:pos="1276"/>
        </w:tabs>
        <w:ind w:firstLine="0"/>
        <w:jc w:val="both"/>
        <w:rPr>
          <w:rFonts w:ascii="Aptos" w:hAnsi="Aptos" w:cs="Arial"/>
          <w:sz w:val="24"/>
          <w:szCs w:val="24"/>
        </w:rPr>
      </w:pPr>
      <w:r w:rsidRPr="00E30FFE">
        <w:rPr>
          <w:rFonts w:ascii="Aptos" w:hAnsi="Aptos" w:cs="Arial"/>
          <w:bCs/>
          <w:sz w:val="24"/>
          <w:szCs w:val="24"/>
        </w:rPr>
        <w:t>La</w:t>
      </w:r>
      <w:r w:rsidRPr="00E30FFE">
        <w:rPr>
          <w:rFonts w:ascii="Aptos" w:hAnsi="Aptos" w:cs="Arial"/>
          <w:b/>
          <w:sz w:val="24"/>
          <w:szCs w:val="24"/>
        </w:rPr>
        <w:t xml:space="preserve"> OEI</w:t>
      </w:r>
      <w:r w:rsidRPr="00E30FFE">
        <w:rPr>
          <w:rFonts w:ascii="Aptos" w:hAnsi="Aptos" w:cs="Arial"/>
          <w:sz w:val="24"/>
          <w:szCs w:val="24"/>
        </w:rPr>
        <w:t xml:space="preserve"> podrá resolver el presente Contrato, sin perjuicio de ejercer las acciones que correspondan, por cualquiera de las siguientes causales:</w:t>
      </w:r>
    </w:p>
    <w:p w14:paraId="0C3A6B90" w14:textId="77777777" w:rsidR="00723302" w:rsidRPr="00E30FFE" w:rsidRDefault="00723302" w:rsidP="00723302">
      <w:pPr>
        <w:tabs>
          <w:tab w:val="left" w:pos="1276"/>
        </w:tabs>
        <w:contextualSpacing/>
        <w:jc w:val="both"/>
        <w:rPr>
          <w:rFonts w:ascii="Aptos" w:hAnsi="Aptos" w:cs="Arial"/>
          <w:sz w:val="24"/>
          <w:szCs w:val="24"/>
        </w:rPr>
      </w:pPr>
    </w:p>
    <w:p w14:paraId="383D212B" w14:textId="77777777" w:rsidR="00723302" w:rsidRPr="00E30FFE" w:rsidRDefault="00723302" w:rsidP="00723302">
      <w:pPr>
        <w:tabs>
          <w:tab w:val="left" w:pos="1276"/>
        </w:tabs>
        <w:ind w:left="993"/>
        <w:contextualSpacing/>
        <w:jc w:val="both"/>
        <w:rPr>
          <w:rFonts w:ascii="Aptos" w:hAnsi="Aptos" w:cs="Arial"/>
          <w:sz w:val="24"/>
          <w:szCs w:val="24"/>
        </w:rPr>
      </w:pPr>
      <w:r w:rsidRPr="00E30FFE">
        <w:rPr>
          <w:rFonts w:ascii="Aptos" w:hAnsi="Aptos" w:cs="Arial"/>
          <w:b/>
          <w:bCs/>
          <w:sz w:val="24"/>
          <w:szCs w:val="24"/>
        </w:rPr>
        <w:t>a)</w:t>
      </w:r>
      <w:r w:rsidRPr="00E30FFE">
        <w:rPr>
          <w:rFonts w:ascii="Aptos" w:hAnsi="Aptos" w:cs="Arial"/>
          <w:sz w:val="24"/>
          <w:szCs w:val="24"/>
        </w:rPr>
        <w:tab/>
        <w:t xml:space="preserve">Por suspensión, abandono total o parcial, o negativa a continuar con la prestación del servicio por parte de </w:t>
      </w:r>
      <w:r w:rsidRPr="00E30FFE">
        <w:rPr>
          <w:rFonts w:ascii="Aptos" w:hAnsi="Aptos" w:cs="Arial"/>
          <w:b/>
          <w:sz w:val="24"/>
          <w:szCs w:val="24"/>
        </w:rPr>
        <w:t>EL LOCADOR</w:t>
      </w:r>
      <w:r w:rsidRPr="00E30FFE">
        <w:rPr>
          <w:rFonts w:ascii="Aptos" w:hAnsi="Aptos" w:cs="Arial"/>
          <w:sz w:val="24"/>
          <w:szCs w:val="24"/>
        </w:rPr>
        <w:t xml:space="preserve"> sin que haya vencido el plazo de preaviso relativo a su solicitud de resolución contractual y exista conformidad emitida por el/los responsables/s de la coordinación y la supervisión de las actividades, pese a haber sido requerido para ello.</w:t>
      </w:r>
    </w:p>
    <w:p w14:paraId="1C2E4EC2" w14:textId="77777777" w:rsidR="00723302" w:rsidRPr="00E30FFE" w:rsidRDefault="00723302" w:rsidP="00723302">
      <w:pPr>
        <w:tabs>
          <w:tab w:val="left" w:pos="1276"/>
        </w:tabs>
        <w:ind w:left="993"/>
        <w:contextualSpacing/>
        <w:jc w:val="both"/>
        <w:rPr>
          <w:rFonts w:ascii="Aptos" w:hAnsi="Aptos" w:cs="Arial"/>
          <w:sz w:val="24"/>
          <w:szCs w:val="24"/>
        </w:rPr>
      </w:pPr>
    </w:p>
    <w:p w14:paraId="1A67056B" w14:textId="27AA9EAD" w:rsidR="00230B9A" w:rsidRPr="00230B9A" w:rsidRDefault="00723302" w:rsidP="00230B9A">
      <w:pPr>
        <w:tabs>
          <w:tab w:val="left" w:pos="1276"/>
        </w:tabs>
        <w:ind w:left="993"/>
        <w:contextualSpacing/>
        <w:jc w:val="both"/>
        <w:rPr>
          <w:rFonts w:ascii="Aptos" w:hAnsi="Aptos" w:cs="Arial"/>
          <w:sz w:val="24"/>
          <w:szCs w:val="24"/>
        </w:rPr>
      </w:pPr>
      <w:r w:rsidRPr="00E30FFE">
        <w:rPr>
          <w:rFonts w:ascii="Aptos" w:hAnsi="Aptos" w:cs="Arial"/>
          <w:b/>
          <w:bCs/>
          <w:sz w:val="24"/>
          <w:szCs w:val="24"/>
        </w:rPr>
        <w:t>b)</w:t>
      </w:r>
      <w:r w:rsidRPr="00E30FFE">
        <w:rPr>
          <w:rFonts w:ascii="Aptos" w:hAnsi="Aptos" w:cs="Arial"/>
          <w:sz w:val="24"/>
          <w:szCs w:val="24"/>
        </w:rPr>
        <w:tab/>
        <w:t xml:space="preserve">Por falta de capacidad técnica de </w:t>
      </w:r>
      <w:r w:rsidRPr="00E30FFE">
        <w:rPr>
          <w:rFonts w:ascii="Aptos" w:hAnsi="Aptos" w:cs="Arial"/>
          <w:b/>
          <w:sz w:val="24"/>
          <w:szCs w:val="24"/>
        </w:rPr>
        <w:t>EL LOCADOR</w:t>
      </w:r>
      <w:r w:rsidRPr="00E30FFE">
        <w:rPr>
          <w:rFonts w:ascii="Aptos" w:hAnsi="Aptos" w:cs="Arial"/>
          <w:sz w:val="24"/>
          <w:szCs w:val="24"/>
        </w:rPr>
        <w:t xml:space="preserve"> para continuar con la prestación del servicio. </w:t>
      </w:r>
      <w:r w:rsidR="00230B9A" w:rsidRPr="00230B9A">
        <w:rPr>
          <w:rFonts w:ascii="Aptos" w:hAnsi="Aptos" w:cs="Arial"/>
          <w:b/>
          <w:bCs/>
          <w:sz w:val="24"/>
          <w:szCs w:val="24"/>
        </w:rPr>
        <w:t>El LOCADOR</w:t>
      </w:r>
      <w:r w:rsidR="00230B9A" w:rsidRPr="00230B9A">
        <w:rPr>
          <w:rFonts w:ascii="Aptos" w:hAnsi="Aptos" w:cs="Arial"/>
          <w:sz w:val="24"/>
          <w:szCs w:val="24"/>
        </w:rPr>
        <w:t xml:space="preserve"> se compromete a prestar sus servicios de acuerdo con las normas más elevadas de competencia e integridad ética, moral y profesional, aplicando en forma eficiente y efectiva sus conocimientos y experiencia y utilizando los métodos y procedimientos más convenientes para el logro del objeto del contrato.</w:t>
      </w:r>
    </w:p>
    <w:p w14:paraId="7D478BB2" w14:textId="77777777" w:rsidR="00230B9A" w:rsidRPr="00230B9A" w:rsidRDefault="00230B9A" w:rsidP="00230B9A">
      <w:pPr>
        <w:tabs>
          <w:tab w:val="left" w:pos="1276"/>
        </w:tabs>
        <w:ind w:left="993"/>
        <w:contextualSpacing/>
        <w:jc w:val="both"/>
        <w:rPr>
          <w:rFonts w:ascii="Aptos" w:hAnsi="Aptos" w:cs="Arial"/>
          <w:sz w:val="24"/>
          <w:szCs w:val="24"/>
        </w:rPr>
      </w:pPr>
    </w:p>
    <w:p w14:paraId="37901DAD" w14:textId="6298B350" w:rsidR="00723302" w:rsidRPr="00230B9A" w:rsidRDefault="00230B9A" w:rsidP="00230B9A">
      <w:pPr>
        <w:tabs>
          <w:tab w:val="left" w:pos="1276"/>
        </w:tabs>
        <w:ind w:left="993"/>
        <w:contextualSpacing/>
        <w:jc w:val="both"/>
        <w:rPr>
          <w:rFonts w:ascii="Aptos" w:hAnsi="Aptos" w:cs="Arial"/>
          <w:sz w:val="24"/>
          <w:szCs w:val="24"/>
          <w:lang w:val="es-ES_tradnl"/>
        </w:rPr>
      </w:pPr>
      <w:r w:rsidRPr="00230B9A">
        <w:rPr>
          <w:rFonts w:ascii="Aptos" w:hAnsi="Aptos" w:cs="Arial"/>
          <w:sz w:val="24"/>
          <w:szCs w:val="24"/>
        </w:rPr>
        <w:t xml:space="preserve">Asimismo, </w:t>
      </w:r>
      <w:r w:rsidRPr="00230B9A">
        <w:rPr>
          <w:rFonts w:ascii="Aptos" w:hAnsi="Aptos" w:cs="Arial"/>
          <w:b/>
          <w:bCs/>
          <w:sz w:val="24"/>
          <w:szCs w:val="24"/>
        </w:rPr>
        <w:t>EL LOCADOR</w:t>
      </w:r>
      <w:r w:rsidRPr="00230B9A">
        <w:rPr>
          <w:rFonts w:ascii="Aptos" w:hAnsi="Aptos" w:cs="Arial"/>
          <w:sz w:val="24"/>
          <w:szCs w:val="24"/>
        </w:rPr>
        <w:t xml:space="preserve"> reconoce su responsabilidad profesional directa ante la </w:t>
      </w:r>
      <w:r w:rsidRPr="00230B9A">
        <w:rPr>
          <w:rFonts w:ascii="Aptos" w:hAnsi="Aptos" w:cs="Arial"/>
          <w:b/>
          <w:bCs/>
          <w:sz w:val="24"/>
          <w:szCs w:val="24"/>
        </w:rPr>
        <w:t>OEI</w:t>
      </w:r>
      <w:r w:rsidRPr="00230B9A">
        <w:rPr>
          <w:rFonts w:ascii="Aptos" w:hAnsi="Aptos" w:cs="Arial"/>
          <w:sz w:val="24"/>
          <w:szCs w:val="24"/>
        </w:rPr>
        <w:t xml:space="preserve"> por la utilización y aplicación de métodos, procedimientos o elementos que fuesen de propiedad de terceros, así como por casos de </w:t>
      </w:r>
      <w:r w:rsidRPr="00230B9A">
        <w:rPr>
          <w:rFonts w:ascii="Aptos" w:hAnsi="Aptos" w:cs="Arial"/>
          <w:sz w:val="24"/>
          <w:szCs w:val="24"/>
        </w:rPr>
        <w:lastRenderedPageBreak/>
        <w:t xml:space="preserve">negligencia, error u omisión en el desempeño de sus actividades, liberando a la </w:t>
      </w:r>
      <w:r w:rsidRPr="00230B9A">
        <w:rPr>
          <w:rFonts w:ascii="Aptos" w:hAnsi="Aptos" w:cs="Arial"/>
          <w:b/>
          <w:bCs/>
          <w:sz w:val="24"/>
          <w:szCs w:val="24"/>
        </w:rPr>
        <w:t>OEI</w:t>
      </w:r>
      <w:r w:rsidRPr="00230B9A">
        <w:rPr>
          <w:rFonts w:ascii="Aptos" w:hAnsi="Aptos" w:cs="Arial"/>
          <w:sz w:val="24"/>
          <w:szCs w:val="24"/>
        </w:rPr>
        <w:t xml:space="preserve"> de cualquier acción judicial o extrajudicial por estos conceptos.  </w:t>
      </w:r>
    </w:p>
    <w:p w14:paraId="2ECF4E57" w14:textId="77777777" w:rsidR="00723302" w:rsidRPr="00E30FFE" w:rsidRDefault="00723302" w:rsidP="00723302">
      <w:pPr>
        <w:tabs>
          <w:tab w:val="left" w:pos="1276"/>
        </w:tabs>
        <w:ind w:left="993"/>
        <w:contextualSpacing/>
        <w:jc w:val="both"/>
        <w:rPr>
          <w:rFonts w:ascii="Aptos" w:hAnsi="Aptos" w:cs="Arial"/>
          <w:sz w:val="24"/>
          <w:szCs w:val="24"/>
        </w:rPr>
      </w:pPr>
    </w:p>
    <w:p w14:paraId="61FD26EF" w14:textId="77777777" w:rsidR="00723302" w:rsidRPr="00E30FFE" w:rsidRDefault="00723302" w:rsidP="00723302">
      <w:pPr>
        <w:tabs>
          <w:tab w:val="left" w:pos="1276"/>
        </w:tabs>
        <w:ind w:left="993"/>
        <w:contextualSpacing/>
        <w:jc w:val="both"/>
        <w:rPr>
          <w:rFonts w:ascii="Aptos" w:hAnsi="Aptos" w:cs="Arial"/>
          <w:sz w:val="24"/>
          <w:szCs w:val="24"/>
        </w:rPr>
      </w:pPr>
      <w:r w:rsidRPr="00E30FFE">
        <w:rPr>
          <w:rFonts w:ascii="Aptos" w:hAnsi="Aptos" w:cs="Arial"/>
          <w:b/>
          <w:bCs/>
          <w:sz w:val="24"/>
          <w:szCs w:val="24"/>
        </w:rPr>
        <w:t>c)</w:t>
      </w:r>
      <w:r w:rsidRPr="00E30FFE">
        <w:rPr>
          <w:rFonts w:ascii="Aptos" w:hAnsi="Aptos" w:cs="Arial"/>
          <w:sz w:val="24"/>
          <w:szCs w:val="24"/>
        </w:rPr>
        <w:tab/>
        <w:t xml:space="preserve">Por incumplimiento o retraso injustificado de cualquiera de las obligaciones y/o prestaciones de </w:t>
      </w:r>
      <w:r w:rsidRPr="00E30FFE">
        <w:rPr>
          <w:rFonts w:ascii="Aptos" w:hAnsi="Aptos" w:cs="Arial"/>
          <w:b/>
          <w:sz w:val="24"/>
          <w:szCs w:val="24"/>
        </w:rPr>
        <w:t>EL LOCADOR</w:t>
      </w:r>
      <w:r w:rsidRPr="00E30FFE">
        <w:rPr>
          <w:rFonts w:ascii="Aptos" w:hAnsi="Aptos" w:cs="Arial"/>
          <w:sz w:val="24"/>
          <w:szCs w:val="24"/>
        </w:rPr>
        <w:t xml:space="preserve"> en los plazos establecidos en el presente Contrato.</w:t>
      </w:r>
    </w:p>
    <w:p w14:paraId="47CB9C07" w14:textId="77777777" w:rsidR="00723302" w:rsidRPr="00E30FFE" w:rsidRDefault="00723302" w:rsidP="00723302">
      <w:pPr>
        <w:tabs>
          <w:tab w:val="left" w:pos="1276"/>
        </w:tabs>
        <w:ind w:left="993"/>
        <w:contextualSpacing/>
        <w:jc w:val="both"/>
        <w:rPr>
          <w:rFonts w:ascii="Aptos" w:hAnsi="Aptos" w:cs="Arial"/>
          <w:sz w:val="24"/>
          <w:szCs w:val="24"/>
        </w:rPr>
      </w:pPr>
    </w:p>
    <w:p w14:paraId="692DA663" w14:textId="77777777" w:rsidR="00723302" w:rsidRPr="00E30FFE" w:rsidRDefault="00723302" w:rsidP="00723302">
      <w:pPr>
        <w:tabs>
          <w:tab w:val="left" w:pos="1276"/>
        </w:tabs>
        <w:ind w:left="993"/>
        <w:contextualSpacing/>
        <w:jc w:val="both"/>
        <w:rPr>
          <w:rFonts w:ascii="Aptos" w:hAnsi="Aptos" w:cs="Arial"/>
          <w:sz w:val="24"/>
          <w:szCs w:val="24"/>
        </w:rPr>
      </w:pPr>
      <w:r w:rsidRPr="00E30FFE">
        <w:rPr>
          <w:rFonts w:ascii="Aptos" w:hAnsi="Aptos" w:cs="Arial"/>
          <w:b/>
          <w:bCs/>
          <w:sz w:val="24"/>
          <w:szCs w:val="24"/>
        </w:rPr>
        <w:t>d)</w:t>
      </w:r>
      <w:r w:rsidRPr="00E30FFE">
        <w:rPr>
          <w:rFonts w:ascii="Aptos" w:hAnsi="Aptos" w:cs="Arial"/>
          <w:sz w:val="24"/>
          <w:szCs w:val="24"/>
        </w:rPr>
        <w:tab/>
        <w:t xml:space="preserve">Por ceder o subcontratar las obligaciones que asume </w:t>
      </w:r>
      <w:r w:rsidRPr="00E30FFE">
        <w:rPr>
          <w:rFonts w:ascii="Aptos" w:hAnsi="Aptos" w:cs="Arial"/>
          <w:b/>
          <w:sz w:val="24"/>
          <w:szCs w:val="24"/>
        </w:rPr>
        <w:t>EL LOCADOR</w:t>
      </w:r>
      <w:r w:rsidRPr="00E30FFE">
        <w:rPr>
          <w:rFonts w:ascii="Aptos" w:hAnsi="Aptos" w:cs="Arial"/>
          <w:sz w:val="24"/>
          <w:szCs w:val="24"/>
        </w:rPr>
        <w:t xml:space="preserve"> mediante el presente Contrato, cuya resolución es automática.</w:t>
      </w:r>
    </w:p>
    <w:p w14:paraId="175508BF" w14:textId="77777777" w:rsidR="00723302" w:rsidRPr="00E30FFE" w:rsidRDefault="00723302" w:rsidP="00723302">
      <w:pPr>
        <w:tabs>
          <w:tab w:val="left" w:pos="1276"/>
        </w:tabs>
        <w:ind w:left="993"/>
        <w:contextualSpacing/>
        <w:jc w:val="both"/>
        <w:rPr>
          <w:rFonts w:ascii="Aptos" w:hAnsi="Aptos" w:cs="Arial"/>
          <w:sz w:val="24"/>
          <w:szCs w:val="24"/>
        </w:rPr>
      </w:pPr>
    </w:p>
    <w:p w14:paraId="6B6EDE3A" w14:textId="03090CA5" w:rsidR="00723302" w:rsidRPr="00E30FFE" w:rsidRDefault="00723302" w:rsidP="00723302">
      <w:pPr>
        <w:tabs>
          <w:tab w:val="left" w:pos="1276"/>
        </w:tabs>
        <w:ind w:left="993"/>
        <w:contextualSpacing/>
        <w:jc w:val="both"/>
        <w:rPr>
          <w:rFonts w:ascii="Aptos" w:hAnsi="Aptos" w:cs="Arial"/>
          <w:sz w:val="24"/>
          <w:szCs w:val="24"/>
        </w:rPr>
      </w:pPr>
      <w:r w:rsidRPr="00E30FFE">
        <w:rPr>
          <w:rFonts w:ascii="Aptos" w:hAnsi="Aptos" w:cs="Arial"/>
          <w:b/>
          <w:bCs/>
          <w:sz w:val="24"/>
          <w:szCs w:val="24"/>
        </w:rPr>
        <w:t>f)</w:t>
      </w:r>
      <w:r w:rsidRPr="00E30FFE">
        <w:rPr>
          <w:rFonts w:ascii="Aptos" w:hAnsi="Aptos" w:cs="Arial"/>
          <w:sz w:val="24"/>
          <w:szCs w:val="24"/>
        </w:rPr>
        <w:tab/>
        <w:t xml:space="preserve">A solicitud debidamente justificada por parte de </w:t>
      </w:r>
      <w:r w:rsidRPr="00E30FFE">
        <w:rPr>
          <w:rFonts w:ascii="Aptos" w:hAnsi="Aptos" w:cs="Arial"/>
          <w:bCs/>
          <w:sz w:val="24"/>
          <w:szCs w:val="24"/>
        </w:rPr>
        <w:t>la</w:t>
      </w:r>
      <w:r w:rsidRPr="00E30FFE">
        <w:rPr>
          <w:rFonts w:ascii="Aptos" w:hAnsi="Aptos" w:cs="Arial"/>
          <w:b/>
          <w:sz w:val="24"/>
          <w:szCs w:val="24"/>
        </w:rPr>
        <w:t xml:space="preserve"> OEI</w:t>
      </w:r>
      <w:r w:rsidR="00927420">
        <w:rPr>
          <w:rFonts w:ascii="Aptos" w:hAnsi="Aptos" w:cs="Arial"/>
          <w:bCs/>
          <w:sz w:val="24"/>
          <w:szCs w:val="24"/>
        </w:rPr>
        <w:t xml:space="preserve"> o de la DITE del MINEDU.</w:t>
      </w:r>
    </w:p>
    <w:p w14:paraId="175039C1" w14:textId="77777777" w:rsidR="00723302" w:rsidRPr="00E30FFE" w:rsidRDefault="00723302" w:rsidP="00723302">
      <w:pPr>
        <w:tabs>
          <w:tab w:val="left" w:pos="1276"/>
        </w:tabs>
        <w:ind w:left="993"/>
        <w:contextualSpacing/>
        <w:jc w:val="both"/>
        <w:rPr>
          <w:rFonts w:ascii="Aptos" w:hAnsi="Aptos" w:cs="Arial"/>
          <w:sz w:val="24"/>
          <w:szCs w:val="24"/>
        </w:rPr>
      </w:pPr>
    </w:p>
    <w:p w14:paraId="7BC45D21" w14:textId="77777777" w:rsidR="00723302" w:rsidRPr="00E30FFE" w:rsidRDefault="00723302" w:rsidP="00723302">
      <w:pPr>
        <w:pBdr>
          <w:top w:val="nil"/>
          <w:left w:val="nil"/>
          <w:bottom w:val="nil"/>
          <w:right w:val="nil"/>
          <w:between w:val="nil"/>
        </w:pBdr>
        <w:tabs>
          <w:tab w:val="left" w:pos="993"/>
        </w:tabs>
        <w:ind w:left="993"/>
        <w:contextualSpacing/>
        <w:jc w:val="both"/>
        <w:rPr>
          <w:rFonts w:ascii="Aptos" w:eastAsia="Arial" w:hAnsi="Aptos" w:cs="Arial"/>
          <w:color w:val="000000"/>
          <w:sz w:val="24"/>
          <w:szCs w:val="24"/>
        </w:rPr>
      </w:pPr>
      <w:r w:rsidRPr="00E30FFE">
        <w:rPr>
          <w:rFonts w:ascii="Aptos" w:eastAsia="Arial" w:hAnsi="Aptos" w:cs="Arial"/>
          <w:b/>
          <w:bCs/>
          <w:color w:val="000000"/>
          <w:sz w:val="24"/>
          <w:szCs w:val="24"/>
        </w:rPr>
        <w:t>g)</w:t>
      </w:r>
      <w:r w:rsidRPr="00E30FFE">
        <w:rPr>
          <w:rFonts w:ascii="Aptos" w:eastAsia="Arial" w:hAnsi="Aptos" w:cs="Arial"/>
          <w:color w:val="000000"/>
          <w:sz w:val="24"/>
          <w:szCs w:val="24"/>
        </w:rPr>
        <w:t xml:space="preserve">  Por caso fortuito o fuerza mayor. </w:t>
      </w:r>
    </w:p>
    <w:p w14:paraId="3735A7C9" w14:textId="77777777" w:rsidR="00723302" w:rsidRPr="00E30FFE" w:rsidRDefault="00723302" w:rsidP="00723302">
      <w:pPr>
        <w:pBdr>
          <w:top w:val="nil"/>
          <w:left w:val="nil"/>
          <w:bottom w:val="nil"/>
          <w:right w:val="nil"/>
          <w:between w:val="nil"/>
        </w:pBdr>
        <w:tabs>
          <w:tab w:val="left" w:pos="993"/>
        </w:tabs>
        <w:ind w:left="993"/>
        <w:contextualSpacing/>
        <w:jc w:val="both"/>
        <w:rPr>
          <w:rFonts w:ascii="Aptos" w:eastAsia="Arial" w:hAnsi="Aptos" w:cs="Arial"/>
          <w:color w:val="000000"/>
          <w:sz w:val="24"/>
          <w:szCs w:val="24"/>
        </w:rPr>
      </w:pPr>
    </w:p>
    <w:p w14:paraId="207299F8" w14:textId="77777777" w:rsidR="00723302" w:rsidRPr="00E30FFE" w:rsidRDefault="00723302" w:rsidP="00723302">
      <w:pPr>
        <w:pStyle w:val="Prrafodelista"/>
        <w:tabs>
          <w:tab w:val="left" w:pos="1276"/>
        </w:tabs>
        <w:jc w:val="both"/>
        <w:rPr>
          <w:rFonts w:ascii="Aptos" w:hAnsi="Aptos" w:cs="Arial"/>
          <w:bCs/>
          <w:sz w:val="24"/>
          <w:szCs w:val="24"/>
        </w:rPr>
      </w:pPr>
      <w:r w:rsidRPr="00E30FFE">
        <w:rPr>
          <w:rFonts w:ascii="Aptos" w:hAnsi="Aptos" w:cs="Arial"/>
          <w:bCs/>
          <w:sz w:val="24"/>
          <w:szCs w:val="24"/>
        </w:rPr>
        <w:t>La</w:t>
      </w:r>
      <w:r w:rsidRPr="00E30FFE">
        <w:rPr>
          <w:rFonts w:ascii="Aptos" w:hAnsi="Aptos" w:cs="Arial"/>
          <w:b/>
          <w:sz w:val="24"/>
          <w:szCs w:val="24"/>
        </w:rPr>
        <w:t xml:space="preserve"> OEI</w:t>
      </w:r>
      <w:r w:rsidRPr="00E30FFE">
        <w:rPr>
          <w:rFonts w:ascii="Aptos" w:hAnsi="Aptos" w:cs="Arial"/>
          <w:bCs/>
          <w:sz w:val="24"/>
          <w:szCs w:val="24"/>
        </w:rPr>
        <w:t xml:space="preserve">, previa evaluación del desempeño de </w:t>
      </w:r>
      <w:r w:rsidRPr="00E30FFE">
        <w:rPr>
          <w:rFonts w:ascii="Aptos" w:hAnsi="Aptos" w:cs="Arial"/>
          <w:b/>
          <w:sz w:val="24"/>
          <w:szCs w:val="24"/>
        </w:rPr>
        <w:t>EL LOCADOR</w:t>
      </w:r>
      <w:r w:rsidRPr="00E30FFE">
        <w:rPr>
          <w:rFonts w:ascii="Aptos" w:hAnsi="Aptos" w:cs="Arial"/>
          <w:bCs/>
          <w:sz w:val="24"/>
          <w:szCs w:val="24"/>
        </w:rPr>
        <w:t xml:space="preserve">, se reserva el derecho de resolver este Contrato en caso de que </w:t>
      </w:r>
      <w:r w:rsidRPr="00E30FFE">
        <w:rPr>
          <w:rFonts w:ascii="Aptos" w:hAnsi="Aptos" w:cs="Arial"/>
          <w:b/>
          <w:sz w:val="24"/>
          <w:szCs w:val="24"/>
        </w:rPr>
        <w:t>EL LOCADOR</w:t>
      </w:r>
      <w:r w:rsidRPr="00E30FFE">
        <w:rPr>
          <w:rFonts w:ascii="Aptos" w:hAnsi="Aptos" w:cs="Arial"/>
          <w:bCs/>
          <w:sz w:val="24"/>
          <w:szCs w:val="24"/>
        </w:rPr>
        <w:t xml:space="preserve"> durante el periodo de ejecución de la consultoría objeto del presente Contrato, no cumpla con los objetivos propuestos. </w:t>
      </w:r>
    </w:p>
    <w:p w14:paraId="678991AA" w14:textId="77777777" w:rsidR="00723302" w:rsidRPr="00E30FFE" w:rsidRDefault="00723302" w:rsidP="00723302">
      <w:pPr>
        <w:pStyle w:val="Prrafodelista"/>
        <w:tabs>
          <w:tab w:val="left" w:pos="1276"/>
        </w:tabs>
        <w:jc w:val="both"/>
        <w:rPr>
          <w:rFonts w:ascii="Aptos" w:hAnsi="Aptos" w:cs="Arial"/>
          <w:bCs/>
          <w:sz w:val="24"/>
          <w:szCs w:val="24"/>
        </w:rPr>
      </w:pPr>
    </w:p>
    <w:p w14:paraId="23A6070B" w14:textId="77777777" w:rsidR="00723302" w:rsidRPr="00E30FFE" w:rsidRDefault="00723302" w:rsidP="00723302">
      <w:pPr>
        <w:pStyle w:val="Prrafodelista"/>
        <w:tabs>
          <w:tab w:val="left" w:pos="1276"/>
        </w:tabs>
        <w:jc w:val="both"/>
        <w:rPr>
          <w:rFonts w:ascii="Aptos" w:hAnsi="Aptos" w:cs="Arial"/>
          <w:bCs/>
          <w:sz w:val="24"/>
          <w:szCs w:val="24"/>
        </w:rPr>
      </w:pPr>
      <w:r w:rsidRPr="00E30FFE">
        <w:rPr>
          <w:rFonts w:ascii="Aptos" w:hAnsi="Aptos" w:cs="Arial"/>
          <w:bCs/>
          <w:sz w:val="24"/>
          <w:szCs w:val="24"/>
        </w:rPr>
        <w:t xml:space="preserve">Asimismo, en caso de resolverse el Contrato de forma unilateral o por causa de fuerza mayor o caso fortuito que impida alcanzar o desvirtúe el objeto del Contrato, no se hará pago de indemnización alguna a </w:t>
      </w:r>
      <w:r w:rsidRPr="00E30FFE">
        <w:rPr>
          <w:rFonts w:ascii="Aptos" w:hAnsi="Aptos" w:cs="Arial"/>
          <w:b/>
          <w:sz w:val="24"/>
          <w:szCs w:val="24"/>
        </w:rPr>
        <w:t>EL LOCADOR</w:t>
      </w:r>
      <w:r w:rsidRPr="00E30FFE">
        <w:rPr>
          <w:rFonts w:ascii="Aptos" w:hAnsi="Aptos" w:cs="Arial"/>
          <w:bCs/>
          <w:sz w:val="24"/>
          <w:szCs w:val="24"/>
        </w:rPr>
        <w:t>.</w:t>
      </w:r>
    </w:p>
    <w:p w14:paraId="3368F422" w14:textId="77777777" w:rsidR="00723302" w:rsidRPr="00E30FFE" w:rsidRDefault="00723302" w:rsidP="00723302">
      <w:pPr>
        <w:pStyle w:val="Prrafodelista"/>
        <w:tabs>
          <w:tab w:val="left" w:pos="1276"/>
        </w:tabs>
        <w:jc w:val="both"/>
        <w:rPr>
          <w:rFonts w:ascii="Aptos" w:hAnsi="Aptos" w:cs="Arial"/>
          <w:bCs/>
          <w:sz w:val="24"/>
          <w:szCs w:val="24"/>
        </w:rPr>
      </w:pPr>
    </w:p>
    <w:p w14:paraId="5C6A8C99" w14:textId="77777777" w:rsidR="00723302" w:rsidRPr="00E30FFE" w:rsidRDefault="00723302" w:rsidP="00723302">
      <w:pPr>
        <w:pStyle w:val="Prrafodelista"/>
        <w:tabs>
          <w:tab w:val="left" w:pos="1276"/>
        </w:tabs>
        <w:jc w:val="both"/>
        <w:rPr>
          <w:rFonts w:ascii="Aptos" w:hAnsi="Aptos" w:cs="Arial"/>
          <w:bCs/>
          <w:sz w:val="24"/>
          <w:szCs w:val="24"/>
        </w:rPr>
      </w:pPr>
      <w:r w:rsidRPr="00E30FFE">
        <w:rPr>
          <w:rFonts w:ascii="Aptos" w:hAnsi="Aptos" w:cs="Arial"/>
          <w:bCs/>
          <w:sz w:val="24"/>
          <w:szCs w:val="24"/>
        </w:rPr>
        <w:t>Para efectos de la resolución del Contrato, la</w:t>
      </w:r>
      <w:r w:rsidRPr="00E30FFE">
        <w:rPr>
          <w:rFonts w:ascii="Aptos" w:hAnsi="Aptos" w:cs="Arial"/>
          <w:b/>
          <w:sz w:val="24"/>
          <w:szCs w:val="24"/>
        </w:rPr>
        <w:t xml:space="preserve"> OEI</w:t>
      </w:r>
      <w:r w:rsidRPr="00E30FFE">
        <w:rPr>
          <w:rFonts w:ascii="Aptos" w:hAnsi="Aptos" w:cs="Arial"/>
          <w:bCs/>
          <w:sz w:val="24"/>
          <w:szCs w:val="24"/>
        </w:rPr>
        <w:t xml:space="preserve"> notificará a </w:t>
      </w:r>
      <w:r w:rsidRPr="00E30FFE">
        <w:rPr>
          <w:rFonts w:ascii="Aptos" w:hAnsi="Aptos" w:cs="Arial"/>
          <w:b/>
          <w:sz w:val="24"/>
          <w:szCs w:val="24"/>
        </w:rPr>
        <w:t>EL LOCADOR</w:t>
      </w:r>
      <w:r w:rsidRPr="00E30FFE">
        <w:rPr>
          <w:rFonts w:ascii="Aptos" w:hAnsi="Aptos" w:cs="Arial"/>
          <w:bCs/>
          <w:sz w:val="24"/>
          <w:szCs w:val="24"/>
        </w:rPr>
        <w:t xml:space="preserve"> mediante correo electrónico o por escrito al domicilio consignado en el presente Contrato, precisando la causal incurrida y, en los casos que proceda, solicitándole la correspondiente subsanación en el plazo máximo de tres (3) días hábiles. Vencido dicho plazo sin que </w:t>
      </w:r>
      <w:r w:rsidRPr="00E30FFE">
        <w:rPr>
          <w:rFonts w:ascii="Aptos" w:hAnsi="Aptos" w:cs="Arial"/>
          <w:b/>
          <w:sz w:val="24"/>
          <w:szCs w:val="24"/>
        </w:rPr>
        <w:t>EL LOCADOR</w:t>
      </w:r>
      <w:r w:rsidRPr="00E30FFE">
        <w:rPr>
          <w:rFonts w:ascii="Aptos" w:hAnsi="Aptos" w:cs="Arial"/>
          <w:bCs/>
          <w:sz w:val="24"/>
          <w:szCs w:val="24"/>
        </w:rPr>
        <w:t xml:space="preserve"> hubiera regularizado la situación, o cuando se trate de un incumplimiento no susceptible de subsanación, la</w:t>
      </w:r>
      <w:r w:rsidRPr="00E30FFE">
        <w:rPr>
          <w:rFonts w:ascii="Aptos" w:hAnsi="Aptos" w:cs="Arial"/>
          <w:b/>
          <w:sz w:val="24"/>
          <w:szCs w:val="24"/>
        </w:rPr>
        <w:t xml:space="preserve"> OEI</w:t>
      </w:r>
      <w:r w:rsidRPr="00E30FFE">
        <w:rPr>
          <w:rFonts w:ascii="Aptos" w:hAnsi="Aptos" w:cs="Arial"/>
          <w:bCs/>
          <w:sz w:val="24"/>
          <w:szCs w:val="24"/>
        </w:rPr>
        <w:t xml:space="preserve"> procederá a declarar de manera automática la resolución del Contrato y a comunicarla directamente por escrito.</w:t>
      </w:r>
    </w:p>
    <w:p w14:paraId="7EA0B806" w14:textId="77777777" w:rsidR="00723302" w:rsidRPr="00E30FFE" w:rsidRDefault="00723302" w:rsidP="00163C73">
      <w:pPr>
        <w:tabs>
          <w:tab w:val="left" w:pos="1276"/>
        </w:tabs>
        <w:contextualSpacing/>
        <w:jc w:val="both"/>
        <w:rPr>
          <w:rFonts w:ascii="Aptos" w:hAnsi="Aptos" w:cs="Arial"/>
          <w:sz w:val="24"/>
          <w:szCs w:val="24"/>
        </w:rPr>
      </w:pPr>
    </w:p>
    <w:p w14:paraId="76C0B457" w14:textId="5AC8E7B5" w:rsidR="00723302" w:rsidRPr="00E30FFE" w:rsidRDefault="00723302" w:rsidP="00840B6B">
      <w:pPr>
        <w:autoSpaceDE w:val="0"/>
        <w:autoSpaceDN w:val="0"/>
        <w:adjustRightInd w:val="0"/>
        <w:ind w:left="709"/>
        <w:jc w:val="both"/>
        <w:rPr>
          <w:rFonts w:ascii="Aptos" w:hAnsi="Aptos" w:cs="Arial"/>
          <w:sz w:val="24"/>
          <w:szCs w:val="24"/>
        </w:rPr>
      </w:pPr>
      <w:r w:rsidRPr="0014341A">
        <w:rPr>
          <w:rFonts w:ascii="Aptos" w:hAnsi="Aptos" w:cs="Arial"/>
          <w:bCs/>
          <w:sz w:val="24"/>
          <w:szCs w:val="24"/>
        </w:rPr>
        <w:t xml:space="preserve">EL LOCADOR </w:t>
      </w:r>
      <w:r w:rsidR="0014341A" w:rsidRPr="0014341A">
        <w:rPr>
          <w:rFonts w:ascii="Aptos" w:hAnsi="Aptos" w:cs="Arial"/>
          <w:bCs/>
          <w:sz w:val="24"/>
          <w:szCs w:val="24"/>
        </w:rPr>
        <w:t>podrá dar por concluido el presente contrato en forma unilateral, siempre que</w:t>
      </w:r>
      <w:r w:rsidR="0014341A">
        <w:rPr>
          <w:rFonts w:ascii="Aptos" w:hAnsi="Aptos" w:cs="Arial"/>
          <w:bCs/>
          <w:sz w:val="24"/>
          <w:szCs w:val="24"/>
        </w:rPr>
        <w:t xml:space="preserve"> </w:t>
      </w:r>
      <w:r w:rsidR="0014341A" w:rsidRPr="0014341A">
        <w:rPr>
          <w:rFonts w:ascii="Aptos" w:hAnsi="Aptos" w:cs="Arial"/>
          <w:bCs/>
          <w:sz w:val="24"/>
          <w:szCs w:val="24"/>
        </w:rPr>
        <w:t>comunique su decisión mediante carta de renuncia dirigida a la Dirección de Innovación</w:t>
      </w:r>
      <w:r w:rsidR="0014341A">
        <w:rPr>
          <w:rFonts w:ascii="Aptos" w:hAnsi="Aptos" w:cs="Arial"/>
          <w:bCs/>
          <w:sz w:val="24"/>
          <w:szCs w:val="24"/>
        </w:rPr>
        <w:t xml:space="preserve"> </w:t>
      </w:r>
      <w:r w:rsidR="0014341A" w:rsidRPr="0014341A">
        <w:rPr>
          <w:rFonts w:ascii="Aptos" w:hAnsi="Aptos" w:cs="Arial"/>
          <w:bCs/>
          <w:sz w:val="24"/>
          <w:szCs w:val="24"/>
        </w:rPr>
        <w:t>Tecnológica en Educación (MINEDU), con una anticipación no menor de treinta (30) días</w:t>
      </w:r>
      <w:r w:rsidR="0014341A">
        <w:rPr>
          <w:rFonts w:ascii="Aptos" w:hAnsi="Aptos" w:cs="Arial"/>
          <w:bCs/>
          <w:sz w:val="24"/>
          <w:szCs w:val="24"/>
        </w:rPr>
        <w:t xml:space="preserve"> </w:t>
      </w:r>
      <w:r w:rsidR="0014341A" w:rsidRPr="0014341A">
        <w:rPr>
          <w:rFonts w:ascii="Aptos" w:hAnsi="Aptos" w:cs="Arial"/>
          <w:bCs/>
          <w:sz w:val="24"/>
          <w:szCs w:val="24"/>
        </w:rPr>
        <w:t>calendario a la fecha efectiva de su retiro. Dicha comunicación deberá presentarse a través del</w:t>
      </w:r>
      <w:r w:rsidR="0014341A">
        <w:rPr>
          <w:rFonts w:ascii="Aptos" w:hAnsi="Aptos" w:cs="Arial"/>
          <w:bCs/>
          <w:sz w:val="24"/>
          <w:szCs w:val="24"/>
        </w:rPr>
        <w:t xml:space="preserve"> </w:t>
      </w:r>
      <w:r w:rsidR="0014341A" w:rsidRPr="0014341A">
        <w:rPr>
          <w:rFonts w:ascii="Aptos" w:hAnsi="Aptos" w:cs="Arial"/>
          <w:bCs/>
          <w:sz w:val="24"/>
          <w:szCs w:val="24"/>
        </w:rPr>
        <w:t>correo electrónico procesos.per@oei.int. Durante dicho periodo el Consultor se compromete a</w:t>
      </w:r>
      <w:r w:rsidR="0014341A">
        <w:rPr>
          <w:rFonts w:ascii="Aptos" w:hAnsi="Aptos" w:cs="Arial"/>
          <w:bCs/>
          <w:sz w:val="24"/>
          <w:szCs w:val="24"/>
        </w:rPr>
        <w:t xml:space="preserve"> </w:t>
      </w:r>
      <w:r w:rsidR="0014341A" w:rsidRPr="0014341A">
        <w:rPr>
          <w:rFonts w:ascii="Aptos" w:hAnsi="Aptos" w:cs="Arial"/>
          <w:bCs/>
          <w:sz w:val="24"/>
          <w:szCs w:val="24"/>
        </w:rPr>
        <w:t>continuar prestando los servicios contratados, salvo que la Dirección de Innovación Tecnológica</w:t>
      </w:r>
      <w:r w:rsidR="00163C73">
        <w:rPr>
          <w:rFonts w:ascii="Aptos" w:hAnsi="Aptos" w:cs="Arial"/>
          <w:bCs/>
          <w:sz w:val="24"/>
          <w:szCs w:val="24"/>
        </w:rPr>
        <w:t xml:space="preserve"> </w:t>
      </w:r>
      <w:r w:rsidR="0014341A" w:rsidRPr="0014341A">
        <w:rPr>
          <w:rFonts w:ascii="Aptos" w:hAnsi="Aptos" w:cs="Arial"/>
          <w:bCs/>
          <w:sz w:val="24"/>
          <w:szCs w:val="24"/>
        </w:rPr>
        <w:t>en Educación (MINEDU) disponga lo contrario</w:t>
      </w:r>
      <w:r w:rsidR="00163C73">
        <w:rPr>
          <w:rFonts w:ascii="Aptos" w:hAnsi="Aptos" w:cs="Arial"/>
          <w:bCs/>
          <w:sz w:val="24"/>
          <w:szCs w:val="24"/>
        </w:rPr>
        <w:t xml:space="preserve">, </w:t>
      </w:r>
      <w:r w:rsidRPr="0014341A">
        <w:rPr>
          <w:rFonts w:ascii="Aptos" w:hAnsi="Aptos" w:cs="Arial"/>
          <w:bCs/>
          <w:sz w:val="24"/>
          <w:szCs w:val="24"/>
        </w:rPr>
        <w:t>debiendo indicar en la misma de</w:t>
      </w:r>
      <w:r w:rsidRPr="00E30FFE">
        <w:rPr>
          <w:rFonts w:ascii="Aptos" w:hAnsi="Aptos" w:cs="Arial"/>
          <w:sz w:val="24"/>
          <w:szCs w:val="24"/>
        </w:rPr>
        <w:t xml:space="preserve"> forma expresa el día de culminación efectiva de </w:t>
      </w:r>
      <w:r w:rsidRPr="00E30FFE">
        <w:rPr>
          <w:rFonts w:ascii="Aptos" w:hAnsi="Aptos" w:cs="Arial"/>
          <w:sz w:val="24"/>
          <w:szCs w:val="24"/>
        </w:rPr>
        <w:lastRenderedPageBreak/>
        <w:t xml:space="preserve">prestación del servicio, así como el Producto Final con el cual se considera culminado sus servicios. </w:t>
      </w:r>
    </w:p>
    <w:p w14:paraId="59D358AD" w14:textId="77777777" w:rsidR="00723302" w:rsidRPr="00E30FFE" w:rsidRDefault="00723302" w:rsidP="00723302">
      <w:pPr>
        <w:tabs>
          <w:tab w:val="left" w:pos="1276"/>
        </w:tabs>
        <w:contextualSpacing/>
        <w:jc w:val="both"/>
        <w:rPr>
          <w:rFonts w:ascii="Aptos" w:hAnsi="Aptos" w:cs="Arial"/>
          <w:sz w:val="24"/>
          <w:szCs w:val="24"/>
        </w:rPr>
      </w:pPr>
    </w:p>
    <w:p w14:paraId="426CA544" w14:textId="77777777" w:rsidR="00723302" w:rsidRPr="00E30FFE" w:rsidRDefault="00723302" w:rsidP="00723302">
      <w:pPr>
        <w:pStyle w:val="Prrafodelista"/>
        <w:tabs>
          <w:tab w:val="left" w:pos="1276"/>
        </w:tabs>
        <w:jc w:val="both"/>
        <w:rPr>
          <w:rFonts w:ascii="Aptos" w:hAnsi="Aptos" w:cs="Arial"/>
          <w:sz w:val="24"/>
          <w:szCs w:val="24"/>
        </w:rPr>
      </w:pPr>
      <w:r w:rsidRPr="00E30FFE">
        <w:rPr>
          <w:rFonts w:ascii="Aptos" w:hAnsi="Aptos" w:cs="Arial"/>
          <w:sz w:val="24"/>
          <w:szCs w:val="24"/>
        </w:rPr>
        <w:t xml:space="preserve">En caso de incumplimiento de </w:t>
      </w:r>
      <w:r w:rsidRPr="00E30FFE">
        <w:rPr>
          <w:rFonts w:ascii="Aptos" w:hAnsi="Aptos" w:cs="Arial"/>
          <w:b/>
          <w:bCs/>
          <w:sz w:val="24"/>
          <w:szCs w:val="24"/>
        </w:rPr>
        <w:t>EL LOCADOR</w:t>
      </w:r>
      <w:r w:rsidRPr="00E30FFE">
        <w:rPr>
          <w:rFonts w:ascii="Aptos" w:hAnsi="Aptos" w:cs="Arial"/>
          <w:sz w:val="24"/>
          <w:szCs w:val="24"/>
        </w:rPr>
        <w:t xml:space="preserve"> con este procedimiento, la</w:t>
      </w:r>
      <w:r w:rsidRPr="00E30FFE">
        <w:rPr>
          <w:rFonts w:ascii="Aptos" w:hAnsi="Aptos" w:cs="Arial"/>
          <w:b/>
          <w:bCs/>
          <w:sz w:val="24"/>
          <w:szCs w:val="24"/>
        </w:rPr>
        <w:t xml:space="preserve"> OEI</w:t>
      </w:r>
      <w:r w:rsidRPr="00E30FFE">
        <w:rPr>
          <w:rFonts w:ascii="Aptos" w:hAnsi="Aptos" w:cs="Arial"/>
          <w:sz w:val="24"/>
          <w:szCs w:val="24"/>
        </w:rPr>
        <w:t xml:space="preserve"> de advertir dicha situación podrá decidir que </w:t>
      </w:r>
      <w:r w:rsidRPr="00E30FFE">
        <w:rPr>
          <w:rFonts w:ascii="Aptos" w:hAnsi="Aptos" w:cs="Arial"/>
          <w:b/>
          <w:bCs/>
          <w:sz w:val="24"/>
          <w:szCs w:val="24"/>
        </w:rPr>
        <w:t>EL LOCADOR</w:t>
      </w:r>
      <w:r w:rsidRPr="00E30FFE">
        <w:rPr>
          <w:rFonts w:ascii="Aptos" w:hAnsi="Aptos" w:cs="Arial"/>
          <w:sz w:val="24"/>
          <w:szCs w:val="24"/>
        </w:rPr>
        <w:t xml:space="preserve"> no sea considerada en sus contrataciones.</w:t>
      </w:r>
    </w:p>
    <w:p w14:paraId="5D0CF2B3" w14:textId="77777777" w:rsidR="00723302" w:rsidRPr="00E30FFE" w:rsidRDefault="00723302" w:rsidP="00723302">
      <w:pPr>
        <w:tabs>
          <w:tab w:val="left" w:pos="1276"/>
        </w:tabs>
        <w:contextualSpacing/>
        <w:jc w:val="both"/>
        <w:rPr>
          <w:rFonts w:ascii="Aptos" w:hAnsi="Aptos" w:cs="Arial"/>
          <w:sz w:val="24"/>
          <w:szCs w:val="24"/>
        </w:rPr>
      </w:pPr>
    </w:p>
    <w:p w14:paraId="54C7A46D" w14:textId="77777777" w:rsidR="00723302" w:rsidRPr="00E30FFE" w:rsidRDefault="00723302" w:rsidP="0014341A">
      <w:pPr>
        <w:pStyle w:val="Prrafodelista"/>
        <w:numPr>
          <w:ilvl w:val="1"/>
          <w:numId w:val="29"/>
        </w:numPr>
        <w:tabs>
          <w:tab w:val="left" w:pos="1276"/>
        </w:tabs>
        <w:ind w:firstLine="0"/>
        <w:jc w:val="both"/>
        <w:rPr>
          <w:rFonts w:ascii="Aptos" w:hAnsi="Aptos" w:cs="Arial"/>
          <w:sz w:val="24"/>
          <w:szCs w:val="24"/>
        </w:rPr>
      </w:pPr>
      <w:r w:rsidRPr="00E30FFE">
        <w:rPr>
          <w:rFonts w:ascii="Aptos" w:hAnsi="Aptos" w:cs="Arial"/>
          <w:sz w:val="24"/>
          <w:szCs w:val="24"/>
        </w:rPr>
        <w:t xml:space="preserve">Se considerará incumplimiento si </w:t>
      </w:r>
      <w:r w:rsidRPr="00E30FFE">
        <w:rPr>
          <w:rFonts w:ascii="Aptos" w:hAnsi="Aptos" w:cs="Arial"/>
          <w:bCs/>
          <w:sz w:val="24"/>
          <w:szCs w:val="24"/>
        </w:rPr>
        <w:t>la</w:t>
      </w:r>
      <w:r w:rsidRPr="00E30FFE">
        <w:rPr>
          <w:rFonts w:ascii="Aptos" w:hAnsi="Aptos" w:cs="Arial"/>
          <w:b/>
          <w:sz w:val="24"/>
          <w:szCs w:val="24"/>
        </w:rPr>
        <w:t xml:space="preserve"> OEI</w:t>
      </w:r>
      <w:r w:rsidRPr="00E30FFE">
        <w:rPr>
          <w:rFonts w:ascii="Aptos" w:hAnsi="Aptos" w:cs="Arial"/>
          <w:sz w:val="24"/>
          <w:szCs w:val="24"/>
        </w:rPr>
        <w:t xml:space="preserve"> considera que el desempeño de </w:t>
      </w:r>
      <w:r w:rsidRPr="00E30FFE">
        <w:rPr>
          <w:rFonts w:ascii="Aptos" w:hAnsi="Aptos" w:cs="Arial"/>
          <w:b/>
          <w:sz w:val="24"/>
          <w:szCs w:val="24"/>
        </w:rPr>
        <w:t>EL LOCADOR,</w:t>
      </w:r>
      <w:r w:rsidRPr="00E30FFE">
        <w:rPr>
          <w:rFonts w:ascii="Aptos" w:hAnsi="Aptos" w:cs="Arial"/>
          <w:sz w:val="24"/>
          <w:szCs w:val="24"/>
        </w:rPr>
        <w:t xml:space="preserve"> o las actividades realizadas por </w:t>
      </w:r>
      <w:r w:rsidRPr="00E30FFE">
        <w:rPr>
          <w:rFonts w:ascii="Aptos" w:hAnsi="Aptos" w:cs="Arial"/>
          <w:b/>
          <w:sz w:val="24"/>
          <w:szCs w:val="24"/>
        </w:rPr>
        <w:t xml:space="preserve">EL LOCADOR, </w:t>
      </w:r>
      <w:r w:rsidRPr="00E30FFE">
        <w:rPr>
          <w:rFonts w:ascii="Aptos" w:hAnsi="Aptos" w:cs="Arial"/>
          <w:sz w:val="24"/>
          <w:szCs w:val="24"/>
        </w:rPr>
        <w:t xml:space="preserve">afectan de cualquier manera las obligaciones contraídas por </w:t>
      </w:r>
      <w:r w:rsidRPr="00E30FFE">
        <w:rPr>
          <w:rFonts w:ascii="Aptos" w:hAnsi="Aptos" w:cs="Arial"/>
          <w:bCs/>
          <w:sz w:val="24"/>
          <w:szCs w:val="24"/>
        </w:rPr>
        <w:t>la</w:t>
      </w:r>
      <w:r w:rsidRPr="00E30FFE">
        <w:rPr>
          <w:rFonts w:ascii="Aptos" w:hAnsi="Aptos" w:cs="Arial"/>
          <w:b/>
          <w:sz w:val="24"/>
          <w:szCs w:val="24"/>
        </w:rPr>
        <w:t xml:space="preserve"> OEI</w:t>
      </w:r>
      <w:r w:rsidRPr="00E30FFE">
        <w:rPr>
          <w:rFonts w:ascii="Aptos" w:hAnsi="Aptos" w:cs="Arial"/>
          <w:sz w:val="24"/>
          <w:szCs w:val="24"/>
        </w:rPr>
        <w:t xml:space="preserve"> derivadas de </w:t>
      </w:r>
      <w:r w:rsidRPr="00E30FFE">
        <w:rPr>
          <w:rFonts w:ascii="Aptos" w:hAnsi="Aptos" w:cs="Arial"/>
          <w:b/>
          <w:bCs/>
          <w:sz w:val="24"/>
          <w:szCs w:val="24"/>
        </w:rPr>
        <w:t>EL CONVENIO</w:t>
      </w:r>
      <w:r w:rsidRPr="00E30FFE">
        <w:rPr>
          <w:rFonts w:ascii="Aptos" w:hAnsi="Aptos" w:cs="Arial"/>
          <w:sz w:val="24"/>
          <w:szCs w:val="24"/>
        </w:rPr>
        <w:t xml:space="preserve">, o si </w:t>
      </w:r>
      <w:r w:rsidRPr="00E30FFE">
        <w:rPr>
          <w:rFonts w:ascii="Aptos" w:hAnsi="Aptos" w:cs="Arial"/>
          <w:b/>
          <w:sz w:val="24"/>
          <w:szCs w:val="24"/>
        </w:rPr>
        <w:t>EL LOCADOR</w:t>
      </w:r>
      <w:r w:rsidRPr="00E30FFE">
        <w:rPr>
          <w:rFonts w:ascii="Aptos" w:hAnsi="Aptos" w:cs="Arial"/>
          <w:sz w:val="24"/>
          <w:szCs w:val="24"/>
        </w:rPr>
        <w:t xml:space="preserve"> no cumple con cualquiera de las actividades descritas en los </w:t>
      </w:r>
      <w:r w:rsidRPr="00E30FFE">
        <w:rPr>
          <w:rFonts w:ascii="Aptos" w:hAnsi="Aptos" w:cs="Arial"/>
          <w:b/>
          <w:sz w:val="24"/>
          <w:szCs w:val="24"/>
        </w:rPr>
        <w:t>TDR</w:t>
      </w:r>
      <w:r w:rsidRPr="00E30FFE">
        <w:rPr>
          <w:rFonts w:ascii="Aptos" w:hAnsi="Aptos" w:cs="Arial"/>
          <w:bCs/>
          <w:sz w:val="24"/>
          <w:szCs w:val="24"/>
        </w:rPr>
        <w:t>,</w:t>
      </w:r>
      <w:r w:rsidRPr="00E30FFE">
        <w:rPr>
          <w:rFonts w:ascii="Aptos" w:hAnsi="Aptos" w:cs="Arial"/>
          <w:sz w:val="24"/>
          <w:szCs w:val="24"/>
        </w:rPr>
        <w:t xml:space="preserve"> en el tiempo y condiciones esperadas indicados en los </w:t>
      </w:r>
      <w:r w:rsidRPr="00E30FFE">
        <w:rPr>
          <w:rFonts w:ascii="Aptos" w:hAnsi="Aptos" w:cs="Arial"/>
          <w:b/>
          <w:sz w:val="24"/>
          <w:szCs w:val="24"/>
        </w:rPr>
        <w:t>TDR</w:t>
      </w:r>
      <w:r w:rsidRPr="00E30FFE">
        <w:rPr>
          <w:rFonts w:ascii="Aptos" w:hAnsi="Aptos" w:cs="Arial"/>
          <w:sz w:val="24"/>
          <w:szCs w:val="24"/>
        </w:rPr>
        <w:t xml:space="preserve">. En estos casos, </w:t>
      </w:r>
      <w:r w:rsidRPr="00E30FFE">
        <w:rPr>
          <w:rFonts w:ascii="Aptos" w:hAnsi="Aptos" w:cs="Arial"/>
          <w:bCs/>
          <w:sz w:val="24"/>
          <w:szCs w:val="24"/>
        </w:rPr>
        <w:t>la</w:t>
      </w:r>
      <w:r w:rsidRPr="00E30FFE">
        <w:rPr>
          <w:rFonts w:ascii="Aptos" w:hAnsi="Aptos" w:cs="Arial"/>
          <w:b/>
          <w:sz w:val="24"/>
          <w:szCs w:val="24"/>
        </w:rPr>
        <w:t xml:space="preserve"> OEI</w:t>
      </w:r>
      <w:r w:rsidRPr="00E30FFE">
        <w:rPr>
          <w:rFonts w:ascii="Aptos" w:hAnsi="Aptos" w:cs="Arial"/>
          <w:sz w:val="24"/>
          <w:szCs w:val="24"/>
        </w:rPr>
        <w:t xml:space="preserve"> comunicará el incumplimiento a </w:t>
      </w:r>
      <w:r w:rsidRPr="00E30FFE">
        <w:rPr>
          <w:rFonts w:ascii="Aptos" w:hAnsi="Aptos" w:cs="Arial"/>
          <w:b/>
          <w:sz w:val="24"/>
          <w:szCs w:val="24"/>
        </w:rPr>
        <w:t xml:space="preserve">EL LOCADOR </w:t>
      </w:r>
      <w:r w:rsidRPr="00E30FFE">
        <w:rPr>
          <w:rFonts w:ascii="Aptos" w:hAnsi="Aptos" w:cs="Arial"/>
          <w:sz w:val="24"/>
          <w:szCs w:val="24"/>
        </w:rPr>
        <w:t xml:space="preserve">y se resolverá automáticamente este Contrato. </w:t>
      </w:r>
    </w:p>
    <w:p w14:paraId="09FBDCEA" w14:textId="77777777" w:rsidR="00723302" w:rsidRPr="00E30FFE" w:rsidRDefault="00723302" w:rsidP="00723302">
      <w:pPr>
        <w:tabs>
          <w:tab w:val="left" w:pos="1276"/>
        </w:tabs>
        <w:ind w:left="567"/>
        <w:contextualSpacing/>
        <w:jc w:val="both"/>
        <w:rPr>
          <w:rFonts w:ascii="Aptos" w:hAnsi="Aptos" w:cs="Arial"/>
          <w:sz w:val="24"/>
          <w:szCs w:val="24"/>
        </w:rPr>
      </w:pPr>
    </w:p>
    <w:p w14:paraId="1E56C564" w14:textId="77777777" w:rsidR="00723302" w:rsidRPr="00E30FFE" w:rsidRDefault="00723302" w:rsidP="0014341A">
      <w:pPr>
        <w:pStyle w:val="Prrafodelista"/>
        <w:numPr>
          <w:ilvl w:val="1"/>
          <w:numId w:val="29"/>
        </w:numPr>
        <w:tabs>
          <w:tab w:val="left" w:pos="1276"/>
        </w:tabs>
        <w:ind w:firstLine="0"/>
        <w:jc w:val="both"/>
        <w:rPr>
          <w:rFonts w:ascii="Aptos" w:hAnsi="Aptos" w:cs="Arial"/>
          <w:sz w:val="24"/>
          <w:szCs w:val="24"/>
        </w:rPr>
      </w:pPr>
      <w:r w:rsidRPr="00E30FFE">
        <w:rPr>
          <w:rFonts w:ascii="Aptos" w:hAnsi="Aptos" w:cs="Arial"/>
          <w:sz w:val="24"/>
          <w:szCs w:val="24"/>
        </w:rPr>
        <w:t xml:space="preserve">En caso se resuelva el contrato por causa imputable a </w:t>
      </w:r>
      <w:r w:rsidRPr="00E30FFE">
        <w:rPr>
          <w:rFonts w:ascii="Aptos" w:hAnsi="Aptos" w:cs="Arial"/>
          <w:b/>
          <w:sz w:val="24"/>
          <w:szCs w:val="24"/>
        </w:rPr>
        <w:t>EL LOCADOR</w:t>
      </w:r>
      <w:r w:rsidRPr="00E30FFE">
        <w:rPr>
          <w:rFonts w:ascii="Aptos" w:hAnsi="Aptos" w:cs="Arial"/>
          <w:sz w:val="24"/>
          <w:szCs w:val="24"/>
        </w:rPr>
        <w:t>,</w:t>
      </w:r>
      <w:r w:rsidRPr="00E30FFE">
        <w:rPr>
          <w:rFonts w:ascii="Aptos" w:hAnsi="Aptos" w:cs="Arial"/>
          <w:b/>
          <w:sz w:val="24"/>
          <w:szCs w:val="24"/>
        </w:rPr>
        <w:t xml:space="preserve"> </w:t>
      </w:r>
      <w:r w:rsidRPr="00E30FFE">
        <w:rPr>
          <w:rFonts w:ascii="Aptos" w:hAnsi="Aptos" w:cs="Arial"/>
          <w:bCs/>
          <w:sz w:val="24"/>
          <w:szCs w:val="24"/>
        </w:rPr>
        <w:t>la</w:t>
      </w:r>
      <w:r w:rsidRPr="00E30FFE">
        <w:rPr>
          <w:rFonts w:ascii="Aptos" w:hAnsi="Aptos" w:cs="Arial"/>
          <w:b/>
          <w:sz w:val="24"/>
          <w:szCs w:val="24"/>
        </w:rPr>
        <w:t xml:space="preserve"> OEI </w:t>
      </w:r>
      <w:r w:rsidRPr="00E30FFE">
        <w:rPr>
          <w:rFonts w:ascii="Aptos" w:hAnsi="Aptos" w:cs="Arial"/>
          <w:sz w:val="24"/>
          <w:szCs w:val="24"/>
        </w:rPr>
        <w:t xml:space="preserve">no reconocerá ningún tipo de indemnización o resarcimiento, quedando expedito el derecho de </w:t>
      </w:r>
      <w:r w:rsidRPr="00E30FFE">
        <w:rPr>
          <w:rFonts w:ascii="Aptos" w:hAnsi="Aptos" w:cs="Arial"/>
          <w:bCs/>
          <w:sz w:val="24"/>
          <w:szCs w:val="24"/>
        </w:rPr>
        <w:t>la</w:t>
      </w:r>
      <w:r w:rsidRPr="00E30FFE">
        <w:rPr>
          <w:rFonts w:ascii="Aptos" w:hAnsi="Aptos" w:cs="Arial"/>
          <w:b/>
          <w:sz w:val="24"/>
          <w:szCs w:val="24"/>
        </w:rPr>
        <w:t xml:space="preserve"> OEI </w:t>
      </w:r>
      <w:r w:rsidRPr="00E30FFE">
        <w:rPr>
          <w:rFonts w:ascii="Aptos" w:hAnsi="Aptos" w:cs="Arial"/>
          <w:sz w:val="24"/>
          <w:szCs w:val="24"/>
        </w:rPr>
        <w:t xml:space="preserve">a reclamar indemnización por el perjuicio originado ante la resolución del presente Contrato. </w:t>
      </w:r>
    </w:p>
    <w:p w14:paraId="01DF52A4" w14:textId="77777777" w:rsidR="00723302" w:rsidRPr="00E30FFE" w:rsidRDefault="00723302" w:rsidP="00723302">
      <w:pPr>
        <w:tabs>
          <w:tab w:val="left" w:pos="1276"/>
        </w:tabs>
        <w:contextualSpacing/>
        <w:jc w:val="both"/>
        <w:rPr>
          <w:rFonts w:ascii="Aptos" w:hAnsi="Aptos" w:cs="Arial"/>
          <w:sz w:val="24"/>
          <w:szCs w:val="24"/>
        </w:rPr>
      </w:pPr>
    </w:p>
    <w:p w14:paraId="6F7211BA" w14:textId="77777777" w:rsidR="00723302" w:rsidRPr="00E30FFE" w:rsidRDefault="00723302" w:rsidP="00723302">
      <w:pPr>
        <w:tabs>
          <w:tab w:val="left" w:pos="1276"/>
        </w:tabs>
        <w:contextualSpacing/>
        <w:jc w:val="both"/>
        <w:rPr>
          <w:rFonts w:ascii="Aptos" w:hAnsi="Aptos" w:cs="Arial"/>
          <w:b/>
          <w:sz w:val="24"/>
          <w:szCs w:val="24"/>
        </w:rPr>
      </w:pPr>
      <w:r w:rsidRPr="00E30FFE">
        <w:rPr>
          <w:rFonts w:ascii="Aptos" w:hAnsi="Aptos" w:cs="Arial"/>
          <w:b/>
          <w:sz w:val="24"/>
          <w:szCs w:val="24"/>
        </w:rPr>
        <w:t>SÉPTIMA: INCOMPATIBILIDADES</w:t>
      </w:r>
    </w:p>
    <w:p w14:paraId="061EF69A" w14:textId="77777777" w:rsidR="00723302" w:rsidRPr="00E30FFE" w:rsidRDefault="00723302" w:rsidP="00723302">
      <w:pPr>
        <w:tabs>
          <w:tab w:val="left" w:pos="1276"/>
        </w:tabs>
        <w:contextualSpacing/>
        <w:jc w:val="both"/>
        <w:rPr>
          <w:rFonts w:ascii="Aptos" w:hAnsi="Aptos" w:cs="Arial"/>
          <w:b/>
          <w:sz w:val="24"/>
          <w:szCs w:val="24"/>
        </w:rPr>
      </w:pPr>
    </w:p>
    <w:p w14:paraId="6CE716E2" w14:textId="77777777" w:rsidR="00723302" w:rsidRPr="00E30FFE" w:rsidRDefault="00723302" w:rsidP="00723302">
      <w:pPr>
        <w:tabs>
          <w:tab w:val="left" w:pos="1276"/>
        </w:tabs>
        <w:contextualSpacing/>
        <w:jc w:val="both"/>
        <w:rPr>
          <w:rFonts w:ascii="Aptos" w:hAnsi="Aptos" w:cs="Arial"/>
          <w:sz w:val="24"/>
          <w:szCs w:val="24"/>
        </w:rPr>
      </w:pPr>
      <w:r w:rsidRPr="00E30FFE">
        <w:rPr>
          <w:rFonts w:ascii="Aptos" w:hAnsi="Aptos" w:cs="Arial"/>
          <w:b/>
          <w:sz w:val="24"/>
          <w:szCs w:val="24"/>
        </w:rPr>
        <w:t>EL LOCADOR</w:t>
      </w:r>
      <w:r w:rsidRPr="00E30FFE">
        <w:rPr>
          <w:rFonts w:ascii="Aptos" w:hAnsi="Aptos" w:cs="Arial"/>
          <w:sz w:val="24"/>
          <w:szCs w:val="24"/>
        </w:rPr>
        <w:t xml:space="preserve"> no podrá comprometerse en actividades incompatibles con los propósitos de este Contrato o que pudieran afectar en alguna forma el cabal cumplimiento de sus </w:t>
      </w:r>
      <w:r w:rsidRPr="00E30FFE">
        <w:rPr>
          <w:rFonts w:ascii="Aptos" w:hAnsi="Aptos" w:cs="Arial"/>
          <w:b/>
          <w:sz w:val="24"/>
          <w:szCs w:val="24"/>
        </w:rPr>
        <w:t>TDR</w:t>
      </w:r>
      <w:r w:rsidRPr="00E30FFE">
        <w:rPr>
          <w:rFonts w:ascii="Aptos" w:hAnsi="Aptos" w:cs="Arial"/>
          <w:sz w:val="24"/>
          <w:szCs w:val="24"/>
        </w:rPr>
        <w:t xml:space="preserve"> y obligaciones asumidas.</w:t>
      </w:r>
    </w:p>
    <w:p w14:paraId="7865CAFE" w14:textId="77777777" w:rsidR="00723302" w:rsidRPr="00E30FFE" w:rsidRDefault="00723302" w:rsidP="00723302">
      <w:pPr>
        <w:tabs>
          <w:tab w:val="left" w:pos="1276"/>
        </w:tabs>
        <w:contextualSpacing/>
        <w:jc w:val="both"/>
        <w:rPr>
          <w:rFonts w:ascii="Aptos" w:hAnsi="Aptos" w:cs="Arial"/>
          <w:b/>
          <w:sz w:val="24"/>
          <w:szCs w:val="24"/>
        </w:rPr>
      </w:pPr>
    </w:p>
    <w:p w14:paraId="74296BE1" w14:textId="77777777" w:rsidR="00723302" w:rsidRPr="00E30FFE" w:rsidRDefault="00723302" w:rsidP="00723302">
      <w:pPr>
        <w:tabs>
          <w:tab w:val="left" w:pos="1276"/>
        </w:tabs>
        <w:contextualSpacing/>
        <w:jc w:val="both"/>
        <w:rPr>
          <w:rFonts w:ascii="Aptos" w:hAnsi="Aptos" w:cs="Arial"/>
          <w:b/>
          <w:sz w:val="24"/>
          <w:szCs w:val="24"/>
        </w:rPr>
      </w:pPr>
      <w:r w:rsidRPr="00E30FFE">
        <w:rPr>
          <w:rFonts w:ascii="Aptos" w:hAnsi="Aptos" w:cs="Arial"/>
          <w:b/>
          <w:sz w:val="24"/>
          <w:szCs w:val="24"/>
        </w:rPr>
        <w:t xml:space="preserve">EL LOCADOR </w:t>
      </w:r>
      <w:r w:rsidRPr="00E30FFE">
        <w:rPr>
          <w:rFonts w:ascii="Aptos" w:hAnsi="Aptos" w:cs="Arial"/>
          <w:sz w:val="24"/>
          <w:szCs w:val="24"/>
        </w:rPr>
        <w:t xml:space="preserve">deberá evitar cualquier acción o pronunciamiento público que pudiera afectar adversamente los objetivos de </w:t>
      </w:r>
      <w:r w:rsidRPr="00E30FFE">
        <w:rPr>
          <w:rFonts w:ascii="Aptos" w:hAnsi="Aptos" w:cs="Arial"/>
          <w:b/>
          <w:sz w:val="24"/>
          <w:szCs w:val="24"/>
        </w:rPr>
        <w:t xml:space="preserve">EL CONVENIO </w:t>
      </w:r>
      <w:r w:rsidRPr="00E30FFE">
        <w:rPr>
          <w:rFonts w:ascii="Aptos" w:hAnsi="Aptos" w:cs="Arial"/>
          <w:sz w:val="24"/>
          <w:szCs w:val="24"/>
        </w:rPr>
        <w:t xml:space="preserve">o de </w:t>
      </w:r>
      <w:r w:rsidRPr="00E30FFE">
        <w:rPr>
          <w:rFonts w:ascii="Aptos" w:hAnsi="Aptos" w:cs="Arial"/>
          <w:bCs/>
          <w:sz w:val="24"/>
          <w:szCs w:val="24"/>
        </w:rPr>
        <w:t>la</w:t>
      </w:r>
      <w:r w:rsidRPr="00E30FFE">
        <w:rPr>
          <w:rFonts w:ascii="Aptos" w:hAnsi="Aptos" w:cs="Arial"/>
          <w:b/>
          <w:sz w:val="24"/>
          <w:szCs w:val="24"/>
        </w:rPr>
        <w:t xml:space="preserve"> OEI</w:t>
      </w:r>
      <w:r w:rsidRPr="00E30FFE">
        <w:rPr>
          <w:rFonts w:ascii="Aptos" w:hAnsi="Aptos" w:cs="Arial"/>
          <w:sz w:val="24"/>
          <w:szCs w:val="24"/>
        </w:rPr>
        <w:t>, en los que se enmarca este Contrato.</w:t>
      </w:r>
    </w:p>
    <w:p w14:paraId="741C8F72" w14:textId="77777777" w:rsidR="00723302" w:rsidRPr="00E30FFE" w:rsidRDefault="00723302" w:rsidP="00723302">
      <w:pPr>
        <w:tabs>
          <w:tab w:val="left" w:pos="1276"/>
        </w:tabs>
        <w:contextualSpacing/>
        <w:jc w:val="both"/>
        <w:rPr>
          <w:rFonts w:ascii="Aptos" w:hAnsi="Aptos" w:cs="Arial"/>
          <w:b/>
          <w:sz w:val="24"/>
          <w:szCs w:val="24"/>
        </w:rPr>
      </w:pPr>
    </w:p>
    <w:p w14:paraId="06B7FA3C" w14:textId="77777777" w:rsidR="00723302" w:rsidRPr="00E30FFE" w:rsidRDefault="00723302" w:rsidP="00723302">
      <w:pPr>
        <w:tabs>
          <w:tab w:val="left" w:pos="1276"/>
        </w:tabs>
        <w:contextualSpacing/>
        <w:jc w:val="both"/>
        <w:rPr>
          <w:rFonts w:ascii="Aptos" w:hAnsi="Aptos" w:cs="Arial"/>
          <w:b/>
          <w:sz w:val="24"/>
          <w:szCs w:val="24"/>
        </w:rPr>
      </w:pPr>
      <w:r w:rsidRPr="00E30FFE">
        <w:rPr>
          <w:rFonts w:ascii="Aptos" w:hAnsi="Aptos" w:cs="Arial"/>
          <w:b/>
          <w:sz w:val="24"/>
          <w:szCs w:val="24"/>
        </w:rPr>
        <w:t>OCTAVA: TÍTULOS DE PROPIEDAD Y CONFIDENCIALIDAD DE LA INFORMACIÓN</w:t>
      </w:r>
    </w:p>
    <w:p w14:paraId="5B077FF9" w14:textId="77777777" w:rsidR="00723302" w:rsidRPr="00E30FFE" w:rsidRDefault="00723302" w:rsidP="00723302">
      <w:pPr>
        <w:tabs>
          <w:tab w:val="left" w:pos="1276"/>
        </w:tabs>
        <w:contextualSpacing/>
        <w:jc w:val="both"/>
        <w:rPr>
          <w:rFonts w:ascii="Aptos" w:hAnsi="Aptos" w:cs="Arial"/>
          <w:sz w:val="24"/>
          <w:szCs w:val="24"/>
        </w:rPr>
      </w:pPr>
    </w:p>
    <w:p w14:paraId="49C56BCB" w14:textId="77777777" w:rsidR="00723302" w:rsidRPr="00E30FFE" w:rsidRDefault="00723302" w:rsidP="00723302">
      <w:pPr>
        <w:tabs>
          <w:tab w:val="left" w:pos="1276"/>
        </w:tabs>
        <w:contextualSpacing/>
        <w:jc w:val="both"/>
        <w:rPr>
          <w:rFonts w:ascii="Aptos" w:hAnsi="Aptos" w:cs="Arial"/>
          <w:sz w:val="24"/>
          <w:szCs w:val="24"/>
        </w:rPr>
      </w:pPr>
      <w:r w:rsidRPr="00E30FFE">
        <w:rPr>
          <w:rFonts w:ascii="Aptos" w:hAnsi="Aptos" w:cs="Arial"/>
          <w:sz w:val="24"/>
          <w:szCs w:val="24"/>
        </w:rPr>
        <w:t xml:space="preserve">Los títulos de propiedad, derechos de autor y derechos de cualquier naturaleza sobre el material producido bajo las estipulaciones de este Contrato son cedidos, de manera exclusiva, a </w:t>
      </w:r>
      <w:r w:rsidRPr="00E30FFE">
        <w:rPr>
          <w:rFonts w:ascii="Aptos" w:hAnsi="Aptos" w:cs="Arial"/>
          <w:bCs/>
          <w:sz w:val="24"/>
          <w:szCs w:val="24"/>
        </w:rPr>
        <w:t>la</w:t>
      </w:r>
      <w:r w:rsidRPr="00E30FFE">
        <w:rPr>
          <w:rFonts w:ascii="Aptos" w:hAnsi="Aptos" w:cs="Arial"/>
          <w:b/>
          <w:sz w:val="24"/>
          <w:szCs w:val="24"/>
        </w:rPr>
        <w:t xml:space="preserve"> OEI</w:t>
      </w:r>
      <w:r w:rsidRPr="00E30FFE">
        <w:rPr>
          <w:rFonts w:ascii="Aptos" w:hAnsi="Aptos" w:cs="Arial"/>
          <w:sz w:val="24"/>
          <w:szCs w:val="24"/>
        </w:rPr>
        <w:t>.</w:t>
      </w:r>
    </w:p>
    <w:p w14:paraId="35C519A6" w14:textId="77777777" w:rsidR="00723302" w:rsidRPr="00E30FFE" w:rsidRDefault="00723302" w:rsidP="00723302">
      <w:pPr>
        <w:tabs>
          <w:tab w:val="left" w:pos="1276"/>
        </w:tabs>
        <w:contextualSpacing/>
        <w:jc w:val="both"/>
        <w:rPr>
          <w:rFonts w:ascii="Aptos" w:hAnsi="Aptos" w:cs="Arial"/>
          <w:b/>
          <w:sz w:val="24"/>
          <w:szCs w:val="24"/>
        </w:rPr>
      </w:pPr>
    </w:p>
    <w:p w14:paraId="6575B30B" w14:textId="77777777" w:rsidR="00723302" w:rsidRPr="00E30FFE" w:rsidRDefault="00723302" w:rsidP="00723302">
      <w:pPr>
        <w:tabs>
          <w:tab w:val="left" w:pos="1276"/>
        </w:tabs>
        <w:contextualSpacing/>
        <w:jc w:val="both"/>
        <w:rPr>
          <w:rFonts w:ascii="Aptos" w:hAnsi="Aptos" w:cs="Arial"/>
          <w:sz w:val="24"/>
          <w:szCs w:val="24"/>
        </w:rPr>
      </w:pPr>
      <w:r w:rsidRPr="00E30FFE">
        <w:rPr>
          <w:rFonts w:ascii="Aptos" w:hAnsi="Aptos" w:cs="Arial"/>
          <w:sz w:val="24"/>
          <w:szCs w:val="24"/>
        </w:rPr>
        <w:t xml:space="preserve">La información obtenida por </w:t>
      </w:r>
      <w:r w:rsidRPr="00E30FFE">
        <w:rPr>
          <w:rFonts w:ascii="Aptos" w:hAnsi="Aptos" w:cs="Arial"/>
          <w:b/>
          <w:sz w:val="24"/>
          <w:szCs w:val="24"/>
        </w:rPr>
        <w:t>EL LOCADOR</w:t>
      </w:r>
      <w:r w:rsidRPr="00E30FFE">
        <w:rPr>
          <w:rFonts w:ascii="Aptos" w:hAnsi="Aptos" w:cs="Arial"/>
          <w:sz w:val="24"/>
          <w:szCs w:val="24"/>
        </w:rPr>
        <w:t xml:space="preserve"> dentro del cumplimiento de sus obligaciones, así como sus informes y toda clase de documentos o materiales que produzca con relación a los servicios contratados por este documento, de todos los documentos e información a los que tenga acceso en la ejecución del servicio y las actividades que se ejecuten durante la ejecución de </w:t>
      </w:r>
      <w:r w:rsidRPr="00E30FFE">
        <w:rPr>
          <w:rFonts w:ascii="Aptos" w:hAnsi="Aptos" w:cs="Arial"/>
          <w:b/>
          <w:sz w:val="24"/>
          <w:szCs w:val="24"/>
        </w:rPr>
        <w:t>EL CONVENIO</w:t>
      </w:r>
      <w:r w:rsidRPr="00E30FFE">
        <w:rPr>
          <w:rFonts w:ascii="Aptos" w:hAnsi="Aptos" w:cs="Arial"/>
          <w:bCs/>
          <w:sz w:val="24"/>
          <w:szCs w:val="24"/>
        </w:rPr>
        <w:t>,</w:t>
      </w:r>
      <w:r w:rsidRPr="00E30FFE">
        <w:rPr>
          <w:rFonts w:ascii="Aptos" w:hAnsi="Aptos" w:cs="Arial"/>
          <w:sz w:val="24"/>
          <w:szCs w:val="24"/>
        </w:rPr>
        <w:t xml:space="preserve"> tienen carácter confidencial y no pueden ser dados a conocer a terceras personas o divulgada sin </w:t>
      </w:r>
      <w:r w:rsidRPr="00E30FFE">
        <w:rPr>
          <w:rFonts w:ascii="Aptos" w:hAnsi="Aptos" w:cs="Arial"/>
          <w:sz w:val="24"/>
          <w:szCs w:val="24"/>
        </w:rPr>
        <w:lastRenderedPageBreak/>
        <w:t xml:space="preserve">autorización expresa y por escrito de </w:t>
      </w:r>
      <w:r w:rsidRPr="00E30FFE">
        <w:rPr>
          <w:rFonts w:ascii="Aptos" w:hAnsi="Aptos" w:cs="Arial"/>
          <w:bCs/>
          <w:sz w:val="24"/>
          <w:szCs w:val="24"/>
        </w:rPr>
        <w:t>la</w:t>
      </w:r>
      <w:r w:rsidRPr="00E30FFE">
        <w:rPr>
          <w:rFonts w:ascii="Aptos" w:hAnsi="Aptos" w:cs="Arial"/>
          <w:b/>
          <w:sz w:val="24"/>
          <w:szCs w:val="24"/>
        </w:rPr>
        <w:t xml:space="preserve"> OEI</w:t>
      </w:r>
      <w:r w:rsidRPr="00E30FFE">
        <w:rPr>
          <w:rFonts w:ascii="Aptos" w:hAnsi="Aptos" w:cs="Arial"/>
          <w:sz w:val="24"/>
          <w:szCs w:val="24"/>
        </w:rPr>
        <w:t>. Esta obligación permanece vigente aún después de la resolución o término del presente Contrato.</w:t>
      </w:r>
    </w:p>
    <w:p w14:paraId="6F62A09C" w14:textId="77777777" w:rsidR="00723302" w:rsidRPr="00E30FFE" w:rsidRDefault="00723302" w:rsidP="00723302">
      <w:pPr>
        <w:tabs>
          <w:tab w:val="left" w:pos="1276"/>
        </w:tabs>
        <w:contextualSpacing/>
        <w:jc w:val="both"/>
        <w:rPr>
          <w:rFonts w:ascii="Aptos" w:hAnsi="Aptos" w:cs="Arial"/>
          <w:sz w:val="24"/>
          <w:szCs w:val="24"/>
        </w:rPr>
      </w:pPr>
    </w:p>
    <w:p w14:paraId="35B864ED" w14:textId="77777777" w:rsidR="00723302" w:rsidRPr="00E30FFE" w:rsidRDefault="00723302" w:rsidP="00723302">
      <w:pPr>
        <w:tabs>
          <w:tab w:val="left" w:pos="1276"/>
        </w:tabs>
        <w:contextualSpacing/>
        <w:jc w:val="both"/>
        <w:rPr>
          <w:rFonts w:ascii="Aptos" w:hAnsi="Aptos" w:cs="Arial"/>
          <w:sz w:val="24"/>
          <w:szCs w:val="24"/>
        </w:rPr>
      </w:pPr>
      <w:r w:rsidRPr="00E30FFE">
        <w:rPr>
          <w:rFonts w:ascii="Aptos" w:hAnsi="Aptos" w:cs="Arial"/>
          <w:b/>
          <w:sz w:val="24"/>
          <w:szCs w:val="24"/>
        </w:rPr>
        <w:t>NOVENA: CLAUSULA ANTICORRUPCIÓN</w:t>
      </w:r>
    </w:p>
    <w:p w14:paraId="7E04B36F" w14:textId="77777777" w:rsidR="00723302" w:rsidRPr="00E30FFE" w:rsidRDefault="00723302" w:rsidP="00723302">
      <w:pPr>
        <w:tabs>
          <w:tab w:val="left" w:pos="1276"/>
        </w:tabs>
        <w:contextualSpacing/>
        <w:jc w:val="both"/>
        <w:rPr>
          <w:rFonts w:ascii="Aptos" w:hAnsi="Aptos" w:cs="Arial"/>
          <w:b/>
          <w:sz w:val="24"/>
          <w:szCs w:val="24"/>
        </w:rPr>
      </w:pPr>
    </w:p>
    <w:p w14:paraId="15649347" w14:textId="77777777" w:rsidR="00723302" w:rsidRPr="00E30FFE" w:rsidRDefault="00723302" w:rsidP="00723302">
      <w:pPr>
        <w:tabs>
          <w:tab w:val="left" w:pos="1276"/>
        </w:tabs>
        <w:contextualSpacing/>
        <w:jc w:val="both"/>
        <w:rPr>
          <w:rFonts w:ascii="Aptos" w:hAnsi="Aptos" w:cs="Arial"/>
          <w:sz w:val="24"/>
          <w:szCs w:val="24"/>
        </w:rPr>
      </w:pPr>
      <w:r w:rsidRPr="00E30FFE">
        <w:rPr>
          <w:rFonts w:ascii="Aptos" w:hAnsi="Aptos" w:cs="Arial"/>
          <w:b/>
          <w:sz w:val="24"/>
          <w:szCs w:val="24"/>
        </w:rPr>
        <w:t xml:space="preserve">EL LOCADOR </w:t>
      </w:r>
      <w:r w:rsidRPr="00E30FFE">
        <w:rPr>
          <w:rFonts w:ascii="Aptos" w:hAnsi="Aptos" w:cs="Arial"/>
          <w:sz w:val="24"/>
          <w:szCs w:val="24"/>
        </w:rPr>
        <w:t xml:space="preserve">declara y garantiza no haber, directa o indirectamente ofrecido, negociado o efectuado, cualquier beneficio o incentivo ilegal, ni tiene conflicto de intereses en relación con las obligaciones que desempeña en el presente Contrato y las obligaciones que haya asumido </w:t>
      </w:r>
      <w:r w:rsidRPr="00E30FFE">
        <w:rPr>
          <w:rFonts w:ascii="Aptos" w:hAnsi="Aptos" w:cs="Arial"/>
          <w:bCs/>
          <w:sz w:val="24"/>
          <w:szCs w:val="24"/>
        </w:rPr>
        <w:t>la</w:t>
      </w:r>
      <w:r w:rsidRPr="00E30FFE">
        <w:rPr>
          <w:rFonts w:ascii="Aptos" w:hAnsi="Aptos" w:cs="Arial"/>
          <w:b/>
          <w:sz w:val="24"/>
          <w:szCs w:val="24"/>
        </w:rPr>
        <w:t xml:space="preserve"> OEI </w:t>
      </w:r>
      <w:r w:rsidRPr="00E30FFE">
        <w:rPr>
          <w:rFonts w:ascii="Aptos" w:hAnsi="Aptos" w:cs="Arial"/>
          <w:sz w:val="24"/>
          <w:szCs w:val="24"/>
        </w:rPr>
        <w:t xml:space="preserve">con la ejecución de </w:t>
      </w:r>
      <w:r w:rsidRPr="00E30FFE">
        <w:rPr>
          <w:rFonts w:ascii="Aptos" w:hAnsi="Aptos" w:cs="Arial"/>
          <w:b/>
          <w:sz w:val="24"/>
          <w:szCs w:val="24"/>
        </w:rPr>
        <w:t>EL CONVENIO</w:t>
      </w:r>
      <w:r w:rsidRPr="00E30FFE">
        <w:rPr>
          <w:rFonts w:ascii="Aptos" w:hAnsi="Aptos" w:cs="Arial"/>
          <w:sz w:val="24"/>
          <w:szCs w:val="24"/>
        </w:rPr>
        <w:t xml:space="preserve">. Asimismo, se obliga a cumplir con los documentos de gestión interna de </w:t>
      </w:r>
      <w:r w:rsidRPr="00E30FFE">
        <w:rPr>
          <w:rFonts w:ascii="Aptos" w:hAnsi="Aptos" w:cs="Arial"/>
          <w:bCs/>
          <w:sz w:val="24"/>
          <w:szCs w:val="24"/>
        </w:rPr>
        <w:t>la</w:t>
      </w:r>
      <w:r w:rsidRPr="00E30FFE">
        <w:rPr>
          <w:rFonts w:ascii="Aptos" w:hAnsi="Aptos" w:cs="Arial"/>
          <w:b/>
          <w:sz w:val="24"/>
          <w:szCs w:val="24"/>
        </w:rPr>
        <w:t xml:space="preserve"> OEI</w:t>
      </w:r>
      <w:r w:rsidRPr="00E30FFE">
        <w:rPr>
          <w:rFonts w:ascii="Aptos" w:hAnsi="Aptos" w:cs="Arial"/>
          <w:sz w:val="24"/>
          <w:szCs w:val="24"/>
        </w:rPr>
        <w:t xml:space="preserve">¸ que con la suscripción del presente Contrato </w:t>
      </w:r>
      <w:r w:rsidRPr="00E30FFE">
        <w:rPr>
          <w:rFonts w:ascii="Aptos" w:hAnsi="Aptos" w:cs="Arial"/>
          <w:b/>
          <w:sz w:val="24"/>
          <w:szCs w:val="24"/>
        </w:rPr>
        <w:t xml:space="preserve">EL LOCADOR </w:t>
      </w:r>
      <w:r w:rsidRPr="00E30FFE">
        <w:rPr>
          <w:rFonts w:ascii="Aptos" w:hAnsi="Aptos" w:cs="Arial"/>
          <w:sz w:val="24"/>
          <w:szCs w:val="24"/>
        </w:rPr>
        <w:t xml:space="preserve">declara haberlos recibido. </w:t>
      </w:r>
    </w:p>
    <w:p w14:paraId="4E72B846" w14:textId="77777777" w:rsidR="00723302" w:rsidRPr="00E30FFE" w:rsidRDefault="00723302" w:rsidP="00723302">
      <w:pPr>
        <w:pBdr>
          <w:top w:val="nil"/>
          <w:left w:val="nil"/>
          <w:bottom w:val="nil"/>
          <w:right w:val="nil"/>
          <w:between w:val="nil"/>
        </w:pBdr>
        <w:ind w:left="720"/>
        <w:contextualSpacing/>
        <w:jc w:val="both"/>
        <w:rPr>
          <w:rFonts w:ascii="Aptos" w:eastAsia="Arial" w:hAnsi="Aptos" w:cs="Arial"/>
          <w:color w:val="000000"/>
          <w:sz w:val="24"/>
          <w:szCs w:val="24"/>
        </w:rPr>
      </w:pPr>
    </w:p>
    <w:p w14:paraId="22143916" w14:textId="77777777" w:rsidR="00723302" w:rsidRPr="00E30FFE" w:rsidRDefault="00723302" w:rsidP="00723302">
      <w:pPr>
        <w:tabs>
          <w:tab w:val="left" w:pos="1276"/>
        </w:tabs>
        <w:contextualSpacing/>
        <w:jc w:val="both"/>
        <w:rPr>
          <w:rFonts w:ascii="Aptos" w:hAnsi="Aptos" w:cs="Arial"/>
          <w:sz w:val="24"/>
          <w:szCs w:val="24"/>
        </w:rPr>
      </w:pPr>
      <w:r w:rsidRPr="00E30FFE">
        <w:rPr>
          <w:rFonts w:ascii="Aptos" w:hAnsi="Aptos" w:cs="Arial"/>
          <w:b/>
          <w:sz w:val="24"/>
          <w:szCs w:val="24"/>
        </w:rPr>
        <w:t xml:space="preserve">EL LOCADOR </w:t>
      </w:r>
      <w:r w:rsidRPr="00E30FFE">
        <w:rPr>
          <w:rFonts w:ascii="Aptos" w:hAnsi="Aptos" w:cs="Arial"/>
          <w:sz w:val="24"/>
          <w:szCs w:val="24"/>
        </w:rPr>
        <w:t xml:space="preserve">se obliga a conducirse en todo momento, durante la ejecución del contrato, con honestidad, probidad, veracidad e integridad, de no cometer actos ilegales o de corrupción, directa o indirectamente o a través de terceros que tengan cualquier tipo de relación con </w:t>
      </w:r>
      <w:r w:rsidRPr="00E30FFE">
        <w:rPr>
          <w:rFonts w:ascii="Aptos" w:hAnsi="Aptos" w:cs="Arial"/>
          <w:b/>
          <w:sz w:val="24"/>
          <w:szCs w:val="24"/>
        </w:rPr>
        <w:t xml:space="preserve">EL LOCADOR </w:t>
      </w:r>
      <w:r w:rsidRPr="00E30FFE">
        <w:rPr>
          <w:rFonts w:ascii="Aptos" w:hAnsi="Aptos" w:cs="Arial"/>
          <w:sz w:val="24"/>
          <w:szCs w:val="24"/>
        </w:rPr>
        <w:t>o</w:t>
      </w:r>
      <w:r w:rsidRPr="00E30FFE">
        <w:rPr>
          <w:rFonts w:ascii="Aptos" w:hAnsi="Aptos" w:cs="Arial"/>
          <w:b/>
          <w:sz w:val="24"/>
          <w:szCs w:val="24"/>
        </w:rPr>
        <w:t xml:space="preserve"> </w:t>
      </w:r>
      <w:r w:rsidRPr="00E30FFE">
        <w:rPr>
          <w:rFonts w:ascii="Aptos" w:hAnsi="Aptos" w:cs="Arial"/>
          <w:sz w:val="24"/>
          <w:szCs w:val="24"/>
        </w:rPr>
        <w:t xml:space="preserve">cualquier tipo de conducta que ponga en riesgo las obligaciones contraídas por </w:t>
      </w:r>
      <w:r w:rsidRPr="00E30FFE">
        <w:rPr>
          <w:rFonts w:ascii="Aptos" w:hAnsi="Aptos" w:cs="Arial"/>
          <w:bCs/>
          <w:sz w:val="24"/>
          <w:szCs w:val="24"/>
        </w:rPr>
        <w:t>la</w:t>
      </w:r>
      <w:r w:rsidRPr="00E30FFE">
        <w:rPr>
          <w:rFonts w:ascii="Aptos" w:hAnsi="Aptos" w:cs="Arial"/>
          <w:b/>
          <w:sz w:val="24"/>
          <w:szCs w:val="24"/>
        </w:rPr>
        <w:t xml:space="preserve"> OEI </w:t>
      </w:r>
      <w:r w:rsidRPr="00E30FFE">
        <w:rPr>
          <w:rFonts w:ascii="Aptos" w:hAnsi="Aptos" w:cs="Arial"/>
          <w:sz w:val="24"/>
          <w:szCs w:val="24"/>
        </w:rPr>
        <w:t>derivadas del Convenio.</w:t>
      </w:r>
    </w:p>
    <w:p w14:paraId="7CDECACB" w14:textId="77777777" w:rsidR="00723302" w:rsidRPr="00E30FFE" w:rsidRDefault="00723302" w:rsidP="00723302">
      <w:pPr>
        <w:tabs>
          <w:tab w:val="left" w:pos="1276"/>
        </w:tabs>
        <w:contextualSpacing/>
        <w:jc w:val="both"/>
        <w:rPr>
          <w:rFonts w:ascii="Aptos" w:hAnsi="Aptos" w:cs="Arial"/>
          <w:b/>
          <w:sz w:val="24"/>
          <w:szCs w:val="24"/>
        </w:rPr>
      </w:pPr>
    </w:p>
    <w:p w14:paraId="0A16CABB" w14:textId="77777777" w:rsidR="00723302" w:rsidRPr="00E30FFE" w:rsidRDefault="00723302" w:rsidP="00723302">
      <w:pPr>
        <w:tabs>
          <w:tab w:val="left" w:pos="1276"/>
        </w:tabs>
        <w:contextualSpacing/>
        <w:jc w:val="both"/>
        <w:rPr>
          <w:rFonts w:ascii="Aptos" w:hAnsi="Aptos" w:cs="Arial"/>
          <w:b/>
          <w:sz w:val="24"/>
          <w:szCs w:val="24"/>
        </w:rPr>
      </w:pPr>
      <w:r w:rsidRPr="00E30FFE">
        <w:rPr>
          <w:rFonts w:ascii="Aptos" w:hAnsi="Aptos" w:cs="Arial"/>
          <w:b/>
          <w:sz w:val="24"/>
          <w:szCs w:val="24"/>
        </w:rPr>
        <w:t xml:space="preserve">DÉCIMA: PACTO DE NO SUBORDINACIÓN </w:t>
      </w:r>
    </w:p>
    <w:p w14:paraId="276C1A83" w14:textId="77777777" w:rsidR="00723302" w:rsidRPr="00E30FFE" w:rsidRDefault="00723302" w:rsidP="00723302">
      <w:pPr>
        <w:tabs>
          <w:tab w:val="left" w:pos="1276"/>
        </w:tabs>
        <w:contextualSpacing/>
        <w:jc w:val="both"/>
        <w:rPr>
          <w:rFonts w:ascii="Aptos" w:hAnsi="Aptos" w:cs="Arial"/>
          <w:sz w:val="24"/>
          <w:szCs w:val="24"/>
        </w:rPr>
      </w:pPr>
    </w:p>
    <w:p w14:paraId="7941DE5D" w14:textId="77777777" w:rsidR="00723302" w:rsidRPr="00E30FFE" w:rsidRDefault="00723302" w:rsidP="00723302">
      <w:pPr>
        <w:tabs>
          <w:tab w:val="left" w:pos="1276"/>
        </w:tabs>
        <w:contextualSpacing/>
        <w:jc w:val="both"/>
        <w:rPr>
          <w:rFonts w:ascii="Aptos" w:hAnsi="Aptos" w:cs="Arial"/>
          <w:sz w:val="24"/>
          <w:szCs w:val="24"/>
        </w:rPr>
      </w:pPr>
      <w:r w:rsidRPr="00E30FFE">
        <w:rPr>
          <w:rFonts w:ascii="Aptos" w:hAnsi="Aptos" w:cs="Arial"/>
          <w:sz w:val="24"/>
          <w:szCs w:val="24"/>
        </w:rPr>
        <w:t>Queda expresamente establecido que, por tratarse de labores no subordinadas, las prestaciones y contraprestación materia del presente contrato no generan efectos laborales, contributivos ni previsionales.</w:t>
      </w:r>
    </w:p>
    <w:p w14:paraId="6EFCA0A0" w14:textId="77777777" w:rsidR="00723302" w:rsidRPr="00E30FFE" w:rsidRDefault="00723302" w:rsidP="00723302">
      <w:pPr>
        <w:tabs>
          <w:tab w:val="left" w:pos="1418"/>
        </w:tabs>
        <w:contextualSpacing/>
        <w:jc w:val="both"/>
        <w:rPr>
          <w:rFonts w:ascii="Aptos" w:hAnsi="Aptos" w:cs="Arial"/>
          <w:sz w:val="24"/>
          <w:szCs w:val="24"/>
        </w:rPr>
      </w:pPr>
    </w:p>
    <w:p w14:paraId="6CAB0A4A" w14:textId="77777777" w:rsidR="00723302" w:rsidRPr="00E30FFE" w:rsidRDefault="00723302" w:rsidP="00723302">
      <w:pPr>
        <w:tabs>
          <w:tab w:val="left" w:pos="1276"/>
        </w:tabs>
        <w:contextualSpacing/>
        <w:jc w:val="both"/>
        <w:rPr>
          <w:rFonts w:ascii="Aptos" w:hAnsi="Aptos" w:cs="Arial"/>
          <w:b/>
          <w:sz w:val="24"/>
          <w:szCs w:val="24"/>
        </w:rPr>
      </w:pPr>
      <w:r w:rsidRPr="00E30FFE">
        <w:rPr>
          <w:rFonts w:ascii="Aptos" w:hAnsi="Aptos" w:cs="Arial"/>
          <w:b/>
          <w:sz w:val="24"/>
          <w:szCs w:val="24"/>
        </w:rPr>
        <w:t>ONCEAVA: SOLUCIÓN DE CONTROVERSIAS</w:t>
      </w:r>
    </w:p>
    <w:p w14:paraId="78B6B5EF" w14:textId="77777777" w:rsidR="00723302" w:rsidRPr="00E30FFE" w:rsidRDefault="00723302" w:rsidP="00723302">
      <w:pPr>
        <w:tabs>
          <w:tab w:val="left" w:pos="1276"/>
        </w:tabs>
        <w:contextualSpacing/>
        <w:jc w:val="both"/>
        <w:rPr>
          <w:rFonts w:ascii="Aptos" w:hAnsi="Aptos" w:cs="Arial"/>
          <w:sz w:val="24"/>
          <w:szCs w:val="24"/>
        </w:rPr>
      </w:pPr>
    </w:p>
    <w:p w14:paraId="146E982C" w14:textId="77777777" w:rsidR="00723302" w:rsidRPr="00E30FFE" w:rsidRDefault="00723302" w:rsidP="00723302">
      <w:pPr>
        <w:tabs>
          <w:tab w:val="left" w:pos="1276"/>
        </w:tabs>
        <w:contextualSpacing/>
        <w:jc w:val="both"/>
        <w:rPr>
          <w:rFonts w:ascii="Aptos" w:hAnsi="Aptos" w:cs="Arial"/>
          <w:sz w:val="24"/>
          <w:szCs w:val="24"/>
        </w:rPr>
      </w:pPr>
      <w:r w:rsidRPr="00E30FFE">
        <w:rPr>
          <w:rFonts w:ascii="Aptos" w:hAnsi="Aptos" w:cs="Arial"/>
          <w:sz w:val="24"/>
          <w:szCs w:val="24"/>
        </w:rPr>
        <w:t>Cuando en la ejecución o interpretación del contrato surja entre las partes una discrepancia no resuelta por la vía del acuerdo de partes, esta será resuelta mediante arbitraje institucional, según las reglas establecidas en la ley de la materia, renunciando recurrir a la vía judicial.</w:t>
      </w:r>
    </w:p>
    <w:p w14:paraId="71D09DAF" w14:textId="77777777" w:rsidR="00723302" w:rsidRPr="00E30FFE" w:rsidRDefault="00723302" w:rsidP="00723302">
      <w:pPr>
        <w:tabs>
          <w:tab w:val="left" w:pos="1276"/>
        </w:tabs>
        <w:contextualSpacing/>
        <w:jc w:val="both"/>
        <w:rPr>
          <w:rFonts w:ascii="Aptos" w:hAnsi="Aptos" w:cs="Arial"/>
          <w:sz w:val="24"/>
          <w:szCs w:val="24"/>
        </w:rPr>
      </w:pPr>
    </w:p>
    <w:p w14:paraId="6B3E2A46" w14:textId="77777777" w:rsidR="00723302" w:rsidRPr="00E30FFE" w:rsidRDefault="00723302" w:rsidP="00723302">
      <w:pPr>
        <w:tabs>
          <w:tab w:val="left" w:pos="1276"/>
        </w:tabs>
        <w:contextualSpacing/>
        <w:jc w:val="both"/>
        <w:rPr>
          <w:rFonts w:ascii="Aptos" w:hAnsi="Aptos" w:cs="Arial"/>
          <w:sz w:val="24"/>
          <w:szCs w:val="24"/>
        </w:rPr>
      </w:pPr>
      <w:r w:rsidRPr="00E30FFE">
        <w:rPr>
          <w:rFonts w:ascii="Aptos" w:hAnsi="Aptos" w:cs="Arial"/>
          <w:b/>
          <w:sz w:val="24"/>
          <w:szCs w:val="24"/>
        </w:rPr>
        <w:t xml:space="preserve">DOCEAVA: DOMICILIO </w:t>
      </w:r>
    </w:p>
    <w:p w14:paraId="4AE8A841" w14:textId="77777777" w:rsidR="00723302" w:rsidRPr="00E30FFE" w:rsidRDefault="00723302" w:rsidP="00723302">
      <w:pPr>
        <w:contextualSpacing/>
        <w:jc w:val="both"/>
        <w:rPr>
          <w:rFonts w:ascii="Aptos" w:hAnsi="Aptos" w:cs="Arial"/>
          <w:sz w:val="24"/>
          <w:szCs w:val="24"/>
        </w:rPr>
      </w:pPr>
    </w:p>
    <w:p w14:paraId="5A8BA3F2" w14:textId="77777777" w:rsidR="00723302" w:rsidRPr="00E30FFE" w:rsidRDefault="00723302" w:rsidP="00723302">
      <w:pPr>
        <w:contextualSpacing/>
        <w:jc w:val="both"/>
        <w:rPr>
          <w:rFonts w:ascii="Aptos" w:hAnsi="Aptos" w:cs="Arial"/>
          <w:sz w:val="24"/>
          <w:szCs w:val="24"/>
        </w:rPr>
      </w:pPr>
      <w:r w:rsidRPr="00E30FFE">
        <w:rPr>
          <w:rFonts w:ascii="Aptos" w:hAnsi="Aptos" w:cs="Arial"/>
          <w:sz w:val="24"/>
          <w:szCs w:val="24"/>
        </w:rPr>
        <w:t xml:space="preserve">Las partes han declarado sus respectivos domicilios reales y virtuales en la parte introductoria del presente contrato, lugar donde se les entregará los avisos y notificaciones relacionados al contrato; constituye forma válida de notificación, el correo electrónico (domicilio virtual) consignado por </w:t>
      </w:r>
      <w:r w:rsidRPr="00E30FFE">
        <w:rPr>
          <w:rFonts w:ascii="Aptos" w:hAnsi="Aptos" w:cs="Arial"/>
          <w:b/>
          <w:sz w:val="24"/>
          <w:szCs w:val="24"/>
        </w:rPr>
        <w:t>EL LOCADOR</w:t>
      </w:r>
      <w:r w:rsidRPr="00E30FFE">
        <w:rPr>
          <w:rFonts w:ascii="Aptos" w:hAnsi="Aptos" w:cs="Arial"/>
          <w:sz w:val="24"/>
          <w:szCs w:val="24"/>
        </w:rPr>
        <w:t xml:space="preserve">, en la parte introductoria del presente contrato, autorizando a </w:t>
      </w:r>
      <w:r w:rsidRPr="00E30FFE">
        <w:rPr>
          <w:rFonts w:ascii="Aptos" w:hAnsi="Aptos" w:cs="Arial"/>
          <w:bCs/>
          <w:sz w:val="24"/>
          <w:szCs w:val="24"/>
        </w:rPr>
        <w:t>la</w:t>
      </w:r>
      <w:r w:rsidRPr="00E30FFE">
        <w:rPr>
          <w:rFonts w:ascii="Aptos" w:hAnsi="Aptos" w:cs="Arial"/>
          <w:b/>
          <w:sz w:val="24"/>
          <w:szCs w:val="24"/>
        </w:rPr>
        <w:t xml:space="preserve"> OEI</w:t>
      </w:r>
      <w:r w:rsidRPr="00E30FFE">
        <w:rPr>
          <w:rFonts w:ascii="Aptos" w:hAnsi="Aptos" w:cs="Arial"/>
          <w:sz w:val="24"/>
          <w:szCs w:val="24"/>
        </w:rPr>
        <w:t xml:space="preserve"> a utilizar esta modalidad de notificación, la cual surte efectos con la acreditación de su remisión (fecha cierta) del mensaje.</w:t>
      </w:r>
    </w:p>
    <w:p w14:paraId="3A1D6F0E" w14:textId="77777777" w:rsidR="00723302" w:rsidRPr="00E30FFE" w:rsidRDefault="00723302" w:rsidP="00723302">
      <w:pPr>
        <w:contextualSpacing/>
        <w:jc w:val="both"/>
        <w:rPr>
          <w:rFonts w:ascii="Aptos" w:hAnsi="Aptos" w:cs="Arial"/>
          <w:sz w:val="24"/>
          <w:szCs w:val="24"/>
        </w:rPr>
      </w:pPr>
    </w:p>
    <w:p w14:paraId="163A3465" w14:textId="77777777" w:rsidR="00723302" w:rsidRPr="00E30FFE" w:rsidRDefault="00723302" w:rsidP="00723302">
      <w:pPr>
        <w:contextualSpacing/>
        <w:jc w:val="both"/>
        <w:rPr>
          <w:rFonts w:ascii="Aptos" w:hAnsi="Aptos" w:cs="Arial"/>
          <w:sz w:val="24"/>
          <w:szCs w:val="24"/>
        </w:rPr>
      </w:pPr>
      <w:r w:rsidRPr="00E30FFE">
        <w:rPr>
          <w:rFonts w:ascii="Aptos" w:hAnsi="Aptos" w:cs="Arial"/>
          <w:sz w:val="24"/>
          <w:szCs w:val="24"/>
        </w:rPr>
        <w:lastRenderedPageBreak/>
        <w:t>La variación de los domicilios señalados deberá ser informada mediante comunicación escrita o correo electrónico con (10) diez días calendario de anticipación; el incumplimiento de esta condición no surtirá efecto legal, y cualquier notificación que se opere en su domicilio real y/o electrónico se entenderá como bien hecha surtiendo plenos efectos legales.</w:t>
      </w:r>
    </w:p>
    <w:p w14:paraId="51F8C508" w14:textId="77777777" w:rsidR="00723302" w:rsidRPr="00E30FFE" w:rsidRDefault="00723302" w:rsidP="00723302">
      <w:pPr>
        <w:contextualSpacing/>
        <w:jc w:val="both"/>
        <w:rPr>
          <w:rFonts w:ascii="Aptos" w:hAnsi="Aptos" w:cs="Arial"/>
          <w:sz w:val="24"/>
          <w:szCs w:val="24"/>
        </w:rPr>
      </w:pPr>
    </w:p>
    <w:p w14:paraId="4FABA28A" w14:textId="77777777" w:rsidR="00723302" w:rsidRPr="00E30FFE" w:rsidRDefault="00723302" w:rsidP="00723302">
      <w:pPr>
        <w:contextualSpacing/>
        <w:jc w:val="both"/>
        <w:rPr>
          <w:rFonts w:ascii="Aptos" w:hAnsi="Aptos" w:cs="Arial"/>
          <w:sz w:val="24"/>
          <w:szCs w:val="24"/>
        </w:rPr>
      </w:pPr>
      <w:r w:rsidRPr="00E30FFE">
        <w:rPr>
          <w:rFonts w:ascii="Aptos" w:hAnsi="Aptos" w:cs="Arial"/>
          <w:sz w:val="24"/>
          <w:szCs w:val="24"/>
        </w:rPr>
        <w:t>Una vez efectuada la notificación a través del correo electrónico, no será necesaria la notificación física del acto; no obstante, de producirse esta modalidad, no invalida la notificación por medio electrónico, computándose los plazos a partir de la primera notificación efectuada, sea bajo cualquier modalidad.</w:t>
      </w:r>
    </w:p>
    <w:p w14:paraId="068771C9" w14:textId="77777777" w:rsidR="00723302" w:rsidRPr="00E30FFE" w:rsidRDefault="00723302" w:rsidP="00723302">
      <w:pPr>
        <w:contextualSpacing/>
        <w:jc w:val="both"/>
        <w:rPr>
          <w:rFonts w:ascii="Aptos" w:hAnsi="Aptos" w:cs="Arial"/>
          <w:sz w:val="24"/>
          <w:szCs w:val="24"/>
        </w:rPr>
      </w:pPr>
    </w:p>
    <w:p w14:paraId="1524E3D8" w14:textId="77777777" w:rsidR="00723302" w:rsidRPr="00E30FFE" w:rsidRDefault="00723302" w:rsidP="00723302">
      <w:pPr>
        <w:contextualSpacing/>
        <w:jc w:val="both"/>
        <w:rPr>
          <w:rFonts w:ascii="Aptos" w:hAnsi="Aptos" w:cs="Arial"/>
          <w:sz w:val="24"/>
          <w:szCs w:val="24"/>
        </w:rPr>
      </w:pPr>
      <w:r w:rsidRPr="00E30FFE">
        <w:rPr>
          <w:rFonts w:ascii="Aptos" w:hAnsi="Aptos" w:cs="Arial"/>
          <w:sz w:val="24"/>
          <w:szCs w:val="24"/>
        </w:rPr>
        <w:t xml:space="preserve">Es de responsabilidad de </w:t>
      </w:r>
      <w:r w:rsidRPr="00E30FFE">
        <w:rPr>
          <w:rFonts w:ascii="Aptos" w:hAnsi="Aptos" w:cs="Arial"/>
          <w:b/>
          <w:sz w:val="24"/>
          <w:szCs w:val="24"/>
        </w:rPr>
        <w:t xml:space="preserve">EL LOCADOR </w:t>
      </w:r>
      <w:r w:rsidRPr="00E30FFE">
        <w:rPr>
          <w:rFonts w:ascii="Aptos" w:hAnsi="Aptos" w:cs="Arial"/>
          <w:sz w:val="24"/>
          <w:szCs w:val="24"/>
        </w:rPr>
        <w:t>mantener activo y en funcionamiento el correo electrónico consignado en el presente contrato.</w:t>
      </w:r>
    </w:p>
    <w:p w14:paraId="4345954F" w14:textId="77777777" w:rsidR="00723302" w:rsidRPr="00E30FFE" w:rsidRDefault="00723302" w:rsidP="00723302">
      <w:pPr>
        <w:contextualSpacing/>
        <w:jc w:val="both"/>
        <w:rPr>
          <w:rFonts w:ascii="Aptos" w:hAnsi="Aptos" w:cs="Arial"/>
          <w:sz w:val="24"/>
          <w:szCs w:val="24"/>
        </w:rPr>
      </w:pPr>
    </w:p>
    <w:p w14:paraId="5F7DC83F" w14:textId="77777777" w:rsidR="00723302" w:rsidRPr="00E30FFE" w:rsidRDefault="00723302" w:rsidP="00723302">
      <w:pPr>
        <w:tabs>
          <w:tab w:val="left" w:pos="1276"/>
        </w:tabs>
        <w:contextualSpacing/>
        <w:jc w:val="both"/>
        <w:rPr>
          <w:rFonts w:ascii="Aptos" w:hAnsi="Aptos" w:cs="Arial"/>
          <w:b/>
          <w:sz w:val="24"/>
          <w:szCs w:val="24"/>
        </w:rPr>
      </w:pPr>
      <w:r w:rsidRPr="00E30FFE">
        <w:rPr>
          <w:rFonts w:ascii="Aptos" w:hAnsi="Aptos" w:cs="Arial"/>
          <w:b/>
          <w:sz w:val="24"/>
          <w:szCs w:val="24"/>
        </w:rPr>
        <w:t>TRECEAVA: PACTO DE PROTECCIÓN DE DATOS DE CARÁCTER PERSONAL</w:t>
      </w:r>
    </w:p>
    <w:p w14:paraId="7777FCD7" w14:textId="77777777" w:rsidR="00723302" w:rsidRPr="00E30FFE" w:rsidRDefault="00723302" w:rsidP="00723302">
      <w:pPr>
        <w:contextualSpacing/>
        <w:jc w:val="both"/>
        <w:rPr>
          <w:rFonts w:ascii="Aptos" w:hAnsi="Aptos" w:cs="Arial"/>
          <w:sz w:val="24"/>
          <w:szCs w:val="24"/>
        </w:rPr>
      </w:pPr>
    </w:p>
    <w:p w14:paraId="512BA9C8" w14:textId="77777777" w:rsidR="00723302" w:rsidRPr="00E30FFE" w:rsidRDefault="00723302" w:rsidP="00723302">
      <w:pPr>
        <w:contextualSpacing/>
        <w:jc w:val="both"/>
        <w:rPr>
          <w:rFonts w:ascii="Aptos" w:hAnsi="Aptos" w:cs="Arial"/>
          <w:sz w:val="24"/>
          <w:szCs w:val="24"/>
        </w:rPr>
      </w:pPr>
      <w:r w:rsidRPr="00E30FFE">
        <w:rPr>
          <w:rFonts w:ascii="Aptos" w:hAnsi="Aptos" w:cs="Arial"/>
          <w:sz w:val="24"/>
          <w:szCs w:val="24"/>
        </w:rPr>
        <w:t>El presente contrato estará sujeto a la normativa local vigente en materia de protección de datos personales.</w:t>
      </w:r>
    </w:p>
    <w:p w14:paraId="131D4A3B" w14:textId="77777777" w:rsidR="00723302" w:rsidRPr="00E30FFE" w:rsidRDefault="00723302" w:rsidP="00723302">
      <w:pPr>
        <w:contextualSpacing/>
        <w:jc w:val="both"/>
        <w:rPr>
          <w:rFonts w:ascii="Aptos" w:hAnsi="Aptos" w:cs="Arial"/>
          <w:sz w:val="24"/>
          <w:szCs w:val="24"/>
        </w:rPr>
      </w:pPr>
    </w:p>
    <w:p w14:paraId="65B5747A" w14:textId="77777777" w:rsidR="00723302" w:rsidRPr="00E30FFE" w:rsidRDefault="00723302" w:rsidP="00723302">
      <w:pPr>
        <w:contextualSpacing/>
        <w:jc w:val="both"/>
        <w:rPr>
          <w:rFonts w:ascii="Aptos" w:hAnsi="Aptos" w:cs="Arial"/>
          <w:sz w:val="24"/>
          <w:szCs w:val="24"/>
        </w:rPr>
      </w:pPr>
      <w:r w:rsidRPr="00E30FFE">
        <w:rPr>
          <w:rFonts w:ascii="Aptos" w:hAnsi="Aptos" w:cs="Arial"/>
          <w:sz w:val="24"/>
          <w:szCs w:val="24"/>
        </w:rPr>
        <w:t xml:space="preserve">De conformidad con lo establecido en la normativa europea sobre protección de datos vigente en el Reglamento (UE) 2016/679, del Parlamento Europeo y del Consejo de 27 de abril de 2016, los datos personales aportados por el contratista podrán ser también tratados por la Secretaría General de </w:t>
      </w:r>
      <w:r w:rsidRPr="00E30FFE">
        <w:rPr>
          <w:rFonts w:ascii="Aptos" w:hAnsi="Aptos" w:cs="Arial"/>
          <w:bCs/>
          <w:sz w:val="24"/>
          <w:szCs w:val="24"/>
        </w:rPr>
        <w:t>la</w:t>
      </w:r>
      <w:r w:rsidRPr="00E30FFE">
        <w:rPr>
          <w:rFonts w:ascii="Aptos" w:hAnsi="Aptos" w:cs="Arial"/>
          <w:b/>
          <w:sz w:val="24"/>
          <w:szCs w:val="24"/>
        </w:rPr>
        <w:t xml:space="preserve"> OEI</w:t>
      </w:r>
      <w:r w:rsidRPr="00E30FFE">
        <w:rPr>
          <w:rFonts w:ascii="Aptos" w:hAnsi="Aptos" w:cs="Arial"/>
          <w:sz w:val="24"/>
          <w:szCs w:val="24"/>
        </w:rPr>
        <w:t xml:space="preserve"> con domicilio en Madrid (España) en C/Bravo Murillo 38 (CP 28015) con la finalidad de justificar el gasto y cumplir con lo dispuesto en la normativa señalada. Este tratamiento se realiza a través de los datos del contrato que se suben a la plataforma de gestión de proyectos de </w:t>
      </w:r>
      <w:r w:rsidRPr="00E30FFE">
        <w:rPr>
          <w:rFonts w:ascii="Aptos" w:hAnsi="Aptos" w:cs="Arial"/>
          <w:bCs/>
          <w:sz w:val="24"/>
          <w:szCs w:val="24"/>
        </w:rPr>
        <w:t>la</w:t>
      </w:r>
      <w:r w:rsidRPr="00E30FFE">
        <w:rPr>
          <w:rFonts w:ascii="Aptos" w:hAnsi="Aptos" w:cs="Arial"/>
          <w:b/>
          <w:sz w:val="24"/>
          <w:szCs w:val="24"/>
        </w:rPr>
        <w:t xml:space="preserve"> OEI</w:t>
      </w:r>
      <w:r w:rsidRPr="00E30FFE">
        <w:rPr>
          <w:rFonts w:ascii="Aptos" w:hAnsi="Aptos" w:cs="Arial"/>
          <w:sz w:val="24"/>
          <w:szCs w:val="24"/>
        </w:rPr>
        <w:t xml:space="preserve"> y al sistema de planificación de recursos empresariales de </w:t>
      </w:r>
      <w:r w:rsidRPr="00E30FFE">
        <w:rPr>
          <w:rFonts w:ascii="Aptos" w:hAnsi="Aptos" w:cs="Arial"/>
          <w:bCs/>
          <w:sz w:val="24"/>
          <w:szCs w:val="24"/>
        </w:rPr>
        <w:t>la</w:t>
      </w:r>
      <w:r w:rsidRPr="00E30FFE">
        <w:rPr>
          <w:rFonts w:ascii="Aptos" w:hAnsi="Aptos" w:cs="Arial"/>
          <w:b/>
          <w:sz w:val="24"/>
          <w:szCs w:val="24"/>
        </w:rPr>
        <w:t xml:space="preserve"> OEI</w:t>
      </w:r>
      <w:r w:rsidRPr="00E30FFE">
        <w:rPr>
          <w:rFonts w:ascii="Aptos" w:hAnsi="Aptos" w:cs="Arial"/>
          <w:sz w:val="24"/>
          <w:szCs w:val="24"/>
        </w:rPr>
        <w:t xml:space="preserve"> (ERP), cuyos servidores se encuentran alojados en territorio de la Unión Europea, y a los cuales tendrán únicamente acceso las personas autorizadas por la Secretaría General.</w:t>
      </w:r>
    </w:p>
    <w:p w14:paraId="7D424B40" w14:textId="77777777" w:rsidR="00723302" w:rsidRPr="00E30FFE" w:rsidRDefault="00723302" w:rsidP="00723302">
      <w:pPr>
        <w:contextualSpacing/>
        <w:jc w:val="both"/>
        <w:rPr>
          <w:rFonts w:ascii="Aptos" w:hAnsi="Aptos" w:cs="Arial"/>
          <w:sz w:val="24"/>
          <w:szCs w:val="24"/>
        </w:rPr>
      </w:pPr>
    </w:p>
    <w:p w14:paraId="734DDBC5" w14:textId="77777777" w:rsidR="00723302" w:rsidRPr="00E30FFE" w:rsidRDefault="00723302" w:rsidP="00723302">
      <w:pPr>
        <w:contextualSpacing/>
        <w:jc w:val="both"/>
        <w:rPr>
          <w:rFonts w:ascii="Aptos" w:hAnsi="Aptos" w:cs="Arial"/>
          <w:sz w:val="24"/>
          <w:szCs w:val="24"/>
        </w:rPr>
      </w:pPr>
      <w:r w:rsidRPr="00E30FFE">
        <w:rPr>
          <w:rFonts w:ascii="Aptos" w:hAnsi="Aptos" w:cs="Arial"/>
          <w:sz w:val="24"/>
          <w:szCs w:val="24"/>
        </w:rPr>
        <w:t>Este tratamiento se realizará exclusivamente para la ejecución del contrato y los datos se conservarán el tiempo legalmente previsto para fines de archivo y auditoría. No se comunicarán dichos datos a terceros, salvo por obligación legal.</w:t>
      </w:r>
    </w:p>
    <w:p w14:paraId="0CF508C9" w14:textId="77777777" w:rsidR="00723302" w:rsidRPr="00E30FFE" w:rsidRDefault="00723302" w:rsidP="00723302">
      <w:pPr>
        <w:contextualSpacing/>
        <w:jc w:val="both"/>
        <w:rPr>
          <w:rFonts w:ascii="Aptos" w:hAnsi="Aptos" w:cs="Arial"/>
          <w:sz w:val="24"/>
          <w:szCs w:val="24"/>
        </w:rPr>
      </w:pPr>
    </w:p>
    <w:p w14:paraId="2F5EB002" w14:textId="77777777" w:rsidR="00723302" w:rsidRPr="00E30FFE" w:rsidRDefault="00723302" w:rsidP="00723302">
      <w:pPr>
        <w:contextualSpacing/>
        <w:jc w:val="both"/>
        <w:rPr>
          <w:rFonts w:ascii="Aptos" w:hAnsi="Aptos" w:cs="Arial"/>
          <w:sz w:val="24"/>
          <w:szCs w:val="24"/>
        </w:rPr>
      </w:pPr>
      <w:r w:rsidRPr="00E30FFE">
        <w:rPr>
          <w:rFonts w:ascii="Aptos" w:hAnsi="Aptos" w:cs="Arial"/>
          <w:sz w:val="24"/>
          <w:szCs w:val="24"/>
        </w:rPr>
        <w:t xml:space="preserve">Asimismo, los datos personales del proveedor serán publicados en nuestra web https://oei.int/contrataciones por criterios de transparencia en la contratación, este tratamiento es necesario y usted consiente el mismo. Por lo tanto, la base que legitima el tratamiento de los datos es la ejecución del presente contrato y su consentimiento, así como el interés legítimo de </w:t>
      </w:r>
      <w:r w:rsidRPr="00E30FFE">
        <w:rPr>
          <w:rFonts w:ascii="Aptos" w:hAnsi="Aptos" w:cs="Arial"/>
          <w:bCs/>
          <w:sz w:val="24"/>
          <w:szCs w:val="24"/>
        </w:rPr>
        <w:t>la</w:t>
      </w:r>
      <w:r w:rsidRPr="00E30FFE">
        <w:rPr>
          <w:rFonts w:ascii="Aptos" w:hAnsi="Aptos" w:cs="Arial"/>
          <w:b/>
          <w:sz w:val="24"/>
          <w:szCs w:val="24"/>
        </w:rPr>
        <w:t xml:space="preserve"> OEI</w:t>
      </w:r>
      <w:r w:rsidRPr="00E30FFE">
        <w:rPr>
          <w:rFonts w:ascii="Aptos" w:hAnsi="Aptos" w:cs="Arial"/>
          <w:sz w:val="24"/>
          <w:szCs w:val="24"/>
        </w:rPr>
        <w:t>.</w:t>
      </w:r>
    </w:p>
    <w:p w14:paraId="5E92FDEA" w14:textId="77777777" w:rsidR="00723302" w:rsidRPr="00E30FFE" w:rsidRDefault="00723302" w:rsidP="00723302">
      <w:pPr>
        <w:contextualSpacing/>
        <w:jc w:val="both"/>
        <w:rPr>
          <w:rFonts w:ascii="Aptos" w:hAnsi="Aptos" w:cs="Arial"/>
          <w:sz w:val="24"/>
          <w:szCs w:val="24"/>
        </w:rPr>
      </w:pPr>
    </w:p>
    <w:p w14:paraId="4823D4E5" w14:textId="77777777" w:rsidR="00723302" w:rsidRPr="00E30FFE" w:rsidRDefault="00723302" w:rsidP="00723302">
      <w:pPr>
        <w:contextualSpacing/>
        <w:jc w:val="both"/>
        <w:rPr>
          <w:rFonts w:ascii="Aptos" w:hAnsi="Aptos" w:cs="Arial"/>
          <w:sz w:val="24"/>
          <w:szCs w:val="24"/>
        </w:rPr>
      </w:pPr>
      <w:r w:rsidRPr="00E30FFE">
        <w:rPr>
          <w:rFonts w:ascii="Aptos" w:hAnsi="Aptos" w:cs="Arial"/>
          <w:sz w:val="24"/>
          <w:szCs w:val="24"/>
        </w:rPr>
        <w:t xml:space="preserve">Del mismo modo, el contratista también podrá ejercer los derechos de acceso, rectificación, supresión y portabilidad de sus datos y los de limitación u oposición al </w:t>
      </w:r>
      <w:r w:rsidRPr="00E30FFE">
        <w:rPr>
          <w:rFonts w:ascii="Aptos" w:hAnsi="Aptos" w:cs="Arial"/>
          <w:sz w:val="24"/>
          <w:szCs w:val="24"/>
        </w:rPr>
        <w:lastRenderedPageBreak/>
        <w:t>tratamiento a través de la dirección de correo electrónico: proteccion.datos@oei.int, acreditando debidamente su identidad. En cualquier situación, Ud. tiene derecho a presentar una reclamación ante la Agencia Española de Protección de Datos (AEPD).</w:t>
      </w:r>
    </w:p>
    <w:p w14:paraId="21AB3BB2" w14:textId="77777777" w:rsidR="00723302" w:rsidRPr="00E30FFE" w:rsidRDefault="00723302" w:rsidP="00723302">
      <w:pPr>
        <w:tabs>
          <w:tab w:val="left" w:pos="1276"/>
        </w:tabs>
        <w:contextualSpacing/>
        <w:jc w:val="both"/>
        <w:rPr>
          <w:rFonts w:ascii="Aptos" w:hAnsi="Aptos" w:cs="Arial"/>
          <w:b/>
          <w:sz w:val="24"/>
          <w:szCs w:val="24"/>
        </w:rPr>
      </w:pPr>
    </w:p>
    <w:p w14:paraId="411DE1B9" w14:textId="77777777" w:rsidR="00723302" w:rsidRPr="00E30FFE" w:rsidRDefault="00723302" w:rsidP="00723302">
      <w:pPr>
        <w:tabs>
          <w:tab w:val="left" w:pos="1276"/>
        </w:tabs>
        <w:contextualSpacing/>
        <w:jc w:val="both"/>
        <w:rPr>
          <w:rFonts w:ascii="Aptos" w:hAnsi="Aptos" w:cs="Arial"/>
          <w:b/>
          <w:sz w:val="24"/>
          <w:szCs w:val="24"/>
        </w:rPr>
      </w:pPr>
      <w:r w:rsidRPr="00E30FFE">
        <w:rPr>
          <w:rFonts w:ascii="Aptos" w:hAnsi="Aptos" w:cs="Arial"/>
          <w:b/>
          <w:sz w:val="24"/>
          <w:szCs w:val="24"/>
        </w:rPr>
        <w:t>CATORCEAVA: DE LOS PRIVILEGIOS E INMUNIDADES DE LA OEI</w:t>
      </w:r>
    </w:p>
    <w:p w14:paraId="326949AE" w14:textId="77777777" w:rsidR="00723302" w:rsidRPr="00E30FFE" w:rsidRDefault="00723302" w:rsidP="00723302">
      <w:pPr>
        <w:contextualSpacing/>
        <w:jc w:val="both"/>
        <w:rPr>
          <w:rFonts w:ascii="Aptos" w:hAnsi="Aptos" w:cs="Arial"/>
          <w:sz w:val="24"/>
          <w:szCs w:val="24"/>
        </w:rPr>
      </w:pPr>
    </w:p>
    <w:p w14:paraId="0C3C5907" w14:textId="77777777" w:rsidR="00723302" w:rsidRPr="00E30FFE" w:rsidRDefault="00723302" w:rsidP="00723302">
      <w:pPr>
        <w:contextualSpacing/>
        <w:jc w:val="both"/>
        <w:rPr>
          <w:rFonts w:ascii="Aptos" w:hAnsi="Aptos" w:cs="Arial"/>
          <w:sz w:val="24"/>
          <w:szCs w:val="24"/>
        </w:rPr>
      </w:pPr>
      <w:r w:rsidRPr="00E30FFE">
        <w:rPr>
          <w:rFonts w:ascii="Aptos" w:hAnsi="Aptos" w:cs="Arial"/>
          <w:sz w:val="24"/>
          <w:szCs w:val="24"/>
        </w:rPr>
        <w:t xml:space="preserve">Nada de lo contenido en el presente contrato ni relativo al mismo será considerado como una renuncia a los privilegios e inmunidades de </w:t>
      </w:r>
      <w:r w:rsidRPr="00E30FFE">
        <w:rPr>
          <w:rFonts w:ascii="Aptos" w:hAnsi="Aptos" w:cs="Arial"/>
          <w:bCs/>
          <w:sz w:val="24"/>
          <w:szCs w:val="24"/>
        </w:rPr>
        <w:t>la</w:t>
      </w:r>
      <w:r w:rsidRPr="00E30FFE">
        <w:rPr>
          <w:rFonts w:ascii="Aptos" w:hAnsi="Aptos" w:cs="Arial"/>
          <w:b/>
          <w:sz w:val="24"/>
          <w:szCs w:val="24"/>
        </w:rPr>
        <w:t xml:space="preserve"> OEI</w:t>
      </w:r>
      <w:r w:rsidRPr="00E30FFE">
        <w:rPr>
          <w:rFonts w:ascii="Aptos" w:hAnsi="Aptos" w:cs="Arial"/>
          <w:sz w:val="24"/>
          <w:szCs w:val="24"/>
        </w:rPr>
        <w:t xml:space="preserve">, aprobadas por Ley </w:t>
      </w:r>
      <w:proofErr w:type="spellStart"/>
      <w:r w:rsidRPr="00E30FFE">
        <w:rPr>
          <w:rFonts w:ascii="Aptos" w:hAnsi="Aptos" w:cs="Arial"/>
          <w:sz w:val="24"/>
          <w:szCs w:val="24"/>
        </w:rPr>
        <w:t>Nº</w:t>
      </w:r>
      <w:proofErr w:type="spellEnd"/>
      <w:r w:rsidRPr="00E30FFE">
        <w:rPr>
          <w:rFonts w:ascii="Aptos" w:hAnsi="Aptos" w:cs="Arial"/>
          <w:sz w:val="24"/>
          <w:szCs w:val="24"/>
        </w:rPr>
        <w:t xml:space="preserve"> 22714.</w:t>
      </w:r>
    </w:p>
    <w:p w14:paraId="02301998" w14:textId="77777777" w:rsidR="00723302" w:rsidRPr="00E30FFE" w:rsidRDefault="00723302" w:rsidP="00723302">
      <w:pPr>
        <w:contextualSpacing/>
        <w:jc w:val="both"/>
        <w:rPr>
          <w:rFonts w:ascii="Aptos" w:hAnsi="Aptos" w:cs="Arial"/>
          <w:sz w:val="24"/>
          <w:szCs w:val="24"/>
        </w:rPr>
      </w:pPr>
    </w:p>
    <w:p w14:paraId="4CB1AD0B" w14:textId="77777777" w:rsidR="00200B22" w:rsidRDefault="00200B22" w:rsidP="00200B22">
      <w:pPr>
        <w:contextualSpacing/>
        <w:jc w:val="both"/>
        <w:rPr>
          <w:rFonts w:ascii="Aptos" w:hAnsi="Aptos" w:cs="Arial"/>
          <w:bCs/>
          <w:sz w:val="24"/>
          <w:szCs w:val="24"/>
        </w:rPr>
      </w:pPr>
      <w:r w:rsidRPr="00E30FFE">
        <w:rPr>
          <w:rFonts w:ascii="Aptos" w:hAnsi="Aptos" w:cs="Arial"/>
          <w:sz w:val="24"/>
          <w:szCs w:val="24"/>
        </w:rPr>
        <w:t xml:space="preserve">Redactado en dos ejemplares de un mismo tenor y para un solo efecto, que se firman en la ciudad de Lima el </w:t>
      </w:r>
      <w:proofErr w:type="spellStart"/>
      <w:r w:rsidRPr="00E30FFE">
        <w:rPr>
          <w:rFonts w:ascii="Aptos" w:hAnsi="Aptos" w:cs="Arial"/>
          <w:bCs/>
          <w:sz w:val="24"/>
          <w:szCs w:val="24"/>
        </w:rPr>
        <w:t>xx</w:t>
      </w:r>
      <w:proofErr w:type="spellEnd"/>
      <w:r w:rsidRPr="00E30FFE">
        <w:rPr>
          <w:rFonts w:ascii="Aptos" w:hAnsi="Aptos" w:cs="Arial"/>
          <w:bCs/>
          <w:sz w:val="24"/>
          <w:szCs w:val="24"/>
        </w:rPr>
        <w:t xml:space="preserve"> de </w:t>
      </w:r>
      <w:proofErr w:type="spellStart"/>
      <w:r w:rsidRPr="00E30FFE">
        <w:rPr>
          <w:rFonts w:ascii="Aptos" w:hAnsi="Aptos" w:cs="Arial"/>
          <w:bCs/>
          <w:sz w:val="24"/>
          <w:szCs w:val="24"/>
        </w:rPr>
        <w:t>xxxxxxxxxxxxxx</w:t>
      </w:r>
      <w:proofErr w:type="spellEnd"/>
      <w:r w:rsidRPr="00E30FFE">
        <w:rPr>
          <w:rFonts w:ascii="Aptos" w:hAnsi="Aptos" w:cs="Arial"/>
          <w:bCs/>
          <w:sz w:val="24"/>
          <w:szCs w:val="24"/>
        </w:rPr>
        <w:t xml:space="preserve"> de 2025.</w:t>
      </w:r>
    </w:p>
    <w:p w14:paraId="57485BD5" w14:textId="77777777" w:rsidR="00200B22" w:rsidRPr="00890F2F" w:rsidRDefault="00200B22" w:rsidP="00200B22">
      <w:pPr>
        <w:pStyle w:val="Textoindependiente"/>
        <w:jc w:val="both"/>
        <w:rPr>
          <w:rFonts w:ascii="Aptos" w:hAnsi="Aptos" w:cstheme="minorHAnsi"/>
          <w:sz w:val="24"/>
          <w:szCs w:val="24"/>
        </w:rPr>
      </w:pPr>
    </w:p>
    <w:p w14:paraId="0DF7D63F" w14:textId="77777777" w:rsidR="00200B22" w:rsidRPr="00E30FFE" w:rsidRDefault="00200B22" w:rsidP="00200B22">
      <w:pPr>
        <w:pStyle w:val="Ttulo3"/>
        <w:contextualSpacing/>
        <w:rPr>
          <w:rFonts w:ascii="Aptos" w:hAnsi="Aptos" w:cs="Arial"/>
          <w:b/>
          <w:bCs/>
        </w:rPr>
      </w:pPr>
      <w:r w:rsidRPr="00E30FFE">
        <w:rPr>
          <w:rFonts w:ascii="Aptos" w:hAnsi="Aptos"/>
          <w:b/>
          <w:bCs/>
        </w:rPr>
        <w:t xml:space="preserve">                               </w:t>
      </w:r>
      <w:r w:rsidRPr="00E30FFE">
        <w:rPr>
          <w:rFonts w:ascii="Aptos" w:hAnsi="Aptos"/>
          <w:b/>
          <w:bCs/>
          <w:color w:val="auto"/>
        </w:rPr>
        <w:t>LA OEI</w:t>
      </w:r>
      <w:r w:rsidRPr="00E30FFE">
        <w:rPr>
          <w:rFonts w:ascii="Aptos" w:hAnsi="Aptos"/>
          <w:b/>
          <w:bCs/>
        </w:rPr>
        <w:tab/>
      </w:r>
      <w:r w:rsidRPr="00E30FFE">
        <w:rPr>
          <w:rFonts w:ascii="Aptos" w:hAnsi="Aptos"/>
          <w:b/>
          <w:bCs/>
        </w:rPr>
        <w:tab/>
      </w:r>
      <w:proofErr w:type="gramStart"/>
      <w:r w:rsidRPr="00E30FFE">
        <w:rPr>
          <w:rFonts w:ascii="Aptos" w:hAnsi="Aptos"/>
          <w:b/>
          <w:bCs/>
        </w:rPr>
        <w:tab/>
        <w:t xml:space="preserve">  </w:t>
      </w:r>
      <w:r w:rsidRPr="00E30FFE">
        <w:rPr>
          <w:rFonts w:ascii="Aptos" w:hAnsi="Aptos"/>
          <w:b/>
          <w:bCs/>
        </w:rPr>
        <w:tab/>
      </w:r>
      <w:proofErr w:type="gramEnd"/>
      <w:r w:rsidRPr="00E30FFE">
        <w:rPr>
          <w:rFonts w:ascii="Aptos" w:hAnsi="Aptos"/>
          <w:b/>
          <w:bCs/>
          <w:color w:val="auto"/>
        </w:rPr>
        <w:t xml:space="preserve">                               EL LOCADOR</w:t>
      </w:r>
    </w:p>
    <w:p w14:paraId="77E2D685" w14:textId="77777777" w:rsidR="00200B22" w:rsidRPr="00E30FFE" w:rsidRDefault="00200B22" w:rsidP="00200B22">
      <w:pPr>
        <w:contextualSpacing/>
        <w:rPr>
          <w:rFonts w:ascii="Aptos" w:hAnsi="Aptos" w:cs="Arial"/>
          <w:sz w:val="24"/>
          <w:szCs w:val="24"/>
        </w:rPr>
      </w:pPr>
    </w:p>
    <w:p w14:paraId="544CAFE4" w14:textId="77777777" w:rsidR="00200B22" w:rsidRDefault="00200B22" w:rsidP="00200B22">
      <w:pPr>
        <w:contextualSpacing/>
        <w:rPr>
          <w:rFonts w:ascii="Aptos" w:hAnsi="Aptos" w:cs="Arial"/>
          <w:sz w:val="24"/>
          <w:szCs w:val="24"/>
        </w:rPr>
      </w:pPr>
    </w:p>
    <w:p w14:paraId="1D04962C" w14:textId="77777777" w:rsidR="00200B22" w:rsidRPr="00E30FFE" w:rsidRDefault="00200B22" w:rsidP="00200B22">
      <w:pPr>
        <w:contextualSpacing/>
        <w:rPr>
          <w:rFonts w:ascii="Aptos" w:hAnsi="Aptos" w:cs="Arial"/>
          <w:sz w:val="24"/>
          <w:szCs w:val="24"/>
        </w:rPr>
      </w:pPr>
    </w:p>
    <w:p w14:paraId="5401CF61" w14:textId="77777777" w:rsidR="00200B22" w:rsidRPr="00E30FFE" w:rsidRDefault="00200B22" w:rsidP="00200B22">
      <w:pPr>
        <w:contextualSpacing/>
        <w:rPr>
          <w:rFonts w:ascii="Aptos" w:hAnsi="Aptos" w:cs="Arial"/>
          <w:sz w:val="24"/>
          <w:szCs w:val="24"/>
        </w:rPr>
      </w:pPr>
    </w:p>
    <w:p w14:paraId="647D9B52" w14:textId="77777777" w:rsidR="00200B22" w:rsidRPr="00E30FFE" w:rsidRDefault="00200B22" w:rsidP="00200B22">
      <w:pPr>
        <w:contextualSpacing/>
        <w:rPr>
          <w:rFonts w:ascii="Aptos" w:hAnsi="Aptos" w:cs="Arial"/>
          <w:sz w:val="24"/>
          <w:szCs w:val="24"/>
        </w:rPr>
      </w:pPr>
      <w:r w:rsidRPr="00E30FFE">
        <w:rPr>
          <w:rFonts w:ascii="Aptos" w:hAnsi="Aptos" w:cs="Arial"/>
          <w:noProof/>
          <w:sz w:val="24"/>
          <w:szCs w:val="24"/>
          <w:lang w:eastAsia="en-US"/>
        </w:rPr>
        <mc:AlternateContent>
          <mc:Choice Requires="wps">
            <w:drawing>
              <wp:anchor distT="0" distB="0" distL="114300" distR="114300" simplePos="0" relativeHeight="251660288" behindDoc="0" locked="0" layoutInCell="1" hidden="0" allowOverlap="1" wp14:anchorId="4233F98A" wp14:editId="5EF8FA93">
                <wp:simplePos x="0" y="0"/>
                <wp:positionH relativeFrom="column">
                  <wp:posOffset>3057525</wp:posOffset>
                </wp:positionH>
                <wp:positionV relativeFrom="paragraph">
                  <wp:posOffset>121285</wp:posOffset>
                </wp:positionV>
                <wp:extent cx="2724150" cy="367665"/>
                <wp:effectExtent l="0" t="0" r="0" b="0"/>
                <wp:wrapNone/>
                <wp:docPr id="8" name="Rectángulo 8"/>
                <wp:cNvGraphicFramePr/>
                <a:graphic xmlns:a="http://schemas.openxmlformats.org/drawingml/2006/main">
                  <a:graphicData uri="http://schemas.microsoft.com/office/word/2010/wordprocessingShape">
                    <wps:wsp>
                      <wps:cNvSpPr/>
                      <wps:spPr>
                        <a:xfrm>
                          <a:off x="0" y="0"/>
                          <a:ext cx="2724150" cy="367665"/>
                        </a:xfrm>
                        <a:prstGeom prst="rect">
                          <a:avLst/>
                        </a:prstGeom>
                        <a:solidFill>
                          <a:srgbClr val="FFFFFF"/>
                        </a:solidFill>
                        <a:ln>
                          <a:noFill/>
                        </a:ln>
                      </wps:spPr>
                      <wps:txbx>
                        <w:txbxContent>
                          <w:p w14:paraId="762EA0B9" w14:textId="77777777" w:rsidR="00200B22" w:rsidRDefault="00200B22" w:rsidP="00200B22">
                            <w:pPr>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4233F98A" id="Rectángulo 8" o:spid="_x0000_s1026" style="position:absolute;margin-left:240.75pt;margin-top:9.55pt;width:214.5pt;height:28.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" stroked="f">
                <v:textbox inset="2.53958mm,1.2694mm,2.53958mm,1.2694mm">
                  <w:txbxContent>
                    <w:p w14:paraId="762EA0B9" w14:textId="77777777" w:rsidR="00200B22" w:rsidRDefault="00200B22" w:rsidP="00200B22">
                      <w:pPr>
                        <w:jc w:val="center"/>
                        <w:textDirection w:val="btLr"/>
                      </w:pPr>
                    </w:p>
                  </w:txbxContent>
                </v:textbox>
              </v:rect>
            </w:pict>
          </mc:Fallback>
        </mc:AlternateContent>
      </w:r>
      <w:r w:rsidRPr="00E30FFE">
        <w:rPr>
          <w:rFonts w:ascii="Aptos" w:hAnsi="Aptos" w:cs="Arial"/>
          <w:noProof/>
          <w:sz w:val="24"/>
          <w:szCs w:val="24"/>
          <w:lang w:eastAsia="en-US"/>
        </w:rPr>
        <mc:AlternateContent>
          <mc:Choice Requires="wps">
            <w:drawing>
              <wp:anchor distT="0" distB="0" distL="114300" distR="114300" simplePos="0" relativeHeight="251659264" behindDoc="0" locked="0" layoutInCell="1" hidden="0" allowOverlap="1" wp14:anchorId="10B1B245" wp14:editId="0C10C4E1">
                <wp:simplePos x="0" y="0"/>
                <wp:positionH relativeFrom="column">
                  <wp:posOffset>330200</wp:posOffset>
                </wp:positionH>
                <wp:positionV relativeFrom="paragraph">
                  <wp:posOffset>0</wp:posOffset>
                </wp:positionV>
                <wp:extent cx="2265045" cy="421005"/>
                <wp:effectExtent l="0" t="0" r="0" b="0"/>
                <wp:wrapNone/>
                <wp:docPr id="7" name="Rectángulo 7"/>
                <wp:cNvGraphicFramePr/>
                <a:graphic xmlns:a="http://schemas.openxmlformats.org/drawingml/2006/main">
                  <a:graphicData uri="http://schemas.microsoft.com/office/word/2010/wordprocessingShape">
                    <wps:wsp>
                      <wps:cNvSpPr/>
                      <wps:spPr>
                        <a:xfrm>
                          <a:off x="4218240" y="3574260"/>
                          <a:ext cx="2255520" cy="411480"/>
                        </a:xfrm>
                        <a:prstGeom prst="rect">
                          <a:avLst/>
                        </a:prstGeom>
                        <a:solidFill>
                          <a:srgbClr val="FFFFFF"/>
                        </a:solidFill>
                        <a:ln>
                          <a:noFill/>
                        </a:ln>
                      </wps:spPr>
                      <wps:txbx>
                        <w:txbxContent>
                          <w:p w14:paraId="75D8D536" w14:textId="77777777" w:rsidR="00200B22" w:rsidRPr="00723302" w:rsidRDefault="00200B22" w:rsidP="00200B22">
                            <w:pPr>
                              <w:jc w:val="center"/>
                              <w:textDirection w:val="btLr"/>
                              <w:rPr>
                                <w:rFonts w:ascii="Aptos" w:hAnsi="Aptos"/>
                                <w:sz w:val="22"/>
                                <w:szCs w:val="22"/>
                              </w:rPr>
                            </w:pPr>
                            <w:r w:rsidRPr="00723302">
                              <w:rPr>
                                <w:rFonts w:ascii="Aptos" w:eastAsia="Arial" w:hAnsi="Aptos" w:cs="Arial"/>
                                <w:b/>
                                <w:color w:val="000000"/>
                                <w:sz w:val="22"/>
                                <w:szCs w:val="22"/>
                              </w:rPr>
                              <w:t>JUAN CARLOS RUÍZ RODRÍGUEZ</w:t>
                            </w:r>
                          </w:p>
                        </w:txbxContent>
                      </wps:txbx>
                      <wps:bodyPr spcFirstLastPara="1" wrap="square" lIns="91425" tIns="45700" rIns="91425" bIns="45700" anchor="t" anchorCtr="0">
                        <a:noAutofit/>
                      </wps:bodyPr>
                    </wps:wsp>
                  </a:graphicData>
                </a:graphic>
              </wp:anchor>
            </w:drawing>
          </mc:Choice>
          <mc:Fallback>
            <w:pict>
              <v:rect w14:anchorId="10B1B245" id="Rectángulo 7" o:spid="_x0000_s1027" style="position:absolute;margin-left:26pt;margin-top:0;width:178.35pt;height:3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" stroked="f">
                <v:textbox inset="2.53958mm,1.2694mm,2.53958mm,1.2694mm">
                  <w:txbxContent>
                    <w:p w14:paraId="75D8D536" w14:textId="77777777" w:rsidR="00200B22" w:rsidRPr="00723302" w:rsidRDefault="00200B22" w:rsidP="00200B22">
                      <w:pPr>
                        <w:jc w:val="center"/>
                        <w:textDirection w:val="btLr"/>
                        <w:rPr>
                          <w:rFonts w:ascii="Aptos" w:hAnsi="Aptos"/>
                          <w:sz w:val="22"/>
                          <w:szCs w:val="22"/>
                        </w:rPr>
                      </w:pPr>
                      <w:r w:rsidRPr="00723302">
                        <w:rPr>
                          <w:rFonts w:ascii="Aptos" w:eastAsia="Arial" w:hAnsi="Aptos" w:cs="Arial"/>
                          <w:b/>
                          <w:color w:val="000000"/>
                          <w:sz w:val="22"/>
                          <w:szCs w:val="22"/>
                        </w:rPr>
                        <w:t>JUAN CARLOS RUÍZ RODRÍGUEZ</w:t>
                      </w:r>
                    </w:p>
                  </w:txbxContent>
                </v:textbox>
              </v:rect>
            </w:pict>
          </mc:Fallback>
        </mc:AlternateContent>
      </w:r>
    </w:p>
    <w:bookmarkEnd w:id="0"/>
    <w:p w14:paraId="41BC85E3" w14:textId="77777777" w:rsidR="00200B22" w:rsidRPr="00E30FFE" w:rsidRDefault="00200B22" w:rsidP="00200B22">
      <w:pPr>
        <w:contextualSpacing/>
        <w:rPr>
          <w:rFonts w:ascii="Aptos" w:hAnsi="Aptos" w:cs="Arial"/>
          <w:sz w:val="24"/>
          <w:szCs w:val="24"/>
        </w:rPr>
      </w:pPr>
    </w:p>
    <w:sectPr w:rsidR="00200B22" w:rsidRPr="00E30FFE" w:rsidSect="002322FF">
      <w:headerReference w:type="default" r:id="rId14"/>
      <w:footerReference w:type="default" r:id="rId15"/>
      <w:type w:val="continuous"/>
      <w:pgSz w:w="11907" w:h="16839" w:code="9"/>
      <w:pgMar w:top="2805" w:right="1275" w:bottom="1699" w:left="1699"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3608A" w14:textId="77777777" w:rsidR="006D53C3" w:rsidRDefault="006D53C3">
      <w:r>
        <w:separator/>
      </w:r>
    </w:p>
  </w:endnote>
  <w:endnote w:type="continuationSeparator" w:id="0">
    <w:p w14:paraId="5CBE7641" w14:textId="77777777" w:rsidR="006D53C3" w:rsidRDefault="006D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Bold">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BBBMLB+TimesNewRoman">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4"/>
        <w:szCs w:val="24"/>
        <w:lang w:eastAsia="es-ES"/>
      </w:rPr>
      <w:id w:val="-548613836"/>
      <w:docPartObj>
        <w:docPartGallery w:val="Page Numbers (Bottom of Page)"/>
        <w:docPartUnique/>
      </w:docPartObj>
    </w:sdtPr>
    <w:sdtEndPr>
      <w:rPr>
        <w:noProof/>
      </w:rPr>
    </w:sdtEndPr>
    <w:sdtContent>
      <w:p w14:paraId="02E63C2D" w14:textId="07ECE8EF" w:rsidR="00A24F7D" w:rsidRDefault="00A24F7D" w:rsidP="00A24F7D">
        <w:pPr>
          <w:ind w:left="-1700" w:right="-1556" w:firstLine="1"/>
          <w:jc w:val="center"/>
        </w:pPr>
        <w:r>
          <w:rPr>
            <w:rFonts w:asciiTheme="minorHAnsi" w:hAnsiTheme="minorHAnsi"/>
          </w:rPr>
          <w:t xml:space="preserve"> </w:t>
        </w:r>
        <w:r w:rsidR="00A7309E">
          <w:rPr>
            <w:rFonts w:ascii="Arial" w:hAnsi="Arial" w:cs="Arial"/>
            <w:color w:val="4BACC6" w:themeColor="accent5"/>
            <w:sz w:val="18"/>
            <w:szCs w:val="18"/>
          </w:rPr>
          <w:t xml:space="preserve">Calle Miguel Seminario </w:t>
        </w:r>
        <w:proofErr w:type="spellStart"/>
        <w:r w:rsidR="00A7309E">
          <w:rPr>
            <w:rFonts w:ascii="Arial" w:hAnsi="Arial" w:cs="Arial"/>
            <w:color w:val="4BACC6" w:themeColor="accent5"/>
            <w:sz w:val="18"/>
            <w:szCs w:val="18"/>
          </w:rPr>
          <w:t>N°</w:t>
        </w:r>
        <w:proofErr w:type="spellEnd"/>
        <w:r w:rsidR="00A7309E">
          <w:rPr>
            <w:rFonts w:ascii="Arial" w:hAnsi="Arial" w:cs="Arial"/>
            <w:color w:val="4BACC6" w:themeColor="accent5"/>
            <w:sz w:val="18"/>
            <w:szCs w:val="18"/>
          </w:rPr>
          <w:t xml:space="preserve"> 320, piso 3</w:t>
        </w:r>
        <w:r>
          <w:rPr>
            <w:rFonts w:ascii="Arial" w:hAnsi="Arial" w:cs="Arial"/>
            <w:color w:val="4BACC6" w:themeColor="accent5"/>
            <w:sz w:val="18"/>
            <w:szCs w:val="18"/>
          </w:rPr>
          <w:t xml:space="preserve"> – San Isidro 15036 Lima, Perú – Tel.: (51) 1 6806040 – (51) 1 6806041 - o</w:t>
        </w:r>
        <w:r w:rsidRPr="0085491C">
          <w:rPr>
            <w:rFonts w:ascii="Arial" w:hAnsi="Arial" w:cs="Arial"/>
            <w:color w:val="4BACC6" w:themeColor="accent5"/>
            <w:sz w:val="18"/>
            <w:szCs w:val="18"/>
          </w:rPr>
          <w:t>ei</w:t>
        </w:r>
        <w:r>
          <w:rPr>
            <w:rFonts w:ascii="Arial" w:hAnsi="Arial" w:cs="Arial"/>
            <w:color w:val="4BACC6" w:themeColor="accent5"/>
            <w:sz w:val="18"/>
            <w:szCs w:val="18"/>
          </w:rPr>
          <w:t>.per</w:t>
        </w:r>
        <w:r w:rsidRPr="0085491C">
          <w:rPr>
            <w:rFonts w:ascii="Arial" w:hAnsi="Arial" w:cs="Arial"/>
            <w:color w:val="4BACC6" w:themeColor="accent5"/>
            <w:sz w:val="18"/>
            <w:szCs w:val="18"/>
          </w:rPr>
          <w:t>@oei</w:t>
        </w:r>
        <w:r>
          <w:rPr>
            <w:rFonts w:ascii="Arial" w:hAnsi="Arial" w:cs="Arial"/>
            <w:color w:val="4BACC6" w:themeColor="accent5"/>
            <w:sz w:val="18"/>
            <w:szCs w:val="18"/>
          </w:rPr>
          <w:t>.int – www.</w:t>
        </w:r>
        <w:r w:rsidRPr="00531D43">
          <w:rPr>
            <w:rFonts w:ascii="Arial" w:hAnsi="Arial" w:cs="Arial"/>
            <w:color w:val="4BACC6" w:themeColor="accent5"/>
            <w:sz w:val="18"/>
            <w:szCs w:val="18"/>
          </w:rPr>
          <w:t>oei.int/oficinas/peru</w:t>
        </w:r>
      </w:p>
      <w:p w14:paraId="7F1A06AB" w14:textId="559F2DF0" w:rsidR="00413F12" w:rsidRPr="00413F12" w:rsidRDefault="00413F12">
        <w:pPr>
          <w:pStyle w:val="Piedepgina"/>
          <w:jc w:val="right"/>
          <w:rPr>
            <w:rFonts w:asciiTheme="minorHAnsi" w:hAnsiTheme="minorHAnsi"/>
            <w:sz w:val="20"/>
            <w:szCs w:val="20"/>
          </w:rPr>
        </w:pPr>
        <w:r>
          <w:rPr>
            <w:rFonts w:asciiTheme="minorHAnsi" w:hAnsiTheme="minorHAnsi"/>
            <w:sz w:val="20"/>
            <w:szCs w:val="20"/>
          </w:rPr>
          <w:t xml:space="preserve">                                                                                                                                                   </w:t>
        </w:r>
        <w:r w:rsidR="00B676D9" w:rsidRPr="00A24F7D">
          <w:rPr>
            <w:rFonts w:ascii="Aptos" w:hAnsi="Aptos"/>
            <w:sz w:val="20"/>
            <w:szCs w:val="20"/>
          </w:rPr>
          <w:t xml:space="preserve">Página </w:t>
        </w:r>
        <w:r w:rsidR="00B676D9" w:rsidRPr="00A24F7D">
          <w:rPr>
            <w:rFonts w:ascii="Aptos" w:hAnsi="Aptos"/>
            <w:b/>
            <w:bCs/>
            <w:sz w:val="20"/>
            <w:szCs w:val="20"/>
          </w:rPr>
          <w:fldChar w:fldCharType="begin"/>
        </w:r>
        <w:r w:rsidR="00B676D9" w:rsidRPr="00A24F7D">
          <w:rPr>
            <w:rFonts w:ascii="Aptos" w:hAnsi="Aptos"/>
            <w:b/>
            <w:bCs/>
            <w:sz w:val="20"/>
            <w:szCs w:val="20"/>
          </w:rPr>
          <w:instrText>PAGE  \* Arabic  \* MERGEFORMAT</w:instrText>
        </w:r>
        <w:r w:rsidR="00B676D9" w:rsidRPr="00A24F7D">
          <w:rPr>
            <w:rFonts w:ascii="Aptos" w:hAnsi="Aptos"/>
            <w:b/>
            <w:bCs/>
            <w:sz w:val="20"/>
            <w:szCs w:val="20"/>
          </w:rPr>
          <w:fldChar w:fldCharType="separate"/>
        </w:r>
        <w:r w:rsidR="00B676D9" w:rsidRPr="00A24F7D">
          <w:rPr>
            <w:rFonts w:ascii="Aptos" w:hAnsi="Aptos"/>
            <w:b/>
            <w:bCs/>
            <w:sz w:val="20"/>
            <w:szCs w:val="20"/>
          </w:rPr>
          <w:t>1</w:t>
        </w:r>
        <w:r w:rsidR="00B676D9" w:rsidRPr="00A24F7D">
          <w:rPr>
            <w:rFonts w:ascii="Aptos" w:hAnsi="Aptos"/>
            <w:b/>
            <w:bCs/>
            <w:sz w:val="20"/>
            <w:szCs w:val="20"/>
          </w:rPr>
          <w:fldChar w:fldCharType="end"/>
        </w:r>
        <w:r w:rsidR="00B676D9" w:rsidRPr="00A24F7D">
          <w:rPr>
            <w:rFonts w:ascii="Aptos" w:hAnsi="Aptos"/>
            <w:sz w:val="20"/>
            <w:szCs w:val="20"/>
          </w:rPr>
          <w:t xml:space="preserve"> de </w:t>
        </w:r>
        <w:r w:rsidR="00B676D9" w:rsidRPr="00A24F7D">
          <w:rPr>
            <w:rFonts w:ascii="Aptos" w:hAnsi="Aptos"/>
            <w:b/>
            <w:bCs/>
            <w:sz w:val="20"/>
            <w:szCs w:val="20"/>
          </w:rPr>
          <w:fldChar w:fldCharType="begin"/>
        </w:r>
        <w:r w:rsidR="00B676D9" w:rsidRPr="00A24F7D">
          <w:rPr>
            <w:rFonts w:ascii="Aptos" w:hAnsi="Aptos"/>
            <w:b/>
            <w:bCs/>
            <w:sz w:val="20"/>
            <w:szCs w:val="20"/>
          </w:rPr>
          <w:instrText>NUMPAGES  \* Arabic  \* MERGEFORMAT</w:instrText>
        </w:r>
        <w:r w:rsidR="00B676D9" w:rsidRPr="00A24F7D">
          <w:rPr>
            <w:rFonts w:ascii="Aptos" w:hAnsi="Aptos"/>
            <w:b/>
            <w:bCs/>
            <w:sz w:val="20"/>
            <w:szCs w:val="20"/>
          </w:rPr>
          <w:fldChar w:fldCharType="separate"/>
        </w:r>
        <w:r w:rsidR="00B676D9" w:rsidRPr="00A24F7D">
          <w:rPr>
            <w:rFonts w:ascii="Aptos" w:hAnsi="Aptos"/>
            <w:b/>
            <w:bCs/>
            <w:sz w:val="20"/>
            <w:szCs w:val="20"/>
          </w:rPr>
          <w:t>2</w:t>
        </w:r>
        <w:r w:rsidR="00B676D9" w:rsidRPr="00A24F7D">
          <w:rPr>
            <w:rFonts w:ascii="Aptos" w:hAnsi="Aptos"/>
            <w:b/>
            <w:bCs/>
            <w:sz w:val="20"/>
            <w:szCs w:val="20"/>
          </w:rPr>
          <w:fldChar w:fldCharType="end"/>
        </w:r>
      </w:p>
    </w:sdtContent>
  </w:sdt>
  <w:p w14:paraId="247ECD80" w14:textId="77777777" w:rsidR="009D3CD2" w:rsidRDefault="009D3C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91490" w14:textId="77777777" w:rsidR="006D53C3" w:rsidRDefault="006D53C3">
      <w:r>
        <w:separator/>
      </w:r>
    </w:p>
  </w:footnote>
  <w:footnote w:type="continuationSeparator" w:id="0">
    <w:p w14:paraId="4A83B111" w14:textId="77777777" w:rsidR="006D53C3" w:rsidRDefault="006D5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7FF75" w14:textId="5E8CA857" w:rsidR="00A24F7D" w:rsidRDefault="00A17795">
    <w:pPr>
      <w:pStyle w:val="Encabezado"/>
    </w:pPr>
    <w:r>
      <w:rPr>
        <w:noProof/>
      </w:rPr>
      <w:drawing>
        <wp:anchor distT="0" distB="0" distL="114300" distR="114300" simplePos="0" relativeHeight="251659264" behindDoc="0" locked="0" layoutInCell="1" allowOverlap="1" wp14:anchorId="55230AB0" wp14:editId="48EB83A8">
          <wp:simplePos x="0" y="0"/>
          <wp:positionH relativeFrom="margin">
            <wp:align>center</wp:align>
          </wp:positionH>
          <wp:positionV relativeFrom="paragraph">
            <wp:posOffset>0</wp:posOffset>
          </wp:positionV>
          <wp:extent cx="6522720" cy="851535"/>
          <wp:effectExtent l="0" t="0" r="0" b="5715"/>
          <wp:wrapSquare wrapText="bothSides"/>
          <wp:docPr id="406947839"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67957" name="Imagen 1" descr="Patrón de fondo&#10;&#10;Descripción generada automáticamente con confianza baja"/>
                  <pic:cNvPicPr/>
                </pic:nvPicPr>
                <pic:blipFill rotWithShape="1">
                  <a:blip r:embed="rId1">
                    <a:extLst>
                      <a:ext uri="{28A0092B-C50C-407E-A947-70E740481C1C}">
                        <a14:useLocalDpi xmlns:a14="http://schemas.microsoft.com/office/drawing/2010/main" val="0"/>
                      </a:ext>
                    </a:extLst>
                  </a:blip>
                  <a:srcRect t="16267" r="1753" b="21167"/>
                  <a:stretch/>
                </pic:blipFill>
                <pic:spPr bwMode="auto">
                  <a:xfrm>
                    <a:off x="0" y="0"/>
                    <a:ext cx="6522720" cy="851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530A3F"/>
    <w:multiLevelType w:val="hybridMultilevel"/>
    <w:tmpl w:val="61F91D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173976"/>
    <w:multiLevelType w:val="hybridMultilevel"/>
    <w:tmpl w:val="13D054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B59C81C"/>
    <w:multiLevelType w:val="hybridMultilevel"/>
    <w:tmpl w:val="F0B154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A51C66"/>
    <w:multiLevelType w:val="hybridMultilevel"/>
    <w:tmpl w:val="6FDA46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9393F6E"/>
    <w:multiLevelType w:val="hybridMultilevel"/>
    <w:tmpl w:val="A7C86E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6" w15:restartNumberingAfterBreak="0">
    <w:nsid w:val="0B920BCA"/>
    <w:multiLevelType w:val="hybridMultilevel"/>
    <w:tmpl w:val="F6F24942"/>
    <w:lvl w:ilvl="0" w:tplc="FF0ACDE0">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DE83E77"/>
    <w:multiLevelType w:val="multilevel"/>
    <w:tmpl w:val="58948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506F8F"/>
    <w:multiLevelType w:val="multilevel"/>
    <w:tmpl w:val="5B3A3F08"/>
    <w:lvl w:ilvl="0">
      <w:start w:val="1"/>
      <w:numFmt w:val="decimal"/>
      <w:lvlText w:val="%1."/>
      <w:lvlJc w:val="left"/>
      <w:pPr>
        <w:ind w:left="529" w:hanging="428"/>
      </w:pPr>
      <w:rPr>
        <w:rFonts w:ascii="Aptos" w:eastAsia="Arial" w:hAnsi="Aptos" w:cs="Arial" w:hint="default"/>
        <w:b/>
        <w:bCs/>
        <w:spacing w:val="-1"/>
        <w:w w:val="99"/>
        <w:sz w:val="24"/>
        <w:szCs w:val="24"/>
        <w:lang w:val="es-ES" w:eastAsia="es-ES" w:bidi="es-ES"/>
      </w:rPr>
    </w:lvl>
    <w:lvl w:ilvl="1">
      <w:start w:val="1"/>
      <w:numFmt w:val="lowerLetter"/>
      <w:lvlText w:val="%2)"/>
      <w:lvlJc w:val="left"/>
      <w:pPr>
        <w:ind w:left="922" w:hanging="360"/>
      </w:pPr>
      <w:rPr>
        <w:rFonts w:ascii="Arial" w:eastAsia="Arial" w:hAnsi="Arial" w:cs="Arial" w:hint="default"/>
        <w:b/>
        <w:bCs w:val="0"/>
        <w:w w:val="96"/>
        <w:sz w:val="20"/>
        <w:szCs w:val="20"/>
        <w:lang w:val="es-ES" w:eastAsia="es-ES" w:bidi="es-ES"/>
      </w:rPr>
    </w:lvl>
    <w:lvl w:ilvl="2">
      <w:numFmt w:val="bullet"/>
      <w:lvlText w:val="•"/>
      <w:lvlJc w:val="left"/>
      <w:pPr>
        <w:ind w:left="920" w:hanging="360"/>
      </w:pPr>
      <w:rPr>
        <w:lang w:val="es-ES" w:eastAsia="es-ES" w:bidi="es-ES"/>
      </w:rPr>
    </w:lvl>
    <w:lvl w:ilvl="3">
      <w:numFmt w:val="bullet"/>
      <w:lvlText w:val="•"/>
      <w:lvlJc w:val="left"/>
      <w:pPr>
        <w:ind w:left="1913" w:hanging="360"/>
      </w:pPr>
      <w:rPr>
        <w:lang w:val="es-ES" w:eastAsia="es-ES" w:bidi="es-ES"/>
      </w:rPr>
    </w:lvl>
    <w:lvl w:ilvl="4">
      <w:numFmt w:val="bullet"/>
      <w:lvlText w:val="•"/>
      <w:lvlJc w:val="left"/>
      <w:pPr>
        <w:ind w:left="2906" w:hanging="360"/>
      </w:pPr>
      <w:rPr>
        <w:lang w:val="es-ES" w:eastAsia="es-ES" w:bidi="es-ES"/>
      </w:rPr>
    </w:lvl>
    <w:lvl w:ilvl="5">
      <w:numFmt w:val="bullet"/>
      <w:lvlText w:val="•"/>
      <w:lvlJc w:val="left"/>
      <w:pPr>
        <w:ind w:left="3899" w:hanging="360"/>
      </w:pPr>
      <w:rPr>
        <w:lang w:val="es-ES" w:eastAsia="es-ES" w:bidi="es-ES"/>
      </w:rPr>
    </w:lvl>
    <w:lvl w:ilvl="6">
      <w:numFmt w:val="bullet"/>
      <w:lvlText w:val="•"/>
      <w:lvlJc w:val="left"/>
      <w:pPr>
        <w:ind w:left="4893" w:hanging="360"/>
      </w:pPr>
      <w:rPr>
        <w:lang w:val="es-ES" w:eastAsia="es-ES" w:bidi="es-ES"/>
      </w:rPr>
    </w:lvl>
    <w:lvl w:ilvl="7">
      <w:numFmt w:val="bullet"/>
      <w:lvlText w:val="•"/>
      <w:lvlJc w:val="left"/>
      <w:pPr>
        <w:ind w:left="5886" w:hanging="360"/>
      </w:pPr>
      <w:rPr>
        <w:lang w:val="es-ES" w:eastAsia="es-ES" w:bidi="es-ES"/>
      </w:rPr>
    </w:lvl>
    <w:lvl w:ilvl="8">
      <w:numFmt w:val="bullet"/>
      <w:lvlText w:val="•"/>
      <w:lvlJc w:val="left"/>
      <w:pPr>
        <w:ind w:left="6879" w:hanging="360"/>
      </w:pPr>
      <w:rPr>
        <w:lang w:val="es-ES" w:eastAsia="es-ES" w:bidi="es-ES"/>
      </w:rPr>
    </w:lvl>
  </w:abstractNum>
  <w:abstractNum w:abstractNumId="9"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0"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AD4F78"/>
    <w:multiLevelType w:val="hybridMultilevel"/>
    <w:tmpl w:val="2A3A4804"/>
    <w:lvl w:ilvl="0" w:tplc="1D0A84EE">
      <w:start w:val="1"/>
      <w:numFmt w:val="decimal"/>
      <w:lvlText w:val="%1."/>
      <w:lvlJc w:val="left"/>
      <w:pPr>
        <w:ind w:left="1004" w:hanging="360"/>
      </w:pPr>
      <w:rPr>
        <w:b/>
        <w:bCs/>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2" w15:restartNumberingAfterBreak="0">
    <w:nsid w:val="2F79707F"/>
    <w:multiLevelType w:val="hybridMultilevel"/>
    <w:tmpl w:val="38322A68"/>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3" w15:restartNumberingAfterBreak="0">
    <w:nsid w:val="34962E53"/>
    <w:multiLevelType w:val="hybridMultilevel"/>
    <w:tmpl w:val="4BD8F1E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4F83CA1"/>
    <w:multiLevelType w:val="hybridMultilevel"/>
    <w:tmpl w:val="5A26FDEC"/>
    <w:lvl w:ilvl="0" w:tplc="4430416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22103"/>
    <w:multiLevelType w:val="multilevel"/>
    <w:tmpl w:val="41A48084"/>
    <w:lvl w:ilvl="0">
      <w:start w:val="2"/>
      <w:numFmt w:val="decimal"/>
      <w:lvlText w:val="%1."/>
      <w:lvlJc w:val="left"/>
      <w:pPr>
        <w:ind w:left="360" w:hanging="360"/>
      </w:pPr>
      <w:rPr>
        <w:rFonts w:hint="default"/>
      </w:rPr>
    </w:lvl>
    <w:lvl w:ilvl="1">
      <w:start w:val="1"/>
      <w:numFmt w:val="decimal"/>
      <w:lvlText w:val="%1.%2."/>
      <w:lvlJc w:val="left"/>
      <w:pPr>
        <w:ind w:left="889" w:hanging="36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307" w:hanging="72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3725" w:hanging="108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143" w:hanging="1440"/>
      </w:pPr>
      <w:rPr>
        <w:rFonts w:hint="default"/>
      </w:rPr>
    </w:lvl>
    <w:lvl w:ilvl="8">
      <w:start w:val="1"/>
      <w:numFmt w:val="decimal"/>
      <w:lvlText w:val="%1.%2.%3.%4.%5.%6.%7.%8.%9."/>
      <w:lvlJc w:val="left"/>
      <w:pPr>
        <w:ind w:left="6032" w:hanging="1800"/>
      </w:pPr>
      <w:rPr>
        <w:rFonts w:hint="default"/>
      </w:rPr>
    </w:lvl>
  </w:abstractNum>
  <w:abstractNum w:abstractNumId="16" w15:restartNumberingAfterBreak="0">
    <w:nsid w:val="3ACC5C8C"/>
    <w:multiLevelType w:val="multilevel"/>
    <w:tmpl w:val="D5687CC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3BD52555"/>
    <w:multiLevelType w:val="multilevel"/>
    <w:tmpl w:val="3BD52555"/>
    <w:lvl w:ilvl="0">
      <w:numFmt w:val="bullet"/>
      <w:lvlText w:val="-"/>
      <w:lvlJc w:val="left"/>
      <w:pPr>
        <w:ind w:left="462" w:hanging="360"/>
      </w:pPr>
      <w:rPr>
        <w:rFonts w:ascii="Arial" w:eastAsia="Arial" w:hAnsi="Arial" w:cs="Arial" w:hint="default"/>
        <w:w w:val="99"/>
        <w:sz w:val="20"/>
        <w:szCs w:val="20"/>
        <w:lang w:val="es-ES" w:eastAsia="es-ES" w:bidi="es-ES"/>
      </w:rPr>
    </w:lvl>
    <w:lvl w:ilvl="1">
      <w:numFmt w:val="bullet"/>
      <w:lvlText w:val="•"/>
      <w:lvlJc w:val="left"/>
      <w:pPr>
        <w:ind w:left="1300" w:hanging="360"/>
      </w:pPr>
      <w:rPr>
        <w:lang w:val="es-ES" w:eastAsia="es-ES" w:bidi="es-ES"/>
      </w:rPr>
    </w:lvl>
    <w:lvl w:ilvl="2">
      <w:numFmt w:val="bullet"/>
      <w:lvlText w:val="•"/>
      <w:lvlJc w:val="left"/>
      <w:pPr>
        <w:ind w:left="2141" w:hanging="360"/>
      </w:pPr>
      <w:rPr>
        <w:lang w:val="es-ES" w:eastAsia="es-ES" w:bidi="es-ES"/>
      </w:rPr>
    </w:lvl>
    <w:lvl w:ilvl="3">
      <w:numFmt w:val="bullet"/>
      <w:lvlText w:val="•"/>
      <w:lvlJc w:val="left"/>
      <w:pPr>
        <w:ind w:left="2981" w:hanging="360"/>
      </w:pPr>
      <w:rPr>
        <w:lang w:val="es-ES" w:eastAsia="es-ES" w:bidi="es-ES"/>
      </w:rPr>
    </w:lvl>
    <w:lvl w:ilvl="4">
      <w:numFmt w:val="bullet"/>
      <w:lvlText w:val="•"/>
      <w:lvlJc w:val="left"/>
      <w:pPr>
        <w:ind w:left="3822" w:hanging="360"/>
      </w:pPr>
      <w:rPr>
        <w:lang w:val="es-ES" w:eastAsia="es-ES" w:bidi="es-ES"/>
      </w:rPr>
    </w:lvl>
    <w:lvl w:ilvl="5">
      <w:numFmt w:val="bullet"/>
      <w:lvlText w:val="•"/>
      <w:lvlJc w:val="left"/>
      <w:pPr>
        <w:ind w:left="4663" w:hanging="360"/>
      </w:pPr>
      <w:rPr>
        <w:lang w:val="es-ES" w:eastAsia="es-ES" w:bidi="es-ES"/>
      </w:rPr>
    </w:lvl>
    <w:lvl w:ilvl="6">
      <w:numFmt w:val="bullet"/>
      <w:lvlText w:val="•"/>
      <w:lvlJc w:val="left"/>
      <w:pPr>
        <w:ind w:left="5503" w:hanging="360"/>
      </w:pPr>
      <w:rPr>
        <w:lang w:val="es-ES" w:eastAsia="es-ES" w:bidi="es-ES"/>
      </w:rPr>
    </w:lvl>
    <w:lvl w:ilvl="7">
      <w:numFmt w:val="bullet"/>
      <w:lvlText w:val="•"/>
      <w:lvlJc w:val="left"/>
      <w:pPr>
        <w:ind w:left="6344" w:hanging="360"/>
      </w:pPr>
      <w:rPr>
        <w:lang w:val="es-ES" w:eastAsia="es-ES" w:bidi="es-ES"/>
      </w:rPr>
    </w:lvl>
    <w:lvl w:ilvl="8">
      <w:numFmt w:val="bullet"/>
      <w:lvlText w:val="•"/>
      <w:lvlJc w:val="left"/>
      <w:pPr>
        <w:ind w:left="7185" w:hanging="360"/>
      </w:pPr>
      <w:rPr>
        <w:lang w:val="es-ES" w:eastAsia="es-ES" w:bidi="es-ES"/>
      </w:rPr>
    </w:lvl>
  </w:abstractNum>
  <w:abstractNum w:abstractNumId="18"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9" w15:restartNumberingAfterBreak="0">
    <w:nsid w:val="438CCB74"/>
    <w:multiLevelType w:val="hybridMultilevel"/>
    <w:tmpl w:val="23EA46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48A288C"/>
    <w:multiLevelType w:val="multilevel"/>
    <w:tmpl w:val="D5687CC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4D783454"/>
    <w:multiLevelType w:val="hybridMultilevel"/>
    <w:tmpl w:val="750CE3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DEC1636"/>
    <w:multiLevelType w:val="hybridMultilevel"/>
    <w:tmpl w:val="48A8BA20"/>
    <w:lvl w:ilvl="0" w:tplc="F57C3006">
      <w:start w:val="1"/>
      <w:numFmt w:val="decimal"/>
      <w:lvlText w:val="%1."/>
      <w:lvlJc w:val="left"/>
      <w:pPr>
        <w:ind w:left="1004" w:hanging="360"/>
      </w:pPr>
      <w:rPr>
        <w:b/>
        <w:bCs/>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3" w15:restartNumberingAfterBreak="0">
    <w:nsid w:val="4E973528"/>
    <w:multiLevelType w:val="hybridMultilevel"/>
    <w:tmpl w:val="1BDC1D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F7FBC48"/>
    <w:multiLevelType w:val="hybridMultilevel"/>
    <w:tmpl w:val="27368F96"/>
    <w:lvl w:ilvl="0" w:tplc="EDF8F220">
      <w:start w:val="1"/>
      <w:numFmt w:val="bullet"/>
      <w:lvlText w:val=""/>
      <w:lvlJc w:val="left"/>
      <w:pPr>
        <w:ind w:left="720" w:hanging="360"/>
      </w:pPr>
      <w:rPr>
        <w:rFonts w:ascii="Symbol" w:hAnsi="Symbol" w:hint="default"/>
      </w:rPr>
    </w:lvl>
    <w:lvl w:ilvl="1" w:tplc="45424180">
      <w:start w:val="1"/>
      <w:numFmt w:val="bullet"/>
      <w:lvlText w:val="o"/>
      <w:lvlJc w:val="left"/>
      <w:pPr>
        <w:ind w:left="1440" w:hanging="360"/>
      </w:pPr>
      <w:rPr>
        <w:rFonts w:ascii="Courier New" w:hAnsi="Courier New" w:hint="default"/>
      </w:rPr>
    </w:lvl>
    <w:lvl w:ilvl="2" w:tplc="377C0312">
      <w:start w:val="1"/>
      <w:numFmt w:val="bullet"/>
      <w:lvlText w:val=""/>
      <w:lvlJc w:val="left"/>
      <w:pPr>
        <w:ind w:left="2160" w:hanging="360"/>
      </w:pPr>
      <w:rPr>
        <w:rFonts w:ascii="Wingdings" w:hAnsi="Wingdings" w:hint="default"/>
      </w:rPr>
    </w:lvl>
    <w:lvl w:ilvl="3" w:tplc="33A0FAE0">
      <w:start w:val="1"/>
      <w:numFmt w:val="bullet"/>
      <w:lvlText w:val=""/>
      <w:lvlJc w:val="left"/>
      <w:pPr>
        <w:ind w:left="2880" w:hanging="360"/>
      </w:pPr>
      <w:rPr>
        <w:rFonts w:ascii="Symbol" w:hAnsi="Symbol" w:hint="default"/>
      </w:rPr>
    </w:lvl>
    <w:lvl w:ilvl="4" w:tplc="1B5E5BDE">
      <w:start w:val="1"/>
      <w:numFmt w:val="bullet"/>
      <w:lvlText w:val="o"/>
      <w:lvlJc w:val="left"/>
      <w:pPr>
        <w:ind w:left="3600" w:hanging="360"/>
      </w:pPr>
      <w:rPr>
        <w:rFonts w:ascii="Courier New" w:hAnsi="Courier New" w:hint="default"/>
      </w:rPr>
    </w:lvl>
    <w:lvl w:ilvl="5" w:tplc="E5B4DA3C">
      <w:start w:val="1"/>
      <w:numFmt w:val="bullet"/>
      <w:lvlText w:val=""/>
      <w:lvlJc w:val="left"/>
      <w:pPr>
        <w:ind w:left="4320" w:hanging="360"/>
      </w:pPr>
      <w:rPr>
        <w:rFonts w:ascii="Wingdings" w:hAnsi="Wingdings" w:hint="default"/>
      </w:rPr>
    </w:lvl>
    <w:lvl w:ilvl="6" w:tplc="C86A43F0">
      <w:start w:val="1"/>
      <w:numFmt w:val="bullet"/>
      <w:lvlText w:val=""/>
      <w:lvlJc w:val="left"/>
      <w:pPr>
        <w:ind w:left="5040" w:hanging="360"/>
      </w:pPr>
      <w:rPr>
        <w:rFonts w:ascii="Symbol" w:hAnsi="Symbol" w:hint="default"/>
      </w:rPr>
    </w:lvl>
    <w:lvl w:ilvl="7" w:tplc="C6183B7E">
      <w:start w:val="1"/>
      <w:numFmt w:val="bullet"/>
      <w:lvlText w:val="o"/>
      <w:lvlJc w:val="left"/>
      <w:pPr>
        <w:ind w:left="5760" w:hanging="360"/>
      </w:pPr>
      <w:rPr>
        <w:rFonts w:ascii="Courier New" w:hAnsi="Courier New" w:hint="default"/>
      </w:rPr>
    </w:lvl>
    <w:lvl w:ilvl="8" w:tplc="C6869076">
      <w:start w:val="1"/>
      <w:numFmt w:val="bullet"/>
      <w:lvlText w:val=""/>
      <w:lvlJc w:val="left"/>
      <w:pPr>
        <w:ind w:left="6480" w:hanging="360"/>
      </w:pPr>
      <w:rPr>
        <w:rFonts w:ascii="Wingdings" w:hAnsi="Wingdings" w:hint="default"/>
      </w:rPr>
    </w:lvl>
  </w:abstractNum>
  <w:abstractNum w:abstractNumId="25" w15:restartNumberingAfterBreak="0">
    <w:nsid w:val="55FD0166"/>
    <w:multiLevelType w:val="hybridMultilevel"/>
    <w:tmpl w:val="C24C8502"/>
    <w:lvl w:ilvl="0" w:tplc="682CB588">
      <w:numFmt w:val="bullet"/>
      <w:lvlText w:val="-"/>
      <w:lvlJc w:val="left"/>
      <w:pPr>
        <w:ind w:left="720" w:hanging="360"/>
      </w:pPr>
      <w:rPr>
        <w:rFonts w:ascii="Arial" w:eastAsia="MS Mincho"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A7C5A79"/>
    <w:multiLevelType w:val="hybridMultilevel"/>
    <w:tmpl w:val="E6FE3A5A"/>
    <w:lvl w:ilvl="0" w:tplc="D9088078">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51A43BC"/>
    <w:multiLevelType w:val="hybridMultilevel"/>
    <w:tmpl w:val="7512D0EA"/>
    <w:lvl w:ilvl="0" w:tplc="5CAC92DE">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11969467">
    <w:abstractNumId w:val="5"/>
  </w:num>
  <w:num w:numId="2" w16cid:durableId="1931884856">
    <w:abstractNumId w:val="14"/>
  </w:num>
  <w:num w:numId="3" w16cid:durableId="2074112811">
    <w:abstractNumId w:val="9"/>
  </w:num>
  <w:num w:numId="4" w16cid:durableId="399518663">
    <w:abstractNumId w:val="25"/>
  </w:num>
  <w:num w:numId="5" w16cid:durableId="1891266445">
    <w:abstractNumId w:val="16"/>
  </w:num>
  <w:num w:numId="6" w16cid:durableId="79569431">
    <w:abstractNumId w:val="8"/>
    <w:lvlOverride w:ilvl="0">
      <w:startOverride w:val="1"/>
    </w:lvlOverride>
    <w:lvlOverride w:ilvl="1">
      <w:startOverride w:val="1"/>
    </w:lvlOverride>
  </w:num>
  <w:num w:numId="7" w16cid:durableId="929394206">
    <w:abstractNumId w:val="17"/>
  </w:num>
  <w:num w:numId="8" w16cid:durableId="1544977369">
    <w:abstractNumId w:val="15"/>
  </w:num>
  <w:num w:numId="9" w16cid:durableId="287443654">
    <w:abstractNumId w:val="6"/>
  </w:num>
  <w:num w:numId="10" w16cid:durableId="203637144">
    <w:abstractNumId w:val="11"/>
  </w:num>
  <w:num w:numId="11" w16cid:durableId="683244157">
    <w:abstractNumId w:val="22"/>
  </w:num>
  <w:num w:numId="12" w16cid:durableId="631785214">
    <w:abstractNumId w:val="12"/>
  </w:num>
  <w:num w:numId="13" w16cid:durableId="1137337729">
    <w:abstractNumId w:val="23"/>
  </w:num>
  <w:num w:numId="14" w16cid:durableId="941300572">
    <w:abstractNumId w:val="21"/>
  </w:num>
  <w:num w:numId="15" w16cid:durableId="1433866331">
    <w:abstractNumId w:val="13"/>
  </w:num>
  <w:num w:numId="16" w16cid:durableId="989287034">
    <w:abstractNumId w:val="27"/>
  </w:num>
  <w:num w:numId="17" w16cid:durableId="126315620">
    <w:abstractNumId w:val="24"/>
  </w:num>
  <w:num w:numId="18" w16cid:durableId="854687625">
    <w:abstractNumId w:val="18"/>
  </w:num>
  <w:num w:numId="19" w16cid:durableId="1773473906">
    <w:abstractNumId w:val="10"/>
  </w:num>
  <w:num w:numId="20" w16cid:durableId="506098255">
    <w:abstractNumId w:val="26"/>
  </w:num>
  <w:num w:numId="21" w16cid:durableId="1198395207">
    <w:abstractNumId w:val="7"/>
  </w:num>
  <w:num w:numId="22" w16cid:durableId="210075371">
    <w:abstractNumId w:val="28"/>
  </w:num>
  <w:num w:numId="23" w16cid:durableId="1354459206">
    <w:abstractNumId w:val="3"/>
  </w:num>
  <w:num w:numId="24" w16cid:durableId="75133814">
    <w:abstractNumId w:val="19"/>
  </w:num>
  <w:num w:numId="25" w16cid:durableId="406198060">
    <w:abstractNumId w:val="1"/>
  </w:num>
  <w:num w:numId="26" w16cid:durableId="209535155">
    <w:abstractNumId w:val="0"/>
  </w:num>
  <w:num w:numId="27" w16cid:durableId="2128815226">
    <w:abstractNumId w:val="4"/>
  </w:num>
  <w:num w:numId="28" w16cid:durableId="99570332">
    <w:abstractNumId w:val="2"/>
  </w:num>
  <w:num w:numId="29" w16cid:durableId="721096049">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es-ES_tradnl" w:vendorID="64" w:dllVersion="0" w:nlCheck="1" w:checkStyle="0"/>
  <w:activeWritingStyle w:appName="MSWord" w:lang="es-PE" w:vendorID="64" w:dllVersion="0" w:nlCheck="1" w:checkStyle="0"/>
  <w:activeWritingStyle w:appName="MSWord" w:lang="es-ES" w:vendorID="64" w:dllVersion="0" w:nlCheck="1" w:checkStyle="0"/>
  <w:activeWritingStyle w:appName="MSWord" w:lang="es-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AE"/>
    <w:rsid w:val="00005F00"/>
    <w:rsid w:val="000065C8"/>
    <w:rsid w:val="00010609"/>
    <w:rsid w:val="0001269C"/>
    <w:rsid w:val="00012BA3"/>
    <w:rsid w:val="00013274"/>
    <w:rsid w:val="00014725"/>
    <w:rsid w:val="000158AC"/>
    <w:rsid w:val="00015A84"/>
    <w:rsid w:val="0002057E"/>
    <w:rsid w:val="00024DC1"/>
    <w:rsid w:val="00025AD0"/>
    <w:rsid w:val="00036189"/>
    <w:rsid w:val="00050C27"/>
    <w:rsid w:val="00052685"/>
    <w:rsid w:val="00053ABF"/>
    <w:rsid w:val="0005453A"/>
    <w:rsid w:val="000572C9"/>
    <w:rsid w:val="000578FD"/>
    <w:rsid w:val="000615ED"/>
    <w:rsid w:val="00063F92"/>
    <w:rsid w:val="000668BA"/>
    <w:rsid w:val="00072122"/>
    <w:rsid w:val="00072DE5"/>
    <w:rsid w:val="00077D0D"/>
    <w:rsid w:val="00083187"/>
    <w:rsid w:val="0008354B"/>
    <w:rsid w:val="00083789"/>
    <w:rsid w:val="00083834"/>
    <w:rsid w:val="00083887"/>
    <w:rsid w:val="0008734F"/>
    <w:rsid w:val="00090258"/>
    <w:rsid w:val="000911B8"/>
    <w:rsid w:val="00092D09"/>
    <w:rsid w:val="00094591"/>
    <w:rsid w:val="000953D3"/>
    <w:rsid w:val="00095899"/>
    <w:rsid w:val="00097683"/>
    <w:rsid w:val="000A0ACD"/>
    <w:rsid w:val="000A455A"/>
    <w:rsid w:val="000B02F2"/>
    <w:rsid w:val="000B1898"/>
    <w:rsid w:val="000B3FC5"/>
    <w:rsid w:val="000B408F"/>
    <w:rsid w:val="000B5515"/>
    <w:rsid w:val="000B602C"/>
    <w:rsid w:val="000C1633"/>
    <w:rsid w:val="000C3C20"/>
    <w:rsid w:val="000C4A55"/>
    <w:rsid w:val="000C4D73"/>
    <w:rsid w:val="000C4DBE"/>
    <w:rsid w:val="000C5BC8"/>
    <w:rsid w:val="000D15F5"/>
    <w:rsid w:val="000D1DE9"/>
    <w:rsid w:val="000D2135"/>
    <w:rsid w:val="000D350C"/>
    <w:rsid w:val="000D3993"/>
    <w:rsid w:val="000D3AE5"/>
    <w:rsid w:val="000D3C19"/>
    <w:rsid w:val="000D5EB8"/>
    <w:rsid w:val="000E092A"/>
    <w:rsid w:val="000E096D"/>
    <w:rsid w:val="000E48F6"/>
    <w:rsid w:val="000E63E7"/>
    <w:rsid w:val="000E7F15"/>
    <w:rsid w:val="000F0BFF"/>
    <w:rsid w:val="000F15E4"/>
    <w:rsid w:val="000F192C"/>
    <w:rsid w:val="000F4751"/>
    <w:rsid w:val="000F79E2"/>
    <w:rsid w:val="00100ECF"/>
    <w:rsid w:val="00101301"/>
    <w:rsid w:val="001015BE"/>
    <w:rsid w:val="0010345F"/>
    <w:rsid w:val="00105BF6"/>
    <w:rsid w:val="00107251"/>
    <w:rsid w:val="001107E9"/>
    <w:rsid w:val="001123D1"/>
    <w:rsid w:val="00112A49"/>
    <w:rsid w:val="001147AD"/>
    <w:rsid w:val="001155BF"/>
    <w:rsid w:val="00117582"/>
    <w:rsid w:val="001202B7"/>
    <w:rsid w:val="001232C2"/>
    <w:rsid w:val="00123D09"/>
    <w:rsid w:val="0012422D"/>
    <w:rsid w:val="001277BA"/>
    <w:rsid w:val="00130645"/>
    <w:rsid w:val="0013553E"/>
    <w:rsid w:val="00135B83"/>
    <w:rsid w:val="00140BB4"/>
    <w:rsid w:val="00140CCB"/>
    <w:rsid w:val="0014341A"/>
    <w:rsid w:val="00145C92"/>
    <w:rsid w:val="00151494"/>
    <w:rsid w:val="001529B3"/>
    <w:rsid w:val="001532CE"/>
    <w:rsid w:val="001540A1"/>
    <w:rsid w:val="00154472"/>
    <w:rsid w:val="001558CA"/>
    <w:rsid w:val="001609CE"/>
    <w:rsid w:val="001610B9"/>
    <w:rsid w:val="00161B25"/>
    <w:rsid w:val="00162002"/>
    <w:rsid w:val="00163C73"/>
    <w:rsid w:val="0016564A"/>
    <w:rsid w:val="00166677"/>
    <w:rsid w:val="0016781E"/>
    <w:rsid w:val="001758F3"/>
    <w:rsid w:val="00175E76"/>
    <w:rsid w:val="00176C17"/>
    <w:rsid w:val="001802F3"/>
    <w:rsid w:val="00180858"/>
    <w:rsid w:val="00185474"/>
    <w:rsid w:val="001857DD"/>
    <w:rsid w:val="001871AE"/>
    <w:rsid w:val="001904D4"/>
    <w:rsid w:val="00190BF4"/>
    <w:rsid w:val="00190C7B"/>
    <w:rsid w:val="00192A22"/>
    <w:rsid w:val="001936E1"/>
    <w:rsid w:val="00194358"/>
    <w:rsid w:val="00195C01"/>
    <w:rsid w:val="001965B9"/>
    <w:rsid w:val="00196DBA"/>
    <w:rsid w:val="001A0562"/>
    <w:rsid w:val="001A193B"/>
    <w:rsid w:val="001A1A96"/>
    <w:rsid w:val="001A2A81"/>
    <w:rsid w:val="001A3B45"/>
    <w:rsid w:val="001A5100"/>
    <w:rsid w:val="001A5387"/>
    <w:rsid w:val="001A6814"/>
    <w:rsid w:val="001A7401"/>
    <w:rsid w:val="001B117C"/>
    <w:rsid w:val="001B1E05"/>
    <w:rsid w:val="001B62F5"/>
    <w:rsid w:val="001B6445"/>
    <w:rsid w:val="001C37B7"/>
    <w:rsid w:val="001C5018"/>
    <w:rsid w:val="001D312D"/>
    <w:rsid w:val="001D5009"/>
    <w:rsid w:val="001D5212"/>
    <w:rsid w:val="001E040F"/>
    <w:rsid w:val="001E11DF"/>
    <w:rsid w:val="001E54DE"/>
    <w:rsid w:val="001F1056"/>
    <w:rsid w:val="001F1D3E"/>
    <w:rsid w:val="001F3D03"/>
    <w:rsid w:val="001F3FA9"/>
    <w:rsid w:val="001F6846"/>
    <w:rsid w:val="001F79BE"/>
    <w:rsid w:val="001F7E9F"/>
    <w:rsid w:val="002000A5"/>
    <w:rsid w:val="0020061F"/>
    <w:rsid w:val="00200B22"/>
    <w:rsid w:val="00200ED7"/>
    <w:rsid w:val="00203818"/>
    <w:rsid w:val="00204C82"/>
    <w:rsid w:val="00205B65"/>
    <w:rsid w:val="00206D84"/>
    <w:rsid w:val="002078BF"/>
    <w:rsid w:val="0021116B"/>
    <w:rsid w:val="00217653"/>
    <w:rsid w:val="00217B82"/>
    <w:rsid w:val="002200DF"/>
    <w:rsid w:val="00220B06"/>
    <w:rsid w:val="00221222"/>
    <w:rsid w:val="002231E2"/>
    <w:rsid w:val="00224382"/>
    <w:rsid w:val="002244DB"/>
    <w:rsid w:val="0022696A"/>
    <w:rsid w:val="00230B9A"/>
    <w:rsid w:val="00231BFB"/>
    <w:rsid w:val="002322FF"/>
    <w:rsid w:val="00236BED"/>
    <w:rsid w:val="0024097E"/>
    <w:rsid w:val="002422ED"/>
    <w:rsid w:val="002518DF"/>
    <w:rsid w:val="002527E7"/>
    <w:rsid w:val="0025630F"/>
    <w:rsid w:val="00261FAA"/>
    <w:rsid w:val="00262468"/>
    <w:rsid w:val="002629CA"/>
    <w:rsid w:val="00262EE8"/>
    <w:rsid w:val="00262F21"/>
    <w:rsid w:val="002650BD"/>
    <w:rsid w:val="00266637"/>
    <w:rsid w:val="00270391"/>
    <w:rsid w:val="00270627"/>
    <w:rsid w:val="002715CD"/>
    <w:rsid w:val="00272C27"/>
    <w:rsid w:val="00274490"/>
    <w:rsid w:val="00274612"/>
    <w:rsid w:val="00274DED"/>
    <w:rsid w:val="00274E7F"/>
    <w:rsid w:val="00276D7D"/>
    <w:rsid w:val="002805FF"/>
    <w:rsid w:val="00281C16"/>
    <w:rsid w:val="00282404"/>
    <w:rsid w:val="00283D55"/>
    <w:rsid w:val="00285DE5"/>
    <w:rsid w:val="00286B6A"/>
    <w:rsid w:val="002910FC"/>
    <w:rsid w:val="00292A8E"/>
    <w:rsid w:val="00293944"/>
    <w:rsid w:val="002A0E3B"/>
    <w:rsid w:val="002A16D0"/>
    <w:rsid w:val="002A3A63"/>
    <w:rsid w:val="002A4226"/>
    <w:rsid w:val="002A6488"/>
    <w:rsid w:val="002A7A24"/>
    <w:rsid w:val="002A7AFD"/>
    <w:rsid w:val="002B0625"/>
    <w:rsid w:val="002B17AF"/>
    <w:rsid w:val="002B28E0"/>
    <w:rsid w:val="002B2F5D"/>
    <w:rsid w:val="002B3598"/>
    <w:rsid w:val="002B3E65"/>
    <w:rsid w:val="002B4818"/>
    <w:rsid w:val="002B510E"/>
    <w:rsid w:val="002B558B"/>
    <w:rsid w:val="002B5F72"/>
    <w:rsid w:val="002B64EF"/>
    <w:rsid w:val="002C3272"/>
    <w:rsid w:val="002C3783"/>
    <w:rsid w:val="002C4806"/>
    <w:rsid w:val="002C5FB7"/>
    <w:rsid w:val="002D0DAB"/>
    <w:rsid w:val="002D2177"/>
    <w:rsid w:val="002D490A"/>
    <w:rsid w:val="002D7E7C"/>
    <w:rsid w:val="002E0693"/>
    <w:rsid w:val="002E0BA6"/>
    <w:rsid w:val="002E5E87"/>
    <w:rsid w:val="002F0362"/>
    <w:rsid w:val="002F2B8A"/>
    <w:rsid w:val="002F3A5C"/>
    <w:rsid w:val="002F5716"/>
    <w:rsid w:val="00300DD6"/>
    <w:rsid w:val="003019AF"/>
    <w:rsid w:val="003026D1"/>
    <w:rsid w:val="003027F0"/>
    <w:rsid w:val="003035D7"/>
    <w:rsid w:val="00307A36"/>
    <w:rsid w:val="00316693"/>
    <w:rsid w:val="00320031"/>
    <w:rsid w:val="003252B1"/>
    <w:rsid w:val="003262E3"/>
    <w:rsid w:val="003265A9"/>
    <w:rsid w:val="00327E0B"/>
    <w:rsid w:val="00330C1A"/>
    <w:rsid w:val="00331AAC"/>
    <w:rsid w:val="003327D1"/>
    <w:rsid w:val="0033439B"/>
    <w:rsid w:val="003369B4"/>
    <w:rsid w:val="003377D6"/>
    <w:rsid w:val="003428AE"/>
    <w:rsid w:val="003433CA"/>
    <w:rsid w:val="00343BAB"/>
    <w:rsid w:val="00345E52"/>
    <w:rsid w:val="00346AFD"/>
    <w:rsid w:val="003477A5"/>
    <w:rsid w:val="003513EA"/>
    <w:rsid w:val="003520E6"/>
    <w:rsid w:val="00355E73"/>
    <w:rsid w:val="003568BD"/>
    <w:rsid w:val="00360250"/>
    <w:rsid w:val="0036241C"/>
    <w:rsid w:val="003641DB"/>
    <w:rsid w:val="00364FEE"/>
    <w:rsid w:val="00365CA9"/>
    <w:rsid w:val="00371397"/>
    <w:rsid w:val="00374261"/>
    <w:rsid w:val="003755AB"/>
    <w:rsid w:val="00375B61"/>
    <w:rsid w:val="00377844"/>
    <w:rsid w:val="003847D3"/>
    <w:rsid w:val="00390E3E"/>
    <w:rsid w:val="0039111B"/>
    <w:rsid w:val="00391C3D"/>
    <w:rsid w:val="00392A66"/>
    <w:rsid w:val="0039350D"/>
    <w:rsid w:val="00393EC9"/>
    <w:rsid w:val="003940E4"/>
    <w:rsid w:val="00396162"/>
    <w:rsid w:val="003A32FB"/>
    <w:rsid w:val="003A416F"/>
    <w:rsid w:val="003A5256"/>
    <w:rsid w:val="003A536A"/>
    <w:rsid w:val="003B17C4"/>
    <w:rsid w:val="003B1D40"/>
    <w:rsid w:val="003B4160"/>
    <w:rsid w:val="003B4AF1"/>
    <w:rsid w:val="003B5F58"/>
    <w:rsid w:val="003B6209"/>
    <w:rsid w:val="003B714C"/>
    <w:rsid w:val="003B77AA"/>
    <w:rsid w:val="003C1CDB"/>
    <w:rsid w:val="003C3302"/>
    <w:rsid w:val="003C6635"/>
    <w:rsid w:val="003C75BD"/>
    <w:rsid w:val="003D0943"/>
    <w:rsid w:val="003D34B8"/>
    <w:rsid w:val="003D4D5A"/>
    <w:rsid w:val="003D5FEB"/>
    <w:rsid w:val="003E14A3"/>
    <w:rsid w:val="003E2B67"/>
    <w:rsid w:val="003E61F4"/>
    <w:rsid w:val="003F0CE1"/>
    <w:rsid w:val="003F339C"/>
    <w:rsid w:val="003F4993"/>
    <w:rsid w:val="003F597A"/>
    <w:rsid w:val="003F6C5F"/>
    <w:rsid w:val="00404D15"/>
    <w:rsid w:val="004059C2"/>
    <w:rsid w:val="004100CB"/>
    <w:rsid w:val="00413F12"/>
    <w:rsid w:val="00414B29"/>
    <w:rsid w:val="00416419"/>
    <w:rsid w:val="00416EE9"/>
    <w:rsid w:val="004170A3"/>
    <w:rsid w:val="004201D6"/>
    <w:rsid w:val="00421044"/>
    <w:rsid w:val="004212DE"/>
    <w:rsid w:val="00422265"/>
    <w:rsid w:val="004241FA"/>
    <w:rsid w:val="00431699"/>
    <w:rsid w:val="004343F3"/>
    <w:rsid w:val="00444C2E"/>
    <w:rsid w:val="00446102"/>
    <w:rsid w:val="00447E58"/>
    <w:rsid w:val="00450180"/>
    <w:rsid w:val="004510EC"/>
    <w:rsid w:val="00452BA1"/>
    <w:rsid w:val="00452D9D"/>
    <w:rsid w:val="00455237"/>
    <w:rsid w:val="00455EE5"/>
    <w:rsid w:val="00456221"/>
    <w:rsid w:val="00460C94"/>
    <w:rsid w:val="004611B5"/>
    <w:rsid w:val="00461B20"/>
    <w:rsid w:val="004625A3"/>
    <w:rsid w:val="00463D14"/>
    <w:rsid w:val="00466A6F"/>
    <w:rsid w:val="00467809"/>
    <w:rsid w:val="00470751"/>
    <w:rsid w:val="00475C64"/>
    <w:rsid w:val="00476D09"/>
    <w:rsid w:val="00477B8E"/>
    <w:rsid w:val="00477F7B"/>
    <w:rsid w:val="00482055"/>
    <w:rsid w:val="004824DA"/>
    <w:rsid w:val="00482786"/>
    <w:rsid w:val="00482B34"/>
    <w:rsid w:val="00486997"/>
    <w:rsid w:val="0048735F"/>
    <w:rsid w:val="00494BCC"/>
    <w:rsid w:val="004A05C3"/>
    <w:rsid w:val="004A4176"/>
    <w:rsid w:val="004A5C23"/>
    <w:rsid w:val="004A5D23"/>
    <w:rsid w:val="004B34C6"/>
    <w:rsid w:val="004B43DB"/>
    <w:rsid w:val="004B5DDB"/>
    <w:rsid w:val="004B7073"/>
    <w:rsid w:val="004B71F7"/>
    <w:rsid w:val="004C2BDD"/>
    <w:rsid w:val="004C3D5C"/>
    <w:rsid w:val="004C58F5"/>
    <w:rsid w:val="004C5B52"/>
    <w:rsid w:val="004C716C"/>
    <w:rsid w:val="004C7826"/>
    <w:rsid w:val="004D156C"/>
    <w:rsid w:val="004D2F75"/>
    <w:rsid w:val="004D312C"/>
    <w:rsid w:val="004D5D3F"/>
    <w:rsid w:val="004E0C5A"/>
    <w:rsid w:val="004E1361"/>
    <w:rsid w:val="004E2732"/>
    <w:rsid w:val="004E65A6"/>
    <w:rsid w:val="004F0FA0"/>
    <w:rsid w:val="004F3F6B"/>
    <w:rsid w:val="004F45EA"/>
    <w:rsid w:val="004F6D78"/>
    <w:rsid w:val="004F796E"/>
    <w:rsid w:val="00500571"/>
    <w:rsid w:val="00501A31"/>
    <w:rsid w:val="0050752D"/>
    <w:rsid w:val="00510B27"/>
    <w:rsid w:val="00512C83"/>
    <w:rsid w:val="0051447D"/>
    <w:rsid w:val="00515ED1"/>
    <w:rsid w:val="005207F9"/>
    <w:rsid w:val="00520A56"/>
    <w:rsid w:val="005221BB"/>
    <w:rsid w:val="00527BB0"/>
    <w:rsid w:val="00527F4E"/>
    <w:rsid w:val="00531D36"/>
    <w:rsid w:val="00533CE4"/>
    <w:rsid w:val="005354E4"/>
    <w:rsid w:val="00535DAD"/>
    <w:rsid w:val="00535F5E"/>
    <w:rsid w:val="00542712"/>
    <w:rsid w:val="00543849"/>
    <w:rsid w:val="0054529F"/>
    <w:rsid w:val="00545BDD"/>
    <w:rsid w:val="00550824"/>
    <w:rsid w:val="00550C51"/>
    <w:rsid w:val="00553C7E"/>
    <w:rsid w:val="00554B90"/>
    <w:rsid w:val="00554E62"/>
    <w:rsid w:val="00560C2D"/>
    <w:rsid w:val="00560EC6"/>
    <w:rsid w:val="0056422F"/>
    <w:rsid w:val="00565947"/>
    <w:rsid w:val="00565CDF"/>
    <w:rsid w:val="00567EE9"/>
    <w:rsid w:val="005707A7"/>
    <w:rsid w:val="0057185C"/>
    <w:rsid w:val="005735E7"/>
    <w:rsid w:val="00573C77"/>
    <w:rsid w:val="00577C62"/>
    <w:rsid w:val="00582178"/>
    <w:rsid w:val="0058259E"/>
    <w:rsid w:val="00582FDD"/>
    <w:rsid w:val="0058352D"/>
    <w:rsid w:val="005859F4"/>
    <w:rsid w:val="00587057"/>
    <w:rsid w:val="00591187"/>
    <w:rsid w:val="00593238"/>
    <w:rsid w:val="005967F2"/>
    <w:rsid w:val="005A428F"/>
    <w:rsid w:val="005A77E1"/>
    <w:rsid w:val="005B056B"/>
    <w:rsid w:val="005B1F12"/>
    <w:rsid w:val="005C0610"/>
    <w:rsid w:val="005C15B0"/>
    <w:rsid w:val="005C25FF"/>
    <w:rsid w:val="005C279F"/>
    <w:rsid w:val="005C2B1C"/>
    <w:rsid w:val="005C328A"/>
    <w:rsid w:val="005C33E3"/>
    <w:rsid w:val="005C3EA9"/>
    <w:rsid w:val="005C4F5F"/>
    <w:rsid w:val="005D1C89"/>
    <w:rsid w:val="005D39F4"/>
    <w:rsid w:val="005E4A24"/>
    <w:rsid w:val="005E4DD8"/>
    <w:rsid w:val="005E73C4"/>
    <w:rsid w:val="005F2BFA"/>
    <w:rsid w:val="005F3AD3"/>
    <w:rsid w:val="005F44DA"/>
    <w:rsid w:val="005F4F34"/>
    <w:rsid w:val="005F5CE5"/>
    <w:rsid w:val="005F7DD2"/>
    <w:rsid w:val="00603A82"/>
    <w:rsid w:val="006067FE"/>
    <w:rsid w:val="00610144"/>
    <w:rsid w:val="00611B14"/>
    <w:rsid w:val="00612D6F"/>
    <w:rsid w:val="006133E7"/>
    <w:rsid w:val="0061371F"/>
    <w:rsid w:val="00613E4A"/>
    <w:rsid w:val="00614732"/>
    <w:rsid w:val="006207A9"/>
    <w:rsid w:val="00623A27"/>
    <w:rsid w:val="00627DF9"/>
    <w:rsid w:val="00630324"/>
    <w:rsid w:val="00630587"/>
    <w:rsid w:val="00633FAD"/>
    <w:rsid w:val="00634C1A"/>
    <w:rsid w:val="00642233"/>
    <w:rsid w:val="00643847"/>
    <w:rsid w:val="006467F3"/>
    <w:rsid w:val="006470A3"/>
    <w:rsid w:val="0065034C"/>
    <w:rsid w:val="0065175A"/>
    <w:rsid w:val="0065321A"/>
    <w:rsid w:val="00656253"/>
    <w:rsid w:val="006574FE"/>
    <w:rsid w:val="006575DF"/>
    <w:rsid w:val="00660365"/>
    <w:rsid w:val="0066538B"/>
    <w:rsid w:val="00665405"/>
    <w:rsid w:val="00670852"/>
    <w:rsid w:val="006724E3"/>
    <w:rsid w:val="00672990"/>
    <w:rsid w:val="00673F86"/>
    <w:rsid w:val="00674501"/>
    <w:rsid w:val="00675CCA"/>
    <w:rsid w:val="0067708E"/>
    <w:rsid w:val="006802C7"/>
    <w:rsid w:val="006826B1"/>
    <w:rsid w:val="006826DC"/>
    <w:rsid w:val="0068477F"/>
    <w:rsid w:val="00686212"/>
    <w:rsid w:val="00690769"/>
    <w:rsid w:val="00691ABC"/>
    <w:rsid w:val="00691BCE"/>
    <w:rsid w:val="00691D3E"/>
    <w:rsid w:val="006934A4"/>
    <w:rsid w:val="006935DE"/>
    <w:rsid w:val="00694ED0"/>
    <w:rsid w:val="00695B81"/>
    <w:rsid w:val="00696FBE"/>
    <w:rsid w:val="006A1D52"/>
    <w:rsid w:val="006A4633"/>
    <w:rsid w:val="006A543C"/>
    <w:rsid w:val="006A54D7"/>
    <w:rsid w:val="006A6297"/>
    <w:rsid w:val="006A6DF1"/>
    <w:rsid w:val="006B2979"/>
    <w:rsid w:val="006B3CB1"/>
    <w:rsid w:val="006B3D9F"/>
    <w:rsid w:val="006B58E9"/>
    <w:rsid w:val="006B7801"/>
    <w:rsid w:val="006B7837"/>
    <w:rsid w:val="006C02E8"/>
    <w:rsid w:val="006C284B"/>
    <w:rsid w:val="006C2B63"/>
    <w:rsid w:val="006C362A"/>
    <w:rsid w:val="006C36FB"/>
    <w:rsid w:val="006C3EE9"/>
    <w:rsid w:val="006C3F37"/>
    <w:rsid w:val="006C51C3"/>
    <w:rsid w:val="006C5709"/>
    <w:rsid w:val="006C78EA"/>
    <w:rsid w:val="006D3AC7"/>
    <w:rsid w:val="006D407B"/>
    <w:rsid w:val="006D5365"/>
    <w:rsid w:val="006D53C3"/>
    <w:rsid w:val="006D73C4"/>
    <w:rsid w:val="006E142C"/>
    <w:rsid w:val="006E1E6E"/>
    <w:rsid w:val="006E303C"/>
    <w:rsid w:val="006E3930"/>
    <w:rsid w:val="006E3A9D"/>
    <w:rsid w:val="006E42B1"/>
    <w:rsid w:val="006E49C5"/>
    <w:rsid w:val="006E692F"/>
    <w:rsid w:val="006F0DEE"/>
    <w:rsid w:val="006F0EC7"/>
    <w:rsid w:val="006F15F0"/>
    <w:rsid w:val="00700AC2"/>
    <w:rsid w:val="00701BDB"/>
    <w:rsid w:val="00703529"/>
    <w:rsid w:val="007058BB"/>
    <w:rsid w:val="00711FBC"/>
    <w:rsid w:val="00712B57"/>
    <w:rsid w:val="00712BA4"/>
    <w:rsid w:val="00722200"/>
    <w:rsid w:val="00723302"/>
    <w:rsid w:val="00723543"/>
    <w:rsid w:val="0072604C"/>
    <w:rsid w:val="00731A0A"/>
    <w:rsid w:val="00740483"/>
    <w:rsid w:val="007411E3"/>
    <w:rsid w:val="00741269"/>
    <w:rsid w:val="00742E83"/>
    <w:rsid w:val="00744C5F"/>
    <w:rsid w:val="007473F6"/>
    <w:rsid w:val="007533A8"/>
    <w:rsid w:val="007554CB"/>
    <w:rsid w:val="00755CB8"/>
    <w:rsid w:val="00756507"/>
    <w:rsid w:val="007569A5"/>
    <w:rsid w:val="00756D65"/>
    <w:rsid w:val="007578C6"/>
    <w:rsid w:val="00761E1C"/>
    <w:rsid w:val="00762968"/>
    <w:rsid w:val="007629B1"/>
    <w:rsid w:val="00763F60"/>
    <w:rsid w:val="00764E5A"/>
    <w:rsid w:val="00766282"/>
    <w:rsid w:val="00773A02"/>
    <w:rsid w:val="007743EC"/>
    <w:rsid w:val="00775D3E"/>
    <w:rsid w:val="00776685"/>
    <w:rsid w:val="00781703"/>
    <w:rsid w:val="00782450"/>
    <w:rsid w:val="00782CA6"/>
    <w:rsid w:val="00787E0E"/>
    <w:rsid w:val="00787EDE"/>
    <w:rsid w:val="00792275"/>
    <w:rsid w:val="0079260A"/>
    <w:rsid w:val="0079310A"/>
    <w:rsid w:val="00793275"/>
    <w:rsid w:val="007957A3"/>
    <w:rsid w:val="00795BFA"/>
    <w:rsid w:val="0079722D"/>
    <w:rsid w:val="007B179A"/>
    <w:rsid w:val="007B29B4"/>
    <w:rsid w:val="007B4D25"/>
    <w:rsid w:val="007B5D58"/>
    <w:rsid w:val="007C1557"/>
    <w:rsid w:val="007C335A"/>
    <w:rsid w:val="007C4743"/>
    <w:rsid w:val="007C6B1F"/>
    <w:rsid w:val="007C6D26"/>
    <w:rsid w:val="007D1355"/>
    <w:rsid w:val="007D1A29"/>
    <w:rsid w:val="007D2AF0"/>
    <w:rsid w:val="007D32C4"/>
    <w:rsid w:val="007D4D96"/>
    <w:rsid w:val="007D4DD9"/>
    <w:rsid w:val="007D5940"/>
    <w:rsid w:val="007D5E14"/>
    <w:rsid w:val="007D6B99"/>
    <w:rsid w:val="007D7446"/>
    <w:rsid w:val="007D75A4"/>
    <w:rsid w:val="007D7DCE"/>
    <w:rsid w:val="007E4A21"/>
    <w:rsid w:val="007E7E1D"/>
    <w:rsid w:val="007F0FFF"/>
    <w:rsid w:val="007F1130"/>
    <w:rsid w:val="007F1269"/>
    <w:rsid w:val="007F3372"/>
    <w:rsid w:val="007F38F7"/>
    <w:rsid w:val="00800034"/>
    <w:rsid w:val="00801EAE"/>
    <w:rsid w:val="00802C99"/>
    <w:rsid w:val="008034B3"/>
    <w:rsid w:val="008046A9"/>
    <w:rsid w:val="0080575F"/>
    <w:rsid w:val="008073A6"/>
    <w:rsid w:val="008103CD"/>
    <w:rsid w:val="008108EB"/>
    <w:rsid w:val="00811658"/>
    <w:rsid w:val="00812CF7"/>
    <w:rsid w:val="008142BE"/>
    <w:rsid w:val="00823F35"/>
    <w:rsid w:val="008244C6"/>
    <w:rsid w:val="00825D64"/>
    <w:rsid w:val="008276F9"/>
    <w:rsid w:val="00831B39"/>
    <w:rsid w:val="00831BD2"/>
    <w:rsid w:val="0083354B"/>
    <w:rsid w:val="0083428F"/>
    <w:rsid w:val="0083572E"/>
    <w:rsid w:val="00840B6B"/>
    <w:rsid w:val="00844AC4"/>
    <w:rsid w:val="0084585D"/>
    <w:rsid w:val="00850894"/>
    <w:rsid w:val="008524B3"/>
    <w:rsid w:val="00860923"/>
    <w:rsid w:val="00861D58"/>
    <w:rsid w:val="008632BE"/>
    <w:rsid w:val="00863E91"/>
    <w:rsid w:val="008650BA"/>
    <w:rsid w:val="00867194"/>
    <w:rsid w:val="00867199"/>
    <w:rsid w:val="00867856"/>
    <w:rsid w:val="0087269F"/>
    <w:rsid w:val="00873B82"/>
    <w:rsid w:val="00874266"/>
    <w:rsid w:val="00877246"/>
    <w:rsid w:val="00881E0E"/>
    <w:rsid w:val="00883022"/>
    <w:rsid w:val="008868E6"/>
    <w:rsid w:val="008871D3"/>
    <w:rsid w:val="008913A6"/>
    <w:rsid w:val="00892E59"/>
    <w:rsid w:val="00894784"/>
    <w:rsid w:val="00895356"/>
    <w:rsid w:val="00895B59"/>
    <w:rsid w:val="0089664C"/>
    <w:rsid w:val="008970EB"/>
    <w:rsid w:val="00897522"/>
    <w:rsid w:val="008A4896"/>
    <w:rsid w:val="008A4C4F"/>
    <w:rsid w:val="008A4F2C"/>
    <w:rsid w:val="008A5035"/>
    <w:rsid w:val="008B06AA"/>
    <w:rsid w:val="008B0968"/>
    <w:rsid w:val="008B217B"/>
    <w:rsid w:val="008B2EB2"/>
    <w:rsid w:val="008B39BE"/>
    <w:rsid w:val="008B7796"/>
    <w:rsid w:val="008C1178"/>
    <w:rsid w:val="008C3277"/>
    <w:rsid w:val="008C3636"/>
    <w:rsid w:val="008C3978"/>
    <w:rsid w:val="008C3F50"/>
    <w:rsid w:val="008C50CE"/>
    <w:rsid w:val="008C5655"/>
    <w:rsid w:val="008C5E67"/>
    <w:rsid w:val="008C70FE"/>
    <w:rsid w:val="008C7C27"/>
    <w:rsid w:val="008D052E"/>
    <w:rsid w:val="008D412D"/>
    <w:rsid w:val="008D4C98"/>
    <w:rsid w:val="008D6D3D"/>
    <w:rsid w:val="008D7480"/>
    <w:rsid w:val="008D79D6"/>
    <w:rsid w:val="008E3B11"/>
    <w:rsid w:val="008E6072"/>
    <w:rsid w:val="008E6B33"/>
    <w:rsid w:val="008E780C"/>
    <w:rsid w:val="008E7FB0"/>
    <w:rsid w:val="008F1C8D"/>
    <w:rsid w:val="008F3D88"/>
    <w:rsid w:val="008F4F76"/>
    <w:rsid w:val="008F516E"/>
    <w:rsid w:val="008F7FAA"/>
    <w:rsid w:val="00900A25"/>
    <w:rsid w:val="00903750"/>
    <w:rsid w:val="00910BD3"/>
    <w:rsid w:val="00915776"/>
    <w:rsid w:val="00915B7B"/>
    <w:rsid w:val="00915E5C"/>
    <w:rsid w:val="00916151"/>
    <w:rsid w:val="0091737D"/>
    <w:rsid w:val="00920976"/>
    <w:rsid w:val="0092179B"/>
    <w:rsid w:val="00923FAC"/>
    <w:rsid w:val="009245D2"/>
    <w:rsid w:val="00925DC4"/>
    <w:rsid w:val="00927420"/>
    <w:rsid w:val="009308DF"/>
    <w:rsid w:val="00930D12"/>
    <w:rsid w:val="00931C88"/>
    <w:rsid w:val="009344E7"/>
    <w:rsid w:val="00934A84"/>
    <w:rsid w:val="00937F50"/>
    <w:rsid w:val="009409D3"/>
    <w:rsid w:val="00941090"/>
    <w:rsid w:val="0094486F"/>
    <w:rsid w:val="00944F4F"/>
    <w:rsid w:val="00945073"/>
    <w:rsid w:val="00946A47"/>
    <w:rsid w:val="0095000E"/>
    <w:rsid w:val="0095378C"/>
    <w:rsid w:val="00953D0E"/>
    <w:rsid w:val="009549DB"/>
    <w:rsid w:val="009558C5"/>
    <w:rsid w:val="00955E86"/>
    <w:rsid w:val="00957C6F"/>
    <w:rsid w:val="00962A82"/>
    <w:rsid w:val="0096430E"/>
    <w:rsid w:val="00964EB1"/>
    <w:rsid w:val="00965A59"/>
    <w:rsid w:val="00971EBB"/>
    <w:rsid w:val="009727FA"/>
    <w:rsid w:val="00972D46"/>
    <w:rsid w:val="00982599"/>
    <w:rsid w:val="00984E6C"/>
    <w:rsid w:val="00985440"/>
    <w:rsid w:val="00986442"/>
    <w:rsid w:val="009865E7"/>
    <w:rsid w:val="009876E5"/>
    <w:rsid w:val="00994A44"/>
    <w:rsid w:val="00995939"/>
    <w:rsid w:val="00996443"/>
    <w:rsid w:val="00997988"/>
    <w:rsid w:val="009A0B70"/>
    <w:rsid w:val="009A3256"/>
    <w:rsid w:val="009A388C"/>
    <w:rsid w:val="009A3AF7"/>
    <w:rsid w:val="009A6682"/>
    <w:rsid w:val="009B0073"/>
    <w:rsid w:val="009B393B"/>
    <w:rsid w:val="009B3DAB"/>
    <w:rsid w:val="009B4037"/>
    <w:rsid w:val="009B6ADB"/>
    <w:rsid w:val="009C1A39"/>
    <w:rsid w:val="009C2506"/>
    <w:rsid w:val="009C2B6F"/>
    <w:rsid w:val="009C34DD"/>
    <w:rsid w:val="009C5BC8"/>
    <w:rsid w:val="009C640D"/>
    <w:rsid w:val="009C7CDE"/>
    <w:rsid w:val="009D0B36"/>
    <w:rsid w:val="009D3C8E"/>
    <w:rsid w:val="009D3CD2"/>
    <w:rsid w:val="009D52ED"/>
    <w:rsid w:val="009D6F99"/>
    <w:rsid w:val="009E076D"/>
    <w:rsid w:val="009E1A9F"/>
    <w:rsid w:val="009E2237"/>
    <w:rsid w:val="009E3995"/>
    <w:rsid w:val="009E528D"/>
    <w:rsid w:val="009F33F6"/>
    <w:rsid w:val="009F5626"/>
    <w:rsid w:val="00A02F56"/>
    <w:rsid w:val="00A06A8C"/>
    <w:rsid w:val="00A111E2"/>
    <w:rsid w:val="00A13691"/>
    <w:rsid w:val="00A14B9B"/>
    <w:rsid w:val="00A165C3"/>
    <w:rsid w:val="00A17795"/>
    <w:rsid w:val="00A22D91"/>
    <w:rsid w:val="00A24F7D"/>
    <w:rsid w:val="00A31BC1"/>
    <w:rsid w:val="00A31FD5"/>
    <w:rsid w:val="00A369A9"/>
    <w:rsid w:val="00A36A6A"/>
    <w:rsid w:val="00A412FF"/>
    <w:rsid w:val="00A44365"/>
    <w:rsid w:val="00A44535"/>
    <w:rsid w:val="00A44A4B"/>
    <w:rsid w:val="00A45AD6"/>
    <w:rsid w:val="00A5006A"/>
    <w:rsid w:val="00A502DC"/>
    <w:rsid w:val="00A51E42"/>
    <w:rsid w:val="00A532AD"/>
    <w:rsid w:val="00A5398E"/>
    <w:rsid w:val="00A53B26"/>
    <w:rsid w:val="00A559DC"/>
    <w:rsid w:val="00A60F1E"/>
    <w:rsid w:val="00A62F5C"/>
    <w:rsid w:val="00A638C8"/>
    <w:rsid w:val="00A63BE7"/>
    <w:rsid w:val="00A6516D"/>
    <w:rsid w:val="00A65CB6"/>
    <w:rsid w:val="00A66757"/>
    <w:rsid w:val="00A678E2"/>
    <w:rsid w:val="00A70CA3"/>
    <w:rsid w:val="00A7309E"/>
    <w:rsid w:val="00A82378"/>
    <w:rsid w:val="00A838B3"/>
    <w:rsid w:val="00A86290"/>
    <w:rsid w:val="00A9039D"/>
    <w:rsid w:val="00A90E0F"/>
    <w:rsid w:val="00A913A2"/>
    <w:rsid w:val="00A91CB3"/>
    <w:rsid w:val="00A94318"/>
    <w:rsid w:val="00A955F2"/>
    <w:rsid w:val="00A95CCB"/>
    <w:rsid w:val="00A97D8C"/>
    <w:rsid w:val="00AA0508"/>
    <w:rsid w:val="00AA07B2"/>
    <w:rsid w:val="00AA2458"/>
    <w:rsid w:val="00AA6EBB"/>
    <w:rsid w:val="00AB2725"/>
    <w:rsid w:val="00AB312F"/>
    <w:rsid w:val="00AB61CC"/>
    <w:rsid w:val="00AB7647"/>
    <w:rsid w:val="00AC22AF"/>
    <w:rsid w:val="00AC4D9C"/>
    <w:rsid w:val="00AC4F45"/>
    <w:rsid w:val="00AC5E8E"/>
    <w:rsid w:val="00AD0BC9"/>
    <w:rsid w:val="00AD2EF1"/>
    <w:rsid w:val="00AD35C3"/>
    <w:rsid w:val="00AD3A4F"/>
    <w:rsid w:val="00AD46B9"/>
    <w:rsid w:val="00AD494E"/>
    <w:rsid w:val="00AD6421"/>
    <w:rsid w:val="00AD6C69"/>
    <w:rsid w:val="00AE039B"/>
    <w:rsid w:val="00AE16D7"/>
    <w:rsid w:val="00AE20F9"/>
    <w:rsid w:val="00AE2DD2"/>
    <w:rsid w:val="00AE77C8"/>
    <w:rsid w:val="00AF04D8"/>
    <w:rsid w:val="00AF0E4D"/>
    <w:rsid w:val="00AF3F8B"/>
    <w:rsid w:val="00AF4045"/>
    <w:rsid w:val="00AF5EB2"/>
    <w:rsid w:val="00B0256F"/>
    <w:rsid w:val="00B055F2"/>
    <w:rsid w:val="00B06804"/>
    <w:rsid w:val="00B11F3E"/>
    <w:rsid w:val="00B13160"/>
    <w:rsid w:val="00B132A7"/>
    <w:rsid w:val="00B13629"/>
    <w:rsid w:val="00B13983"/>
    <w:rsid w:val="00B1433D"/>
    <w:rsid w:val="00B147D7"/>
    <w:rsid w:val="00B16525"/>
    <w:rsid w:val="00B166EF"/>
    <w:rsid w:val="00B206DF"/>
    <w:rsid w:val="00B2073C"/>
    <w:rsid w:val="00B20D72"/>
    <w:rsid w:val="00B2492C"/>
    <w:rsid w:val="00B2585F"/>
    <w:rsid w:val="00B25E54"/>
    <w:rsid w:val="00B30CF1"/>
    <w:rsid w:val="00B342A0"/>
    <w:rsid w:val="00B34864"/>
    <w:rsid w:val="00B3631B"/>
    <w:rsid w:val="00B36742"/>
    <w:rsid w:val="00B427CC"/>
    <w:rsid w:val="00B432A9"/>
    <w:rsid w:val="00B43CA3"/>
    <w:rsid w:val="00B440F7"/>
    <w:rsid w:val="00B46401"/>
    <w:rsid w:val="00B471ED"/>
    <w:rsid w:val="00B47444"/>
    <w:rsid w:val="00B47F77"/>
    <w:rsid w:val="00B520A5"/>
    <w:rsid w:val="00B53793"/>
    <w:rsid w:val="00B543E7"/>
    <w:rsid w:val="00B554CF"/>
    <w:rsid w:val="00B55697"/>
    <w:rsid w:val="00B55AE3"/>
    <w:rsid w:val="00B563F3"/>
    <w:rsid w:val="00B572B6"/>
    <w:rsid w:val="00B633E8"/>
    <w:rsid w:val="00B6411C"/>
    <w:rsid w:val="00B66D32"/>
    <w:rsid w:val="00B676D9"/>
    <w:rsid w:val="00B71671"/>
    <w:rsid w:val="00B744FD"/>
    <w:rsid w:val="00B74792"/>
    <w:rsid w:val="00B76C40"/>
    <w:rsid w:val="00B807F9"/>
    <w:rsid w:val="00B81FDD"/>
    <w:rsid w:val="00B84886"/>
    <w:rsid w:val="00B84E05"/>
    <w:rsid w:val="00B854EF"/>
    <w:rsid w:val="00B85D66"/>
    <w:rsid w:val="00B86D27"/>
    <w:rsid w:val="00B9234E"/>
    <w:rsid w:val="00B93174"/>
    <w:rsid w:val="00B96183"/>
    <w:rsid w:val="00B969DB"/>
    <w:rsid w:val="00BA4648"/>
    <w:rsid w:val="00BA4A19"/>
    <w:rsid w:val="00BA4B95"/>
    <w:rsid w:val="00BA559A"/>
    <w:rsid w:val="00BA62A3"/>
    <w:rsid w:val="00BA6F62"/>
    <w:rsid w:val="00BB3889"/>
    <w:rsid w:val="00BB3D54"/>
    <w:rsid w:val="00BC1486"/>
    <w:rsid w:val="00BC42C4"/>
    <w:rsid w:val="00BC4731"/>
    <w:rsid w:val="00BC529B"/>
    <w:rsid w:val="00BC68F3"/>
    <w:rsid w:val="00BC7939"/>
    <w:rsid w:val="00BD11F4"/>
    <w:rsid w:val="00BD33DC"/>
    <w:rsid w:val="00BD3CCB"/>
    <w:rsid w:val="00BD444A"/>
    <w:rsid w:val="00BD44BA"/>
    <w:rsid w:val="00BD6E52"/>
    <w:rsid w:val="00BD74C5"/>
    <w:rsid w:val="00BE2521"/>
    <w:rsid w:val="00BE2A60"/>
    <w:rsid w:val="00BE45FE"/>
    <w:rsid w:val="00BE4F30"/>
    <w:rsid w:val="00BE53D7"/>
    <w:rsid w:val="00BE5DDA"/>
    <w:rsid w:val="00BF0372"/>
    <w:rsid w:val="00BF1220"/>
    <w:rsid w:val="00BF6D46"/>
    <w:rsid w:val="00C00725"/>
    <w:rsid w:val="00C02274"/>
    <w:rsid w:val="00C035F1"/>
    <w:rsid w:val="00C051A5"/>
    <w:rsid w:val="00C05C7C"/>
    <w:rsid w:val="00C1050B"/>
    <w:rsid w:val="00C10A5C"/>
    <w:rsid w:val="00C11FF3"/>
    <w:rsid w:val="00C128B2"/>
    <w:rsid w:val="00C13EEB"/>
    <w:rsid w:val="00C17E70"/>
    <w:rsid w:val="00C20E0A"/>
    <w:rsid w:val="00C2342E"/>
    <w:rsid w:val="00C23710"/>
    <w:rsid w:val="00C24282"/>
    <w:rsid w:val="00C24DEA"/>
    <w:rsid w:val="00C278D7"/>
    <w:rsid w:val="00C30180"/>
    <w:rsid w:val="00C30A15"/>
    <w:rsid w:val="00C31D2A"/>
    <w:rsid w:val="00C32614"/>
    <w:rsid w:val="00C34533"/>
    <w:rsid w:val="00C3634F"/>
    <w:rsid w:val="00C377C0"/>
    <w:rsid w:val="00C4212A"/>
    <w:rsid w:val="00C42F06"/>
    <w:rsid w:val="00C45F20"/>
    <w:rsid w:val="00C460F5"/>
    <w:rsid w:val="00C462A4"/>
    <w:rsid w:val="00C46AE9"/>
    <w:rsid w:val="00C4729F"/>
    <w:rsid w:val="00C47BE1"/>
    <w:rsid w:val="00C47D86"/>
    <w:rsid w:val="00C529F9"/>
    <w:rsid w:val="00C533C0"/>
    <w:rsid w:val="00C54AA0"/>
    <w:rsid w:val="00C6153C"/>
    <w:rsid w:val="00C61DF7"/>
    <w:rsid w:val="00C626F0"/>
    <w:rsid w:val="00C66B55"/>
    <w:rsid w:val="00C671FD"/>
    <w:rsid w:val="00C716CF"/>
    <w:rsid w:val="00C806A7"/>
    <w:rsid w:val="00C8108B"/>
    <w:rsid w:val="00C8278F"/>
    <w:rsid w:val="00C8322B"/>
    <w:rsid w:val="00C85B7C"/>
    <w:rsid w:val="00C86A59"/>
    <w:rsid w:val="00C90649"/>
    <w:rsid w:val="00C90C10"/>
    <w:rsid w:val="00C919FC"/>
    <w:rsid w:val="00C92985"/>
    <w:rsid w:val="00C92B42"/>
    <w:rsid w:val="00C94A30"/>
    <w:rsid w:val="00C9779E"/>
    <w:rsid w:val="00CA17F4"/>
    <w:rsid w:val="00CA1C64"/>
    <w:rsid w:val="00CA2415"/>
    <w:rsid w:val="00CA3192"/>
    <w:rsid w:val="00CA6225"/>
    <w:rsid w:val="00CA6949"/>
    <w:rsid w:val="00CB0B8A"/>
    <w:rsid w:val="00CB1280"/>
    <w:rsid w:val="00CB16D7"/>
    <w:rsid w:val="00CB3C43"/>
    <w:rsid w:val="00CB47FA"/>
    <w:rsid w:val="00CB685F"/>
    <w:rsid w:val="00CB72BA"/>
    <w:rsid w:val="00CC062F"/>
    <w:rsid w:val="00CC13CB"/>
    <w:rsid w:val="00CC19FF"/>
    <w:rsid w:val="00CC1F97"/>
    <w:rsid w:val="00CC2B6C"/>
    <w:rsid w:val="00CC3C3A"/>
    <w:rsid w:val="00CC3DEF"/>
    <w:rsid w:val="00CC5D83"/>
    <w:rsid w:val="00CC6FA7"/>
    <w:rsid w:val="00CD0CDD"/>
    <w:rsid w:val="00CD1129"/>
    <w:rsid w:val="00CD1AAD"/>
    <w:rsid w:val="00CD3EEE"/>
    <w:rsid w:val="00CD48DC"/>
    <w:rsid w:val="00CD6D4C"/>
    <w:rsid w:val="00CE2F15"/>
    <w:rsid w:val="00CE310D"/>
    <w:rsid w:val="00CE695B"/>
    <w:rsid w:val="00CE7182"/>
    <w:rsid w:val="00CE7B03"/>
    <w:rsid w:val="00CE7CC6"/>
    <w:rsid w:val="00CF0586"/>
    <w:rsid w:val="00CF0FA5"/>
    <w:rsid w:val="00CF1FD2"/>
    <w:rsid w:val="00CF26AA"/>
    <w:rsid w:val="00CF29E9"/>
    <w:rsid w:val="00CF35A8"/>
    <w:rsid w:val="00CF3A8E"/>
    <w:rsid w:val="00CF472A"/>
    <w:rsid w:val="00CF4A60"/>
    <w:rsid w:val="00CF4EE2"/>
    <w:rsid w:val="00D007C8"/>
    <w:rsid w:val="00D0330B"/>
    <w:rsid w:val="00D04EFD"/>
    <w:rsid w:val="00D05072"/>
    <w:rsid w:val="00D05A99"/>
    <w:rsid w:val="00D05D04"/>
    <w:rsid w:val="00D06047"/>
    <w:rsid w:val="00D139B4"/>
    <w:rsid w:val="00D16750"/>
    <w:rsid w:val="00D203A5"/>
    <w:rsid w:val="00D205E7"/>
    <w:rsid w:val="00D207D3"/>
    <w:rsid w:val="00D229C4"/>
    <w:rsid w:val="00D24E77"/>
    <w:rsid w:val="00D2665A"/>
    <w:rsid w:val="00D31E8C"/>
    <w:rsid w:val="00D32CBE"/>
    <w:rsid w:val="00D35455"/>
    <w:rsid w:val="00D35D85"/>
    <w:rsid w:val="00D41D27"/>
    <w:rsid w:val="00D432DE"/>
    <w:rsid w:val="00D4488E"/>
    <w:rsid w:val="00D507CC"/>
    <w:rsid w:val="00D5291E"/>
    <w:rsid w:val="00D52F9D"/>
    <w:rsid w:val="00D55947"/>
    <w:rsid w:val="00D57095"/>
    <w:rsid w:val="00D57881"/>
    <w:rsid w:val="00D57A7D"/>
    <w:rsid w:val="00D57D04"/>
    <w:rsid w:val="00D607A7"/>
    <w:rsid w:val="00D633AA"/>
    <w:rsid w:val="00D64A63"/>
    <w:rsid w:val="00D667FB"/>
    <w:rsid w:val="00D72E5E"/>
    <w:rsid w:val="00D85A18"/>
    <w:rsid w:val="00D86593"/>
    <w:rsid w:val="00D90327"/>
    <w:rsid w:val="00D91542"/>
    <w:rsid w:val="00D937D2"/>
    <w:rsid w:val="00D938A9"/>
    <w:rsid w:val="00D95A03"/>
    <w:rsid w:val="00DA2247"/>
    <w:rsid w:val="00DA31F0"/>
    <w:rsid w:val="00DA3D98"/>
    <w:rsid w:val="00DA4AD2"/>
    <w:rsid w:val="00DA6B7D"/>
    <w:rsid w:val="00DA7513"/>
    <w:rsid w:val="00DA79E0"/>
    <w:rsid w:val="00DB0BF8"/>
    <w:rsid w:val="00DB0DFB"/>
    <w:rsid w:val="00DB1BEC"/>
    <w:rsid w:val="00DB2765"/>
    <w:rsid w:val="00DB2ECD"/>
    <w:rsid w:val="00DB4223"/>
    <w:rsid w:val="00DB4F7D"/>
    <w:rsid w:val="00DB5863"/>
    <w:rsid w:val="00DC0834"/>
    <w:rsid w:val="00DC39D3"/>
    <w:rsid w:val="00DC4D9B"/>
    <w:rsid w:val="00DC4FB3"/>
    <w:rsid w:val="00DC691A"/>
    <w:rsid w:val="00DD5E42"/>
    <w:rsid w:val="00DE0044"/>
    <w:rsid w:val="00DE0DD0"/>
    <w:rsid w:val="00DE31A7"/>
    <w:rsid w:val="00DE3F58"/>
    <w:rsid w:val="00DE40BD"/>
    <w:rsid w:val="00DE424F"/>
    <w:rsid w:val="00DE4C7C"/>
    <w:rsid w:val="00DF1A9A"/>
    <w:rsid w:val="00DF25F6"/>
    <w:rsid w:val="00DF2713"/>
    <w:rsid w:val="00DF33E9"/>
    <w:rsid w:val="00DF3757"/>
    <w:rsid w:val="00DF5101"/>
    <w:rsid w:val="00DF61D0"/>
    <w:rsid w:val="00DF69F9"/>
    <w:rsid w:val="00E00DAE"/>
    <w:rsid w:val="00E01527"/>
    <w:rsid w:val="00E02E2D"/>
    <w:rsid w:val="00E03E16"/>
    <w:rsid w:val="00E06ED1"/>
    <w:rsid w:val="00E12DA3"/>
    <w:rsid w:val="00E165C4"/>
    <w:rsid w:val="00E16CA9"/>
    <w:rsid w:val="00E16D2C"/>
    <w:rsid w:val="00E20CBF"/>
    <w:rsid w:val="00E21B23"/>
    <w:rsid w:val="00E228F1"/>
    <w:rsid w:val="00E22BA5"/>
    <w:rsid w:val="00E25FB9"/>
    <w:rsid w:val="00E30FFE"/>
    <w:rsid w:val="00E33C1D"/>
    <w:rsid w:val="00E3567F"/>
    <w:rsid w:val="00E358FB"/>
    <w:rsid w:val="00E359AA"/>
    <w:rsid w:val="00E37E0D"/>
    <w:rsid w:val="00E37F55"/>
    <w:rsid w:val="00E40996"/>
    <w:rsid w:val="00E41F21"/>
    <w:rsid w:val="00E46ECA"/>
    <w:rsid w:val="00E50631"/>
    <w:rsid w:val="00E54DCB"/>
    <w:rsid w:val="00E550D5"/>
    <w:rsid w:val="00E56E89"/>
    <w:rsid w:val="00E67A9C"/>
    <w:rsid w:val="00E74072"/>
    <w:rsid w:val="00E748B1"/>
    <w:rsid w:val="00E74D4C"/>
    <w:rsid w:val="00E76669"/>
    <w:rsid w:val="00E8062F"/>
    <w:rsid w:val="00E8360A"/>
    <w:rsid w:val="00E836A1"/>
    <w:rsid w:val="00E851A9"/>
    <w:rsid w:val="00E85CE1"/>
    <w:rsid w:val="00E93784"/>
    <w:rsid w:val="00E94F71"/>
    <w:rsid w:val="00E967EE"/>
    <w:rsid w:val="00EA1127"/>
    <w:rsid w:val="00EA112F"/>
    <w:rsid w:val="00EA440E"/>
    <w:rsid w:val="00EA77F2"/>
    <w:rsid w:val="00EB05EE"/>
    <w:rsid w:val="00EB1C0D"/>
    <w:rsid w:val="00EB2D34"/>
    <w:rsid w:val="00EB317E"/>
    <w:rsid w:val="00EB564A"/>
    <w:rsid w:val="00EC0CBD"/>
    <w:rsid w:val="00EC2625"/>
    <w:rsid w:val="00EC274E"/>
    <w:rsid w:val="00EC2B7B"/>
    <w:rsid w:val="00EC2F73"/>
    <w:rsid w:val="00EC2FEB"/>
    <w:rsid w:val="00EC3579"/>
    <w:rsid w:val="00EC4054"/>
    <w:rsid w:val="00EC46B6"/>
    <w:rsid w:val="00EC7E2C"/>
    <w:rsid w:val="00ED1DF0"/>
    <w:rsid w:val="00ED372E"/>
    <w:rsid w:val="00ED3D2B"/>
    <w:rsid w:val="00ED5835"/>
    <w:rsid w:val="00ED6E42"/>
    <w:rsid w:val="00ED708E"/>
    <w:rsid w:val="00EE13FD"/>
    <w:rsid w:val="00EE161A"/>
    <w:rsid w:val="00EE3295"/>
    <w:rsid w:val="00EE4D0C"/>
    <w:rsid w:val="00EE5094"/>
    <w:rsid w:val="00EE6440"/>
    <w:rsid w:val="00EE68D6"/>
    <w:rsid w:val="00EE6929"/>
    <w:rsid w:val="00EE7154"/>
    <w:rsid w:val="00EE7179"/>
    <w:rsid w:val="00EE722E"/>
    <w:rsid w:val="00EE72AA"/>
    <w:rsid w:val="00EF383F"/>
    <w:rsid w:val="00EF3B70"/>
    <w:rsid w:val="00EF4A5F"/>
    <w:rsid w:val="00F001DC"/>
    <w:rsid w:val="00F00939"/>
    <w:rsid w:val="00F02410"/>
    <w:rsid w:val="00F041D4"/>
    <w:rsid w:val="00F04840"/>
    <w:rsid w:val="00F05C85"/>
    <w:rsid w:val="00F07FE5"/>
    <w:rsid w:val="00F07FF7"/>
    <w:rsid w:val="00F12211"/>
    <w:rsid w:val="00F12833"/>
    <w:rsid w:val="00F12E8D"/>
    <w:rsid w:val="00F13373"/>
    <w:rsid w:val="00F13A88"/>
    <w:rsid w:val="00F14E82"/>
    <w:rsid w:val="00F15B01"/>
    <w:rsid w:val="00F20FF7"/>
    <w:rsid w:val="00F21B3F"/>
    <w:rsid w:val="00F256CC"/>
    <w:rsid w:val="00F2619F"/>
    <w:rsid w:val="00F26F30"/>
    <w:rsid w:val="00F2776B"/>
    <w:rsid w:val="00F27ADF"/>
    <w:rsid w:val="00F35205"/>
    <w:rsid w:val="00F35AA6"/>
    <w:rsid w:val="00F377F1"/>
    <w:rsid w:val="00F40754"/>
    <w:rsid w:val="00F452C4"/>
    <w:rsid w:val="00F46305"/>
    <w:rsid w:val="00F468EA"/>
    <w:rsid w:val="00F4693E"/>
    <w:rsid w:val="00F47FC4"/>
    <w:rsid w:val="00F50A2F"/>
    <w:rsid w:val="00F51DEF"/>
    <w:rsid w:val="00F5341B"/>
    <w:rsid w:val="00F5363F"/>
    <w:rsid w:val="00F54E58"/>
    <w:rsid w:val="00F56BED"/>
    <w:rsid w:val="00F57247"/>
    <w:rsid w:val="00F61550"/>
    <w:rsid w:val="00F62FC0"/>
    <w:rsid w:val="00F633D9"/>
    <w:rsid w:val="00F65711"/>
    <w:rsid w:val="00F67938"/>
    <w:rsid w:val="00F67DA9"/>
    <w:rsid w:val="00F67E1A"/>
    <w:rsid w:val="00F73C5C"/>
    <w:rsid w:val="00F75AD6"/>
    <w:rsid w:val="00F84B2E"/>
    <w:rsid w:val="00F84E16"/>
    <w:rsid w:val="00F855C5"/>
    <w:rsid w:val="00F93ADC"/>
    <w:rsid w:val="00F9411B"/>
    <w:rsid w:val="00F95EF4"/>
    <w:rsid w:val="00F95F5B"/>
    <w:rsid w:val="00F960A9"/>
    <w:rsid w:val="00F966BC"/>
    <w:rsid w:val="00F96D2E"/>
    <w:rsid w:val="00F9715F"/>
    <w:rsid w:val="00F97457"/>
    <w:rsid w:val="00FA2234"/>
    <w:rsid w:val="00FA23E9"/>
    <w:rsid w:val="00FA2652"/>
    <w:rsid w:val="00FA42DE"/>
    <w:rsid w:val="00FA5C05"/>
    <w:rsid w:val="00FA692F"/>
    <w:rsid w:val="00FA6E16"/>
    <w:rsid w:val="00FA70A8"/>
    <w:rsid w:val="00FB184B"/>
    <w:rsid w:val="00FB1EDE"/>
    <w:rsid w:val="00FB4FFF"/>
    <w:rsid w:val="00FB6C5E"/>
    <w:rsid w:val="00FB70E4"/>
    <w:rsid w:val="00FC049B"/>
    <w:rsid w:val="00FC0A5F"/>
    <w:rsid w:val="00FC34ED"/>
    <w:rsid w:val="00FC38E9"/>
    <w:rsid w:val="00FC466D"/>
    <w:rsid w:val="00FC53D5"/>
    <w:rsid w:val="00FC5A72"/>
    <w:rsid w:val="00FC6D34"/>
    <w:rsid w:val="00FD04CA"/>
    <w:rsid w:val="00FD3C7B"/>
    <w:rsid w:val="00FD4380"/>
    <w:rsid w:val="00FD7BEF"/>
    <w:rsid w:val="00FE0BBC"/>
    <w:rsid w:val="00FE5EEE"/>
    <w:rsid w:val="00FE6828"/>
    <w:rsid w:val="00FE79B6"/>
    <w:rsid w:val="00FE7F1A"/>
    <w:rsid w:val="00FF78F6"/>
    <w:rsid w:val="1EB317AB"/>
    <w:rsid w:val="559E29CD"/>
    <w:rsid w:val="67EB827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12D"/>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unhideWhenUsed/>
    <w:qFormat/>
    <w:locked/>
    <w:rsid w:val="0016564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semiHidden/>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semiHidden/>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basedOn w:val="Normal"/>
    <w:link w:val="EncabezadoCar"/>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uiPriority w:val="39"/>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Bolita,BOLA,Párrafo de lista21,Guión,HOJA,BOLADEF,Párrafo de lista31,ViÃ±eta 2,Lista vistosa - Énfasis 11,Párrafo de lista5,Párrafo de lista22,Titulo de Fígura,TITULO A,Iz - Párrafo de lista,Sivsa Parrafo,Lista 123,Cuadro 2-1,Footnote,3"/>
    <w:basedOn w:val="Normal"/>
    <w:link w:val="PrrafodelistaCar"/>
    <w:uiPriority w:val="34"/>
    <w:qFormat/>
    <w:rsid w:val="00E01527"/>
    <w:pPr>
      <w:ind w:left="720"/>
      <w:contextualSpacing/>
    </w:pPr>
  </w:style>
  <w:style w:type="paragraph" w:styleId="Ttulo">
    <w:name w:val="Title"/>
    <w:basedOn w:val="Normal"/>
    <w:link w:val="Ttul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TtuloCar">
    <w:name w:val="Título Car"/>
    <w:basedOn w:val="Fuentedeprrafopredeter"/>
    <w:link w:val="Ttul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basedOn w:val="Normal"/>
    <w:link w:val="TextonotapieCar"/>
    <w:semiHidden/>
    <w:rsid w:val="00BA4B95"/>
    <w:rPr>
      <w:rFonts w:ascii="Times New Roman" w:hAnsi="Times New Roman"/>
      <w:noProof/>
      <w:sz w:val="16"/>
      <w:lang w:val="en-US" w:eastAsia="en-US"/>
    </w:rPr>
  </w:style>
  <w:style w:type="character" w:customStyle="1" w:styleId="TextonotapieCar">
    <w:name w:val="Texto nota pie Car"/>
    <w:basedOn w:val="Fuentedeprrafopredeter"/>
    <w:link w:val="Textonotapie"/>
    <w:semiHidden/>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Bolita Car,BOLA Car,Párrafo de lista21 Car,Guión Car,HOJA Car,BOLADEF Car,Párrafo de lista31 Car,ViÃ±eta 2 Car,Lista vistosa - Énfasis 11 Car,Párrafo de lista5 Car,Párrafo de lista22 Car,Titulo de Fígura Car,TITULO A Car,3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Ttulo3Car">
    <w:name w:val="Título 3 Car"/>
    <w:basedOn w:val="Fuentedeprrafopredeter"/>
    <w:link w:val="Ttulo3"/>
    <w:rsid w:val="0016564A"/>
    <w:rPr>
      <w:rFonts w:asciiTheme="majorHAnsi" w:eastAsiaTheme="majorEastAsia" w:hAnsiTheme="majorHAnsi" w:cstheme="majorBidi"/>
      <w:color w:val="243F60" w:themeColor="accent1" w:themeShade="7F"/>
      <w:sz w:val="24"/>
      <w:szCs w:val="24"/>
      <w:lang w:val="es-ES"/>
    </w:rPr>
  </w:style>
  <w:style w:type="character" w:customStyle="1" w:styleId="normaltextrun">
    <w:name w:val="normaltextrun"/>
    <w:basedOn w:val="Fuentedeprrafopredeter"/>
    <w:rsid w:val="0016564A"/>
  </w:style>
  <w:style w:type="character" w:customStyle="1" w:styleId="eop">
    <w:name w:val="eop"/>
    <w:basedOn w:val="Fuentedeprrafopredeter"/>
    <w:rsid w:val="0016564A"/>
  </w:style>
  <w:style w:type="paragraph" w:styleId="Subttulo">
    <w:name w:val="Subtitle"/>
    <w:basedOn w:val="Normal"/>
    <w:next w:val="Normal"/>
    <w:link w:val="SubttuloCar"/>
    <w:uiPriority w:val="11"/>
    <w:qFormat/>
    <w:locked/>
    <w:rsid w:val="00723302"/>
    <w:pPr>
      <w:ind w:right="-972"/>
      <w:jc w:val="center"/>
    </w:pPr>
    <w:rPr>
      <w:rFonts w:ascii="Arial" w:eastAsia="Times New Roman" w:hAnsi="Arial"/>
      <w:b/>
      <w:sz w:val="24"/>
      <w:u w:val="single"/>
      <w:lang w:val="es-PE" w:eastAsia="es-ES"/>
    </w:rPr>
  </w:style>
  <w:style w:type="character" w:customStyle="1" w:styleId="SubttuloCar">
    <w:name w:val="Subtítulo Car"/>
    <w:basedOn w:val="Fuentedeprrafopredeter"/>
    <w:link w:val="Subttulo"/>
    <w:uiPriority w:val="11"/>
    <w:rsid w:val="00723302"/>
    <w:rPr>
      <w:rFonts w:ascii="Arial" w:eastAsia="Times New Roman" w:hAnsi="Arial"/>
      <w:b/>
      <w:sz w:val="24"/>
      <w:szCs w:val="20"/>
      <w:u w:val="single"/>
      <w:lang w:val="es-PE" w:eastAsia="es-ES"/>
    </w:rPr>
  </w:style>
  <w:style w:type="character" w:styleId="Mencinsinresolver">
    <w:name w:val="Unresolved Mention"/>
    <w:basedOn w:val="Fuentedeprrafopredeter"/>
    <w:uiPriority w:val="99"/>
    <w:semiHidden/>
    <w:unhideWhenUsed/>
    <w:rsid w:val="00CF26AA"/>
    <w:rPr>
      <w:color w:val="605E5C"/>
      <w:shd w:val="clear" w:color="auto" w:fill="E1DFDD"/>
    </w:rPr>
  </w:style>
  <w:style w:type="paragraph" w:customStyle="1" w:styleId="Default">
    <w:name w:val="Default"/>
    <w:rsid w:val="00200B22"/>
    <w:pPr>
      <w:autoSpaceDE w:val="0"/>
      <w:autoSpaceDN w:val="0"/>
      <w:adjustRightInd w:val="0"/>
    </w:pPr>
    <w:rPr>
      <w:rFonts w:ascii="BBBMLB+TimesNewRoman" w:eastAsia="Times New Roman" w:hAnsi="BBBMLB+TimesNewRoman" w:cs="BBBMLB+TimesNewRoman"/>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esos.per@oei.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esos.per@oei.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BBAEF9817CB834996CA264A13173712" ma:contentTypeVersion="15" ma:contentTypeDescription="Crear nuevo documento." ma:contentTypeScope="" ma:versionID="cb3a936d9909599d13005b3bfec8194b">
  <xsd:schema xmlns:xsd="http://www.w3.org/2001/XMLSchema" xmlns:xs="http://www.w3.org/2001/XMLSchema" xmlns:p="http://schemas.microsoft.com/office/2006/metadata/properties" xmlns:ns2="3ba82017-6336-4b91-980a-60dfb2d656c4" xmlns:ns3="dfa6b2a3-6974-40ab-9cce-f3234b799028" targetNamespace="http://schemas.microsoft.com/office/2006/metadata/properties" ma:root="true" ma:fieldsID="a56450c5c7623fb2899f47971ba02a40" ns2:_="" ns3:_="">
    <xsd:import namespace="3ba82017-6336-4b91-980a-60dfb2d656c4"/>
    <xsd:import namespace="dfa6b2a3-6974-40ab-9cce-f3234b7990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82017-6336-4b91-980a-60dfb2d65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a6b2a3-6974-40ab-9cce-f3234b7990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d4ac7f-f2ed-464f-8ac4-42e976a97afa}" ma:internalName="TaxCatchAll" ma:showField="CatchAllData" ma:web="dfa6b2a3-6974-40ab-9cce-f3234b79902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a82017-6336-4b91-980a-60dfb2d656c4">
      <Terms xmlns="http://schemas.microsoft.com/office/infopath/2007/PartnerControls"/>
    </lcf76f155ced4ddcb4097134ff3c332f>
    <TaxCatchAll xmlns="dfa6b2a3-6974-40ab-9cce-f3234b79902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40BEF-4902-45F8-B969-9F4692AF5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82017-6336-4b91-980a-60dfb2d656c4"/>
    <ds:schemaRef ds:uri="dfa6b2a3-6974-40ab-9cce-f3234b799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3.xml><?xml version="1.0" encoding="utf-8"?>
<ds:datastoreItem xmlns:ds="http://schemas.openxmlformats.org/officeDocument/2006/customXml" ds:itemID="{9977E141-F51F-4471-8730-3B614C5F11ED}">
  <ds:schemaRefs>
    <ds:schemaRef ds:uri="http://schemas.microsoft.com/office/2006/metadata/properties"/>
    <ds:schemaRef ds:uri="http://schemas.microsoft.com/office/infopath/2007/PartnerControls"/>
    <ds:schemaRef ds:uri="3ba82017-6336-4b91-980a-60dfb2d656c4"/>
    <ds:schemaRef ds:uri="dfa6b2a3-6974-40ab-9cce-f3234b799028"/>
  </ds:schemaRefs>
</ds:datastoreItem>
</file>

<file path=customXml/itemProps4.xml><?xml version="1.0" encoding="utf-8"?>
<ds:datastoreItem xmlns:ds="http://schemas.openxmlformats.org/officeDocument/2006/customXml" ds:itemID="{64D79E8D-78CA-4826-A4D2-FFA811ECE8DB}">
  <ds:schemaRefs>
    <ds:schemaRef ds:uri="http://schemas.openxmlformats.org/officeDocument/2006/bibliography"/>
  </ds:schemaRefs>
</ds:datastoreItem>
</file>

<file path=docMetadata/LabelInfo.xml><?xml version="1.0" encoding="utf-8"?>
<clbl:labelList xmlns:clbl="http://schemas.microsoft.com/office/2020/mipLabelMetadata">
  <clbl:label id="{c6e72044-ef50-4155-b833-547e735dcb82}" enabled="0" method="" siteId="{c6e72044-ef50-4155-b833-547e735dcb82}" removed="1"/>
</clbl:labelList>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110</TotalTime>
  <Pages>14</Pages>
  <Words>3532</Words>
  <Characters>19432</Characters>
  <Application>Microsoft Office Word</Application>
  <DocSecurity>0</DocSecurity>
  <Lines>161</Lines>
  <Paragraphs>45</Paragraphs>
  <ScaleCrop>false</ScaleCrop>
  <Manager>fjaramil</Manager>
  <Company>Minhacienda</Company>
  <LinksUpToDate>false</LinksUpToDate>
  <CharactersWithSpaces>22919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Janet Francisca Villalobos  Villalobos</cp:lastModifiedBy>
  <cp:revision>73</cp:revision>
  <cp:lastPrinted>2025-02-11T14:29:00Z</cp:lastPrinted>
  <dcterms:created xsi:type="dcterms:W3CDTF">2025-01-14T15:32:00Z</dcterms:created>
  <dcterms:modified xsi:type="dcterms:W3CDTF">2025-07-25T19:52:00Z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0x010100DBBAEF9817CB834996CA264A13173712</vt:lpwstr>
  </property>
  <property fmtid="{D5CDD505-2E9C-101B-9397-08002B2CF9AE}" pid="3" name="MediaServiceImageTags">
    <vt:lpwstr/>
  </property>
</Properties>
</file>