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Anexo 2: Carta de Apoyo Institucional Diplomado Educación Artística del Presente 2026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7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[Ciudad], [Fecha]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quien corresponda: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medio de la presente, como representante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[Nombre de la institución</w:t>
      </w:r>
      <w:r w:rsidDel="00000000" w:rsidR="00000000" w:rsidRPr="00000000">
        <w:rPr>
          <w:sz w:val="24"/>
          <w:szCs w:val="24"/>
          <w:rtl w:val="0"/>
        </w:rPr>
        <w:t xml:space="preserve">], manifestamos nuestro respaldo a la postulación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[Nombre del/la postulante]</w:t>
      </w:r>
      <w:r w:rsidDel="00000000" w:rsidR="00000000" w:rsidRPr="00000000">
        <w:rPr>
          <w:sz w:val="24"/>
          <w:szCs w:val="24"/>
          <w:rtl w:val="0"/>
        </w:rPr>
        <w:t xml:space="preserve"> al Diplomado en Educación Artística del Presente, destacando la importancia que esta formación representa para nuestra institución y su labor en el área de la educación artística.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Nuestra institución,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[Nombre de la institución], [señalar claramente:</w:t>
      </w:r>
    </w:p>
    <w:p w:rsidR="00000000" w:rsidDel="00000000" w:rsidP="00000000" w:rsidRDefault="00000000" w:rsidRPr="00000000" w14:paraId="0000000A">
      <w:pPr>
        <w:spacing w:after="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A) El quehacer de la organización y su vínculo con la Educación Artística de niños, niñas y jóvenes.</w:t>
      </w:r>
    </w:p>
    <w:p w:rsidR="00000000" w:rsidDel="00000000" w:rsidP="00000000" w:rsidRDefault="00000000" w:rsidRPr="00000000" w14:paraId="0000000C">
      <w:pPr>
        <w:spacing w:after="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B) Motivación institucional: argumentar la relevancia de que la persona postulada acceda a esta capacitación, identificando los desafíos o problemáticas que esta formación contribuirá a abordar, tanto en el quehacer de la persona que se capacita como en el fortalecimiento del trabajo institucional. </w:t>
      </w:r>
    </w:p>
    <w:p w:rsidR="00000000" w:rsidDel="00000000" w:rsidP="00000000" w:rsidRDefault="00000000" w:rsidRPr="00000000" w14:paraId="0000000D">
      <w:pPr>
        <w:spacing w:after="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C) Las funciones que desempeña el postulante en la organización y la cantidad de meses que lleva desarrollando las mismas.</w:t>
      </w:r>
    </w:p>
    <w:p w:rsidR="00000000" w:rsidDel="00000000" w:rsidP="00000000" w:rsidRDefault="00000000" w:rsidRPr="00000000" w14:paraId="0000000E">
      <w:pPr>
        <w:spacing w:after="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D) La posibilidad de que el postulante desarrolle un proyecto en la organización para aplicar los contenidos adquiridos dentro del diplomado</w:t>
      </w:r>
    </w:p>
    <w:p w:rsidR="00000000" w:rsidDel="00000000" w:rsidP="00000000" w:rsidRDefault="00000000" w:rsidRPr="00000000" w14:paraId="0000000F">
      <w:pPr>
        <w:spacing w:after="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E) La posibilidad de que el postulante se conecte a la clase del diplomado en caso de que alguna de ellas se desarrolle durante el horario laboral].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otro particular, reiteramos nuestro compromiso con el fortalecimiento de la Educación Artística y el desarrollo profesional de nuestros equipos.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[Firma]</w:t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[Nombre completo]</w:t>
      </w:r>
    </w:p>
    <w:p w:rsidR="00000000" w:rsidDel="00000000" w:rsidP="00000000" w:rsidRDefault="00000000" w:rsidRPr="00000000" w14:paraId="0000001A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[Cargo]</w:t>
      </w:r>
    </w:p>
    <w:p w:rsidR="00000000" w:rsidDel="00000000" w:rsidP="00000000" w:rsidRDefault="00000000" w:rsidRPr="00000000" w14:paraId="0000001B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[Nombre de la institución]</w:t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[Correo electrónico de contacto]</w:t>
      </w:r>
    </w:p>
    <w:p w:rsidR="00000000" w:rsidDel="00000000" w:rsidP="00000000" w:rsidRDefault="00000000" w:rsidRPr="00000000" w14:paraId="0000001D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[Teléfono de contacto]</w:t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86400" cy="1129553"/>
          <wp:effectExtent b="0" l="0" r="0" t="0"/>
          <wp:docPr descr="Macintosh HD:Users:D.Valenzuela:Desktop:Hoja-Carta-Institucional-Departamento-comunicaciones.png" id="3" name="image1.png"/>
          <a:graphic>
            <a:graphicData uri="http://schemas.openxmlformats.org/drawingml/2006/picture">
              <pic:pic>
                <pic:nvPicPr>
                  <pic:cNvPr descr="Macintosh HD:Users:D.Valenzuela:Desktop:Hoja-Carta-Institucional-Departamento-comunicacione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11295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2C4DE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C4DE1"/>
  </w:style>
  <w:style w:type="paragraph" w:styleId="Piedepgina">
    <w:name w:val="footer"/>
    <w:basedOn w:val="Normal"/>
    <w:link w:val="PiedepginaCar"/>
    <w:uiPriority w:val="99"/>
    <w:unhideWhenUsed w:val="1"/>
    <w:rsid w:val="002C4DE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C4D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UHUA4XhrPSsW4iqMT3FfYFffA==">CgMxLjA4AHIhMWxFNmhBcGNBWW5ZWDZzaEJNMVdFLXdtRDhPRkZzU3Fw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2025-07-21T17:37:00Z</dcterms:created>
  <dc:creator>Constanza Virginia Martínez Vicuña</dc:creator>
</cp:coreProperties>
</file>