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de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47FD4D27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E4184E" w:rsidRPr="00E4184E">
        <w:rPr>
          <w:rFonts w:ascii="Arial" w:eastAsia="Arial" w:hAnsi="Arial" w:cs="Arial"/>
          <w:b/>
          <w:bCs/>
          <w:sz w:val="20"/>
          <w:szCs w:val="20"/>
          <w:highlight w:val="white"/>
        </w:rPr>
        <w:t xml:space="preserve">DOCE </w:t>
      </w:r>
      <w:r w:rsidR="00E4184E" w:rsidRPr="00E4184E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t xml:space="preserve">MILLONES </w:t>
      </w:r>
      <w:r w:rsidR="00E4184E" w:rsidRPr="00E4184E">
        <w:rPr>
          <w:rFonts w:ascii="Arial" w:eastAsia="Arial" w:hAnsi="Arial" w:cs="Arial"/>
          <w:b/>
          <w:bCs/>
          <w:sz w:val="20"/>
          <w:szCs w:val="20"/>
          <w:highlight w:val="white"/>
        </w:rPr>
        <w:t>DE</w:t>
      </w:r>
      <w:r w:rsidR="00E4184E" w:rsidRPr="00E4184E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t xml:space="preserve"> PESOS MCTE. ($</w:t>
      </w:r>
      <w:r w:rsidR="00E4184E" w:rsidRPr="00E4184E">
        <w:rPr>
          <w:rFonts w:ascii="Arial" w:eastAsia="Arial" w:hAnsi="Arial" w:cs="Arial"/>
          <w:b/>
          <w:bCs/>
          <w:sz w:val="20"/>
          <w:szCs w:val="20"/>
          <w:highlight w:val="white"/>
        </w:rPr>
        <w:t>12.000.000</w:t>
      </w:r>
      <w:r w:rsidR="00E4184E" w:rsidRPr="00E4184E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t>)</w:t>
      </w:r>
      <w:r w:rsidR="002A395F" w:rsidRPr="00E4184E">
        <w:rPr>
          <w:rFonts w:ascii="Arial" w:hAnsi="Arial" w:cs="Arial"/>
          <w:sz w:val="20"/>
          <w:szCs w:val="20"/>
        </w:rPr>
        <w:t>,</w:t>
      </w:r>
      <w:r w:rsidR="002A395F" w:rsidRPr="002A395F">
        <w:rPr>
          <w:rFonts w:ascii="Arial" w:hAnsi="Arial" w:cs="Arial"/>
          <w:sz w:val="20"/>
          <w:szCs w:val="20"/>
        </w:rPr>
        <w:t xml:space="preserve"> </w:t>
      </w:r>
      <w:r w:rsidR="00343C23" w:rsidRPr="00343C23">
        <w:rPr>
          <w:rFonts w:ascii="Arial" w:hAnsi="Arial" w:cs="Arial"/>
          <w:sz w:val="20"/>
          <w:szCs w:val="20"/>
        </w:rPr>
        <w:t>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4843ED2A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E4184E" w:rsidRPr="00E4184E">
        <w:rPr>
          <w:rFonts w:ascii="Arial" w:hAnsi="Arial" w:cs="Arial"/>
          <w:sz w:val="20"/>
          <w:szCs w:val="20"/>
        </w:rPr>
        <w:t>Prestar servicios profesionales en el rol de profesional de marketing digital para apoyar la implementación y el seguimiento de la estrategia de divulgación y posicionamiento del proyecto, mediante la gestión de canales digitales, la ejecución de campañas, el monitoreo de métricas y el análisis de resultados de la Estrategia “Mujer Acelera Digital”, en el marco del Convenio de Cooperación Internacional No. STD-CD-CCI-120-2025,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06BEC3EC" w14:textId="77777777" w:rsidR="000852C9" w:rsidRDefault="000852C9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852C9">
        <w:rPr>
          <w:rFonts w:ascii="Arial" w:hAnsi="Arial" w:cs="Arial"/>
          <w:sz w:val="20"/>
          <w:szCs w:val="20"/>
        </w:rPr>
        <w:t>Documento de la ruta metodológica del proceso formativo y de acompañamiento a las mujeres.</w:t>
      </w:r>
    </w:p>
    <w:p w14:paraId="5F606B3B" w14:textId="1CDC5488" w:rsidR="007431F2" w:rsidRDefault="002F6F75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F6F75">
        <w:rPr>
          <w:rFonts w:ascii="Arial" w:hAnsi="Arial" w:cs="Arial"/>
          <w:sz w:val="20"/>
          <w:szCs w:val="20"/>
        </w:rPr>
        <w:t>Contenidos de difusión de los cursos de formación ofrecidos a mujeres en el marco del proyecto Mujer, acelera digital</w:t>
      </w:r>
      <w:r w:rsidR="00157C9F" w:rsidRPr="000852C9">
        <w:rPr>
          <w:rFonts w:ascii="Arial" w:hAnsi="Arial" w:cs="Arial"/>
          <w:sz w:val="20"/>
          <w:szCs w:val="20"/>
        </w:rPr>
        <w:t>.</w:t>
      </w:r>
    </w:p>
    <w:p w14:paraId="5EF33ED9" w14:textId="549859EC" w:rsidR="002F6F75" w:rsidRDefault="0040364F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0364F">
        <w:rPr>
          <w:rFonts w:ascii="Arial" w:hAnsi="Arial" w:cs="Arial"/>
          <w:sz w:val="20"/>
          <w:szCs w:val="20"/>
        </w:rPr>
        <w:t>Documento con los contenidos, recursos y asesorías de la comunidad digital diseñados y aprobados por la supervisión</w:t>
      </w:r>
      <w:r>
        <w:rPr>
          <w:rFonts w:ascii="Arial" w:hAnsi="Arial" w:cs="Arial"/>
          <w:sz w:val="20"/>
          <w:szCs w:val="20"/>
        </w:rPr>
        <w:t>.</w:t>
      </w:r>
    </w:p>
    <w:p w14:paraId="6FC1F978" w14:textId="76C439C1" w:rsidR="0040364F" w:rsidRDefault="00C10C9A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C10C9A">
        <w:rPr>
          <w:rFonts w:ascii="Arial" w:hAnsi="Arial" w:cs="Arial"/>
          <w:sz w:val="20"/>
          <w:szCs w:val="20"/>
        </w:rPr>
        <w:t>Documento con el diseño e informes de implementación de los espacios tipo webinar de acompañamiento al componente 'Mujer: acelera digital</w:t>
      </w:r>
      <w:r>
        <w:rPr>
          <w:rFonts w:ascii="Arial" w:hAnsi="Arial" w:cs="Arial"/>
          <w:sz w:val="20"/>
          <w:szCs w:val="20"/>
        </w:rPr>
        <w:t>.</w:t>
      </w:r>
    </w:p>
    <w:p w14:paraId="49FC3642" w14:textId="6B51425D" w:rsidR="00C10C9A" w:rsidRDefault="00AA1C29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A1C29">
        <w:rPr>
          <w:rFonts w:ascii="Arial" w:hAnsi="Arial" w:cs="Arial"/>
          <w:sz w:val="20"/>
          <w:szCs w:val="20"/>
        </w:rPr>
        <w:t>Actas o informes de participación en reuniones técnicas, sesiones presenciales y virtuales, talleres, mentorías, webinars, premiaciones, espacios de articulación y demás que apliquen en el despliegue del proyecto, aportando orientaciones que sean pertinentes según los componentes a su cargo</w:t>
      </w:r>
      <w:r>
        <w:rPr>
          <w:rFonts w:ascii="Arial" w:hAnsi="Arial" w:cs="Arial"/>
          <w:sz w:val="20"/>
          <w:szCs w:val="20"/>
        </w:rPr>
        <w:t>.</w:t>
      </w:r>
    </w:p>
    <w:p w14:paraId="6D0B998F" w14:textId="4B937034" w:rsidR="00AA1C29" w:rsidRDefault="005802EB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802EB">
        <w:rPr>
          <w:rFonts w:ascii="Arial" w:hAnsi="Arial" w:cs="Arial"/>
          <w:sz w:val="20"/>
          <w:szCs w:val="20"/>
        </w:rPr>
        <w:t>Documentos de trabajo, presentaciones, entregables e informes técnicos asociados a los componentes a su cargo</w:t>
      </w:r>
      <w:r>
        <w:rPr>
          <w:rFonts w:ascii="Arial" w:hAnsi="Arial" w:cs="Arial"/>
          <w:sz w:val="20"/>
          <w:szCs w:val="20"/>
        </w:rPr>
        <w:t>.</w:t>
      </w:r>
    </w:p>
    <w:p w14:paraId="432B5354" w14:textId="78C16D5C" w:rsidR="005802EB" w:rsidRPr="000852C9" w:rsidRDefault="001C71FA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C71FA">
        <w:rPr>
          <w:rFonts w:ascii="Arial" w:hAnsi="Arial" w:cs="Arial"/>
          <w:sz w:val="20"/>
          <w:szCs w:val="20"/>
        </w:rPr>
        <w:t>Documentos de actividades adicionales derivadas del diseño conceptual y metodológico del proyecto</w:t>
      </w:r>
      <w:r>
        <w:rPr>
          <w:rFonts w:ascii="Arial" w:hAnsi="Arial" w:cs="Arial"/>
          <w:sz w:val="20"/>
          <w:szCs w:val="20"/>
        </w:rPr>
        <w:t>.</w:t>
      </w:r>
    </w:p>
    <w:p w14:paraId="51007021" w14:textId="77777777" w:rsidR="001F03A0" w:rsidRPr="00325912" w:rsidRDefault="001F03A0" w:rsidP="001F03A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lastRenderedPageBreak/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2F5F" w14:textId="77777777" w:rsidR="008E6442" w:rsidRDefault="008E6442" w:rsidP="00AC7D83">
      <w:pPr>
        <w:spacing w:after="0" w:line="240" w:lineRule="auto"/>
      </w:pPr>
      <w:r>
        <w:separator/>
      </w:r>
    </w:p>
  </w:endnote>
  <w:endnote w:type="continuationSeparator" w:id="0">
    <w:p w14:paraId="632BE5BB" w14:textId="77777777" w:rsidR="008E6442" w:rsidRDefault="008E6442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2D07" w14:textId="77777777" w:rsidR="008E6442" w:rsidRDefault="008E6442" w:rsidP="00AC7D83">
      <w:pPr>
        <w:spacing w:after="0" w:line="240" w:lineRule="auto"/>
      </w:pPr>
      <w:r>
        <w:separator/>
      </w:r>
    </w:p>
  </w:footnote>
  <w:footnote w:type="continuationSeparator" w:id="0">
    <w:p w14:paraId="73D29D2D" w14:textId="77777777" w:rsidR="008E6442" w:rsidRDefault="008E6442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424C82A5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 xml:space="preserve">UESTA TÉCNICA Y ECONÓMICA INVITACIÓN </w:t>
    </w:r>
    <w:r w:rsidR="00714C63">
      <w:rPr>
        <w:rFonts w:ascii="Arial" w:hAnsi="Arial" w:cs="Arial"/>
        <w:b/>
        <w:bCs/>
        <w:color w:val="1F497D"/>
      </w:rPr>
      <w:t>1</w:t>
    </w:r>
    <w:r w:rsidR="00E4184E">
      <w:rPr>
        <w:rFonts w:ascii="Arial" w:hAnsi="Arial" w:cs="Arial"/>
        <w:b/>
        <w:bCs/>
        <w:color w:val="1F497D"/>
      </w:rPr>
      <w:t>2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852C9"/>
    <w:rsid w:val="00090647"/>
    <w:rsid w:val="000B0EF6"/>
    <w:rsid w:val="000B1DA1"/>
    <w:rsid w:val="000D16FE"/>
    <w:rsid w:val="000E5409"/>
    <w:rsid w:val="001174FA"/>
    <w:rsid w:val="00144898"/>
    <w:rsid w:val="00152229"/>
    <w:rsid w:val="00157C9F"/>
    <w:rsid w:val="00163D2D"/>
    <w:rsid w:val="001928A3"/>
    <w:rsid w:val="00192D57"/>
    <w:rsid w:val="00195D0B"/>
    <w:rsid w:val="00197EC1"/>
    <w:rsid w:val="001B1FD8"/>
    <w:rsid w:val="001B32EA"/>
    <w:rsid w:val="001C6178"/>
    <w:rsid w:val="001C71FA"/>
    <w:rsid w:val="001E2549"/>
    <w:rsid w:val="001F03A0"/>
    <w:rsid w:val="001F1C07"/>
    <w:rsid w:val="001F7FE7"/>
    <w:rsid w:val="002004B0"/>
    <w:rsid w:val="00201ADB"/>
    <w:rsid w:val="00221A23"/>
    <w:rsid w:val="00227151"/>
    <w:rsid w:val="00236AD1"/>
    <w:rsid w:val="002460EC"/>
    <w:rsid w:val="002527C8"/>
    <w:rsid w:val="00296C1D"/>
    <w:rsid w:val="002A03D6"/>
    <w:rsid w:val="002A283D"/>
    <w:rsid w:val="002A395F"/>
    <w:rsid w:val="002A416B"/>
    <w:rsid w:val="002B0FFE"/>
    <w:rsid w:val="002B3D2A"/>
    <w:rsid w:val="002B520D"/>
    <w:rsid w:val="002B5B1C"/>
    <w:rsid w:val="002D4D0D"/>
    <w:rsid w:val="002D7757"/>
    <w:rsid w:val="002E0818"/>
    <w:rsid w:val="002F6F75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87CBB"/>
    <w:rsid w:val="003A4295"/>
    <w:rsid w:val="003A4420"/>
    <w:rsid w:val="003D0ED3"/>
    <w:rsid w:val="003D7644"/>
    <w:rsid w:val="003E1C4D"/>
    <w:rsid w:val="003E4489"/>
    <w:rsid w:val="003E4A85"/>
    <w:rsid w:val="003E6554"/>
    <w:rsid w:val="0040364F"/>
    <w:rsid w:val="004039CE"/>
    <w:rsid w:val="004055C5"/>
    <w:rsid w:val="00461F8A"/>
    <w:rsid w:val="00462BE9"/>
    <w:rsid w:val="004964C0"/>
    <w:rsid w:val="004B4651"/>
    <w:rsid w:val="004C0178"/>
    <w:rsid w:val="004C1491"/>
    <w:rsid w:val="004F6F4C"/>
    <w:rsid w:val="00507296"/>
    <w:rsid w:val="00543DF9"/>
    <w:rsid w:val="005461EA"/>
    <w:rsid w:val="0057449A"/>
    <w:rsid w:val="005746CA"/>
    <w:rsid w:val="005802EB"/>
    <w:rsid w:val="00583DB1"/>
    <w:rsid w:val="005A26C7"/>
    <w:rsid w:val="005B2D53"/>
    <w:rsid w:val="005C2791"/>
    <w:rsid w:val="005C385B"/>
    <w:rsid w:val="005D26D6"/>
    <w:rsid w:val="00602549"/>
    <w:rsid w:val="00611B94"/>
    <w:rsid w:val="0062797F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4C63"/>
    <w:rsid w:val="00716BCB"/>
    <w:rsid w:val="00721044"/>
    <w:rsid w:val="0072642D"/>
    <w:rsid w:val="00727E36"/>
    <w:rsid w:val="007305B0"/>
    <w:rsid w:val="00742161"/>
    <w:rsid w:val="007431F2"/>
    <w:rsid w:val="00745347"/>
    <w:rsid w:val="007949BC"/>
    <w:rsid w:val="007D70AB"/>
    <w:rsid w:val="007F6885"/>
    <w:rsid w:val="00803226"/>
    <w:rsid w:val="00817D5F"/>
    <w:rsid w:val="00836B70"/>
    <w:rsid w:val="008373CA"/>
    <w:rsid w:val="00837861"/>
    <w:rsid w:val="00843D2B"/>
    <w:rsid w:val="00872B20"/>
    <w:rsid w:val="008848D4"/>
    <w:rsid w:val="008A180B"/>
    <w:rsid w:val="008B60DA"/>
    <w:rsid w:val="008C316D"/>
    <w:rsid w:val="008D4740"/>
    <w:rsid w:val="008E6442"/>
    <w:rsid w:val="008F4D1F"/>
    <w:rsid w:val="00901831"/>
    <w:rsid w:val="0090731C"/>
    <w:rsid w:val="009438E0"/>
    <w:rsid w:val="00952050"/>
    <w:rsid w:val="00972684"/>
    <w:rsid w:val="009828DF"/>
    <w:rsid w:val="009938BE"/>
    <w:rsid w:val="009A4261"/>
    <w:rsid w:val="009C0507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82FC6"/>
    <w:rsid w:val="00A94D43"/>
    <w:rsid w:val="00AA1C29"/>
    <w:rsid w:val="00AB0444"/>
    <w:rsid w:val="00AC7D83"/>
    <w:rsid w:val="00AD19A4"/>
    <w:rsid w:val="00AD4132"/>
    <w:rsid w:val="00AE0257"/>
    <w:rsid w:val="00AE1045"/>
    <w:rsid w:val="00AF04A6"/>
    <w:rsid w:val="00B00BD4"/>
    <w:rsid w:val="00B010EF"/>
    <w:rsid w:val="00B3453A"/>
    <w:rsid w:val="00B34A34"/>
    <w:rsid w:val="00B41E71"/>
    <w:rsid w:val="00B81DAC"/>
    <w:rsid w:val="00B8269A"/>
    <w:rsid w:val="00BB1200"/>
    <w:rsid w:val="00BC5035"/>
    <w:rsid w:val="00BD12AD"/>
    <w:rsid w:val="00BF3476"/>
    <w:rsid w:val="00C10C9A"/>
    <w:rsid w:val="00C156C2"/>
    <w:rsid w:val="00C25559"/>
    <w:rsid w:val="00C25B9F"/>
    <w:rsid w:val="00C47CC9"/>
    <w:rsid w:val="00C559C8"/>
    <w:rsid w:val="00C705A3"/>
    <w:rsid w:val="00C80A3D"/>
    <w:rsid w:val="00C91417"/>
    <w:rsid w:val="00C96F05"/>
    <w:rsid w:val="00CB3C09"/>
    <w:rsid w:val="00CC3706"/>
    <w:rsid w:val="00CD7083"/>
    <w:rsid w:val="00D36892"/>
    <w:rsid w:val="00D455CD"/>
    <w:rsid w:val="00D45E51"/>
    <w:rsid w:val="00D46F38"/>
    <w:rsid w:val="00DB1ACF"/>
    <w:rsid w:val="00DB4FCC"/>
    <w:rsid w:val="00DD0D07"/>
    <w:rsid w:val="00DD6D55"/>
    <w:rsid w:val="00E05878"/>
    <w:rsid w:val="00E108F4"/>
    <w:rsid w:val="00E4184E"/>
    <w:rsid w:val="00E54813"/>
    <w:rsid w:val="00E675FC"/>
    <w:rsid w:val="00E82AB3"/>
    <w:rsid w:val="00E83112"/>
    <w:rsid w:val="00E93748"/>
    <w:rsid w:val="00EE09DC"/>
    <w:rsid w:val="00EE1CC3"/>
    <w:rsid w:val="00F05DD0"/>
    <w:rsid w:val="00F113EB"/>
    <w:rsid w:val="00F55291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2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104</cp:revision>
  <dcterms:created xsi:type="dcterms:W3CDTF">2025-03-03T20:08:00Z</dcterms:created>
  <dcterms:modified xsi:type="dcterms:W3CDTF">2026-04-30T13:55:00Z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